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5DB" w:rsidRDefault="00957B21">
      <w:pPr>
        <w:spacing w:before="62"/>
        <w:ind w:left="1298" w:right="1194"/>
        <w:jc w:val="center"/>
        <w:rPr>
          <w:sz w:val="43"/>
        </w:rPr>
      </w:pPr>
      <w:r>
        <w:rPr>
          <w:color w:val="494D4D"/>
          <w:w w:val="105"/>
          <w:sz w:val="43"/>
        </w:rPr>
        <w:t>Appeal</w:t>
      </w:r>
    </w:p>
    <w:p w:rsidR="00A825DB" w:rsidRDefault="00B960BF">
      <w:pPr>
        <w:spacing w:before="35"/>
        <w:ind w:left="1298" w:right="1176"/>
        <w:jc w:val="center"/>
        <w:rPr>
          <w:rFonts w:ascii="Arial"/>
          <w:sz w:val="27"/>
        </w:rPr>
      </w:pPr>
      <w:r>
        <w:rPr>
          <w:color w:val="77797B"/>
          <w:w w:val="110"/>
          <w:sz w:val="21"/>
        </w:rPr>
        <w:t xml:space="preserve">CC </w:t>
      </w:r>
      <w:r>
        <w:rPr>
          <w:color w:val="606262"/>
          <w:w w:val="110"/>
          <w:sz w:val="21"/>
        </w:rPr>
        <w:t xml:space="preserve">Docket# </w:t>
      </w:r>
      <w:r>
        <w:rPr>
          <w:rFonts w:ascii="Arial"/>
          <w:color w:val="606262"/>
          <w:w w:val="110"/>
          <w:sz w:val="27"/>
        </w:rPr>
        <w:t>02-6</w:t>
      </w:r>
    </w:p>
    <w:p w:rsidR="00A825DB" w:rsidRDefault="00B960BF">
      <w:pPr>
        <w:spacing w:before="27"/>
        <w:ind w:left="1298" w:right="1176"/>
        <w:jc w:val="center"/>
        <w:rPr>
          <w:b/>
          <w:sz w:val="25"/>
        </w:rPr>
      </w:pPr>
      <w:r>
        <w:rPr>
          <w:color w:val="77797B"/>
          <w:w w:val="105"/>
          <w:sz w:val="21"/>
        </w:rPr>
        <w:t xml:space="preserve">Applicant Name: </w:t>
      </w:r>
      <w:r w:rsidR="00C3631C">
        <w:rPr>
          <w:b/>
          <w:color w:val="494D4D"/>
          <w:w w:val="105"/>
          <w:sz w:val="25"/>
        </w:rPr>
        <w:t>Avon School District</w:t>
      </w:r>
    </w:p>
    <w:p w:rsidR="00A825DB" w:rsidRDefault="00B960BF">
      <w:pPr>
        <w:spacing w:before="13"/>
        <w:ind w:left="1298" w:right="1172"/>
        <w:jc w:val="center"/>
        <w:rPr>
          <w:b/>
        </w:rPr>
      </w:pPr>
      <w:r>
        <w:rPr>
          <w:color w:val="77797B"/>
          <w:w w:val="105"/>
          <w:sz w:val="21"/>
        </w:rPr>
        <w:t xml:space="preserve">Entity Number: </w:t>
      </w:r>
      <w:r w:rsidR="00C3631C">
        <w:rPr>
          <w:b/>
          <w:color w:val="606262"/>
          <w:w w:val="105"/>
        </w:rPr>
        <w:t>135050</w:t>
      </w:r>
    </w:p>
    <w:p w:rsidR="00A825DB" w:rsidRDefault="00B960BF">
      <w:pPr>
        <w:spacing w:before="1"/>
        <w:ind w:left="1298" w:right="1184"/>
        <w:jc w:val="center"/>
        <w:rPr>
          <w:rFonts w:ascii="Arial"/>
          <w:sz w:val="19"/>
        </w:rPr>
      </w:pPr>
      <w:r>
        <w:rPr>
          <w:color w:val="77797B"/>
          <w:w w:val="110"/>
          <w:sz w:val="21"/>
        </w:rPr>
        <w:t xml:space="preserve">Funding </w:t>
      </w:r>
      <w:r>
        <w:rPr>
          <w:rFonts w:ascii="Arial"/>
          <w:color w:val="606262"/>
          <w:w w:val="110"/>
          <w:sz w:val="19"/>
        </w:rPr>
        <w:t xml:space="preserve">Year: </w:t>
      </w:r>
      <w:r w:rsidR="00C3631C">
        <w:rPr>
          <w:rFonts w:ascii="Arial"/>
          <w:color w:val="77797B"/>
          <w:w w:val="110"/>
          <w:sz w:val="19"/>
        </w:rPr>
        <w:t>2018-19</w:t>
      </w:r>
    </w:p>
    <w:p w:rsidR="00A825DB" w:rsidRDefault="00A825DB">
      <w:pPr>
        <w:pStyle w:val="BodyText"/>
        <w:rPr>
          <w:rFonts w:ascii="Arial"/>
          <w:sz w:val="24"/>
        </w:rPr>
      </w:pPr>
    </w:p>
    <w:p w:rsidR="00A825DB" w:rsidRDefault="00B960BF">
      <w:pPr>
        <w:pStyle w:val="Heading1"/>
        <w:ind w:left="378"/>
      </w:pPr>
      <w:r>
        <w:rPr>
          <w:color w:val="606262"/>
        </w:rPr>
        <w:t>CONTACT INFORMATION</w:t>
      </w:r>
    </w:p>
    <w:p w:rsidR="00A825DB" w:rsidRDefault="00A825DB">
      <w:pPr>
        <w:sectPr w:rsidR="00A825DB">
          <w:type w:val="continuous"/>
          <w:pgSz w:w="12250" w:h="15850"/>
          <w:pgMar w:top="680" w:right="1720" w:bottom="280" w:left="1720" w:header="720" w:footer="720" w:gutter="0"/>
          <w:cols w:space="720"/>
        </w:sectPr>
      </w:pPr>
    </w:p>
    <w:p w:rsidR="00A825DB" w:rsidRDefault="00B960BF">
      <w:pPr>
        <w:pStyle w:val="Heading2"/>
        <w:spacing w:before="50" w:line="192" w:lineRule="auto"/>
        <w:ind w:left="379" w:right="24"/>
      </w:pPr>
      <w:r>
        <w:rPr>
          <w:color w:val="77797B"/>
          <w:w w:val="105"/>
        </w:rPr>
        <w:t xml:space="preserve">Contact </w:t>
      </w:r>
      <w:r>
        <w:rPr>
          <w:color w:val="606262"/>
          <w:w w:val="105"/>
        </w:rPr>
        <w:t xml:space="preserve">Person: </w:t>
      </w:r>
      <w:r>
        <w:rPr>
          <w:color w:val="77797B"/>
          <w:w w:val="105"/>
        </w:rPr>
        <w:t xml:space="preserve">Contact </w:t>
      </w:r>
      <w:r w:rsidR="00E47950">
        <w:rPr>
          <w:rFonts w:ascii="Arial"/>
          <w:color w:val="606262"/>
          <w:w w:val="105"/>
          <w:sz w:val="29"/>
        </w:rPr>
        <w:t>i</w:t>
      </w:r>
      <w:r w:rsidR="00E47950">
        <w:rPr>
          <w:color w:val="606262"/>
          <w:w w:val="105"/>
        </w:rPr>
        <w:t>nformation</w:t>
      </w:r>
      <w:r>
        <w:rPr>
          <w:color w:val="606262"/>
          <w:w w:val="105"/>
        </w:rPr>
        <w:t>:</w:t>
      </w:r>
    </w:p>
    <w:p w:rsidR="00A825DB" w:rsidRDefault="00E47950">
      <w:pPr>
        <w:spacing w:before="27" w:line="259" w:lineRule="auto"/>
        <w:ind w:left="1047" w:right="456" w:firstLine="4"/>
        <w:rPr>
          <w:sz w:val="21"/>
        </w:rPr>
      </w:pPr>
      <w:r>
        <w:rPr>
          <w:color w:val="77797B"/>
          <w:w w:val="110"/>
          <w:sz w:val="21"/>
        </w:rPr>
        <w:t>Email</w:t>
      </w:r>
      <w:r w:rsidR="00B960BF">
        <w:rPr>
          <w:color w:val="77797B"/>
          <w:w w:val="110"/>
          <w:sz w:val="21"/>
        </w:rPr>
        <w:t xml:space="preserve">: </w:t>
      </w:r>
      <w:r w:rsidR="00B960BF">
        <w:rPr>
          <w:color w:val="606262"/>
          <w:w w:val="110"/>
          <w:sz w:val="21"/>
        </w:rPr>
        <w:t xml:space="preserve">Phone: </w:t>
      </w:r>
      <w:r w:rsidR="00B960BF">
        <w:rPr>
          <w:color w:val="77797B"/>
          <w:w w:val="110"/>
          <w:sz w:val="21"/>
        </w:rPr>
        <w:t xml:space="preserve">Fax: </w:t>
      </w:r>
      <w:r w:rsidR="00B960BF">
        <w:rPr>
          <w:color w:val="77797B"/>
          <w:w w:val="105"/>
          <w:sz w:val="21"/>
        </w:rPr>
        <w:t>Address:</w:t>
      </w:r>
    </w:p>
    <w:p w:rsidR="00A825DB" w:rsidRPr="00957B21" w:rsidRDefault="00B960BF">
      <w:pPr>
        <w:ind w:left="390"/>
        <w:rPr>
          <w:sz w:val="21"/>
        </w:rPr>
      </w:pPr>
      <w:r>
        <w:br w:type="column"/>
      </w:r>
      <w:r w:rsidRPr="00957B21">
        <w:rPr>
          <w:color w:val="77797B"/>
          <w:w w:val="105"/>
        </w:rPr>
        <w:t xml:space="preserve">John </w:t>
      </w:r>
      <w:r w:rsidRPr="00957B21">
        <w:rPr>
          <w:color w:val="606262"/>
          <w:w w:val="105"/>
          <w:sz w:val="21"/>
        </w:rPr>
        <w:t>Hughes</w:t>
      </w:r>
    </w:p>
    <w:p w:rsidR="00A825DB" w:rsidRDefault="00A825DB">
      <w:pPr>
        <w:pStyle w:val="BodyText"/>
        <w:spacing w:before="9"/>
        <w:rPr>
          <w:sz w:val="23"/>
        </w:rPr>
      </w:pPr>
    </w:p>
    <w:p w:rsidR="00A825DB" w:rsidRDefault="00B51580">
      <w:pPr>
        <w:ind w:left="397"/>
        <w:rPr>
          <w:rFonts w:ascii="Arial"/>
          <w:sz w:val="19"/>
        </w:rPr>
      </w:pPr>
      <w:hyperlink r:id="rId4" w:history="1">
        <w:r w:rsidR="00E47950" w:rsidRPr="009D494C">
          <w:rPr>
            <w:rStyle w:val="Hyperlink"/>
            <w:rFonts w:ascii="Arial"/>
            <w:u w:color="77797B"/>
          </w:rPr>
          <w:t>jo</w:t>
        </w:r>
        <w:r w:rsidR="00E47950" w:rsidRPr="009D494C">
          <w:rPr>
            <w:rStyle w:val="Hyperlink"/>
            <w:rFonts w:ascii="Arial"/>
            <w:sz w:val="19"/>
            <w:u w:color="77797B"/>
          </w:rPr>
          <w:t xml:space="preserve">hn@newhopetech.org </w:t>
        </w:r>
      </w:hyperlink>
    </w:p>
    <w:p w:rsidR="00A825DB" w:rsidRDefault="00B960BF">
      <w:pPr>
        <w:pStyle w:val="Heading2"/>
        <w:spacing w:before="21"/>
        <w:ind w:left="387"/>
      </w:pPr>
      <w:r>
        <w:rPr>
          <w:color w:val="77797B"/>
        </w:rPr>
        <w:t>9</w:t>
      </w:r>
      <w:r>
        <w:rPr>
          <w:color w:val="494D4D"/>
        </w:rPr>
        <w:t>1</w:t>
      </w:r>
      <w:r>
        <w:rPr>
          <w:color w:val="77797B"/>
        </w:rPr>
        <w:t>9.968-4332</w:t>
      </w:r>
    </w:p>
    <w:p w:rsidR="00A825DB" w:rsidRDefault="00B960BF">
      <w:pPr>
        <w:spacing w:before="13"/>
        <w:ind w:left="387"/>
        <w:rPr>
          <w:sz w:val="21"/>
        </w:rPr>
      </w:pPr>
      <w:r>
        <w:rPr>
          <w:color w:val="77797B"/>
          <w:w w:val="110"/>
          <w:sz w:val="21"/>
        </w:rPr>
        <w:t>919-929-9074</w:t>
      </w:r>
    </w:p>
    <w:p w:rsidR="00957B21" w:rsidRDefault="00E47950" w:rsidP="00E47950">
      <w:pPr>
        <w:spacing w:before="21" w:line="261" w:lineRule="auto"/>
        <w:ind w:left="379" w:right="3363"/>
        <w:rPr>
          <w:color w:val="606262"/>
          <w:w w:val="105"/>
          <w:sz w:val="21"/>
        </w:rPr>
      </w:pPr>
      <w:r>
        <w:rPr>
          <w:color w:val="606262"/>
          <w:w w:val="105"/>
          <w:sz w:val="21"/>
        </w:rPr>
        <w:t xml:space="preserve">1829 E </w:t>
      </w:r>
      <w:r w:rsidR="00957B21">
        <w:rPr>
          <w:color w:val="606262"/>
          <w:w w:val="105"/>
          <w:sz w:val="21"/>
        </w:rPr>
        <w:t xml:space="preserve">Franklin St </w:t>
      </w:r>
    </w:p>
    <w:p w:rsidR="00957B21" w:rsidRDefault="00957B21" w:rsidP="00E47950">
      <w:pPr>
        <w:spacing w:before="21" w:line="261" w:lineRule="auto"/>
        <w:ind w:left="379" w:right="3363"/>
        <w:rPr>
          <w:color w:val="77797B"/>
          <w:w w:val="105"/>
          <w:sz w:val="21"/>
        </w:rPr>
      </w:pPr>
      <w:proofErr w:type="spellStart"/>
      <w:r>
        <w:rPr>
          <w:color w:val="606262"/>
          <w:w w:val="105"/>
          <w:sz w:val="21"/>
        </w:rPr>
        <w:t>Ste</w:t>
      </w:r>
      <w:proofErr w:type="spellEnd"/>
      <w:r>
        <w:rPr>
          <w:color w:val="606262"/>
          <w:w w:val="105"/>
          <w:sz w:val="21"/>
        </w:rPr>
        <w:t xml:space="preserve"> </w:t>
      </w:r>
      <w:r w:rsidR="00E47950">
        <w:rPr>
          <w:color w:val="606262"/>
          <w:w w:val="105"/>
          <w:sz w:val="21"/>
        </w:rPr>
        <w:t>800E</w:t>
      </w:r>
      <w:r w:rsidR="00B960BF">
        <w:rPr>
          <w:color w:val="77797B"/>
          <w:w w:val="105"/>
          <w:sz w:val="21"/>
        </w:rPr>
        <w:t xml:space="preserve"> </w:t>
      </w:r>
    </w:p>
    <w:p w:rsidR="00A825DB" w:rsidRDefault="00B960BF" w:rsidP="00E47950">
      <w:pPr>
        <w:spacing w:before="21" w:line="261" w:lineRule="auto"/>
        <w:ind w:left="379" w:right="3363"/>
        <w:rPr>
          <w:sz w:val="21"/>
        </w:rPr>
        <w:sectPr w:rsidR="00A825DB">
          <w:type w:val="continuous"/>
          <w:pgSz w:w="12250" w:h="15850"/>
          <w:pgMar w:top="680" w:right="1720" w:bottom="280" w:left="1720" w:header="720" w:footer="720" w:gutter="0"/>
          <w:cols w:num="2" w:space="720" w:equalWidth="0">
            <w:col w:w="2307" w:space="381"/>
            <w:col w:w="6122"/>
          </w:cols>
        </w:sectPr>
      </w:pPr>
      <w:r>
        <w:rPr>
          <w:color w:val="77797B"/>
          <w:w w:val="105"/>
          <w:sz w:val="21"/>
        </w:rPr>
        <w:t>Chape</w:t>
      </w:r>
      <w:r>
        <w:rPr>
          <w:color w:val="494D4D"/>
          <w:w w:val="105"/>
          <w:sz w:val="21"/>
        </w:rPr>
        <w:t xml:space="preserve">l </w:t>
      </w:r>
      <w:r>
        <w:rPr>
          <w:color w:val="606262"/>
          <w:w w:val="105"/>
          <w:sz w:val="21"/>
        </w:rPr>
        <w:t xml:space="preserve">Hill, </w:t>
      </w:r>
      <w:r>
        <w:rPr>
          <w:color w:val="77797B"/>
          <w:w w:val="105"/>
          <w:sz w:val="21"/>
        </w:rPr>
        <w:t>NC 275</w:t>
      </w:r>
      <w:r>
        <w:rPr>
          <w:color w:val="494D4D"/>
          <w:w w:val="105"/>
          <w:sz w:val="21"/>
        </w:rPr>
        <w:t>1</w:t>
      </w:r>
      <w:r w:rsidR="00E47950">
        <w:rPr>
          <w:color w:val="77797B"/>
          <w:w w:val="105"/>
          <w:sz w:val="21"/>
        </w:rPr>
        <w:t>4</w:t>
      </w:r>
    </w:p>
    <w:p w:rsidR="00A825DB" w:rsidRDefault="00A825DB">
      <w:pPr>
        <w:pStyle w:val="BodyText"/>
      </w:pPr>
    </w:p>
    <w:p w:rsidR="00A825DB" w:rsidRDefault="00A825DB">
      <w:pPr>
        <w:pStyle w:val="BodyText"/>
        <w:spacing w:before="5"/>
        <w:rPr>
          <w:sz w:val="23"/>
        </w:rPr>
      </w:pPr>
    </w:p>
    <w:p w:rsidR="00A825DB" w:rsidRDefault="00B960BF">
      <w:pPr>
        <w:ind w:left="367"/>
        <w:rPr>
          <w:b/>
        </w:rPr>
      </w:pPr>
      <w:r>
        <w:rPr>
          <w:b/>
          <w:color w:val="606262"/>
        </w:rPr>
        <w:t>APPLICANT INFORMATION</w:t>
      </w:r>
    </w:p>
    <w:p w:rsidR="00A825DB" w:rsidRDefault="00A825DB">
      <w:pPr>
        <w:sectPr w:rsidR="00A825DB">
          <w:type w:val="continuous"/>
          <w:pgSz w:w="12250" w:h="15850"/>
          <w:pgMar w:top="680" w:right="1720" w:bottom="280" w:left="1720" w:header="720" w:footer="720" w:gutter="0"/>
          <w:cols w:space="720"/>
        </w:sectPr>
      </w:pPr>
    </w:p>
    <w:p w:rsidR="00A825DB" w:rsidRDefault="00B960BF">
      <w:pPr>
        <w:spacing w:before="10" w:line="252" w:lineRule="auto"/>
        <w:ind w:left="347" w:right="20" w:firstLine="22"/>
        <w:rPr>
          <w:sz w:val="21"/>
        </w:rPr>
      </w:pPr>
      <w:r>
        <w:rPr>
          <w:rFonts w:ascii="Arial"/>
          <w:color w:val="77797B"/>
          <w:w w:val="110"/>
          <w:sz w:val="19"/>
        </w:rPr>
        <w:t xml:space="preserve">Applicant </w:t>
      </w:r>
      <w:r>
        <w:rPr>
          <w:color w:val="77797B"/>
          <w:w w:val="110"/>
          <w:sz w:val="21"/>
        </w:rPr>
        <w:t>Name: BEN:</w:t>
      </w:r>
    </w:p>
    <w:p w:rsidR="00A825DB" w:rsidRDefault="00B960BF">
      <w:pPr>
        <w:pStyle w:val="Heading2"/>
        <w:spacing w:before="11"/>
        <w:ind w:left="349"/>
      </w:pPr>
      <w:r>
        <w:rPr>
          <w:color w:val="77797B"/>
          <w:w w:val="105"/>
        </w:rPr>
        <w:t xml:space="preserve">Application </w:t>
      </w:r>
      <w:r>
        <w:rPr>
          <w:color w:val="93959A"/>
          <w:w w:val="105"/>
        </w:rPr>
        <w:t>#</w:t>
      </w:r>
      <w:r>
        <w:rPr>
          <w:color w:val="77797B"/>
          <w:w w:val="105"/>
        </w:rPr>
        <w:t>:</w:t>
      </w:r>
    </w:p>
    <w:p w:rsidR="00A825DB" w:rsidRDefault="00B960BF">
      <w:pPr>
        <w:spacing w:before="10"/>
        <w:ind w:left="347"/>
        <w:rPr>
          <w:sz w:val="21"/>
        </w:rPr>
      </w:pPr>
      <w:r>
        <w:br w:type="column"/>
      </w:r>
      <w:r w:rsidR="00C3631C">
        <w:rPr>
          <w:color w:val="77797B"/>
          <w:w w:val="110"/>
          <w:sz w:val="21"/>
        </w:rPr>
        <w:t>Avon School District</w:t>
      </w:r>
    </w:p>
    <w:p w:rsidR="00A825DB" w:rsidRDefault="00C3631C">
      <w:pPr>
        <w:spacing w:before="31"/>
        <w:ind w:left="361"/>
        <w:rPr>
          <w:rFonts w:ascii="Arial"/>
          <w:sz w:val="19"/>
        </w:rPr>
      </w:pPr>
      <w:r>
        <w:rPr>
          <w:rFonts w:ascii="Arial"/>
          <w:color w:val="606262"/>
          <w:w w:val="105"/>
          <w:sz w:val="19"/>
        </w:rPr>
        <w:t>135050</w:t>
      </w:r>
    </w:p>
    <w:p w:rsidR="00A825DB" w:rsidRDefault="00B960BF" w:rsidP="0058527E">
      <w:pPr>
        <w:spacing w:before="45"/>
        <w:ind w:left="361"/>
        <w:rPr>
          <w:rFonts w:ascii="Arial"/>
          <w:sz w:val="19"/>
        </w:rPr>
        <w:sectPr w:rsidR="00A825DB">
          <w:type w:val="continuous"/>
          <w:pgSz w:w="12250" w:h="15850"/>
          <w:pgMar w:top="680" w:right="1720" w:bottom="280" w:left="1720" w:header="720" w:footer="720" w:gutter="0"/>
          <w:cols w:num="2" w:space="720" w:equalWidth="0">
            <w:col w:w="1943" w:space="769"/>
            <w:col w:w="6098"/>
          </w:cols>
        </w:sectPr>
      </w:pPr>
      <w:r>
        <w:rPr>
          <w:rFonts w:ascii="Arial"/>
          <w:color w:val="494D4D"/>
          <w:sz w:val="19"/>
        </w:rPr>
        <w:t>1</w:t>
      </w:r>
      <w:r w:rsidR="00C3631C">
        <w:rPr>
          <w:rFonts w:ascii="Arial"/>
          <w:color w:val="494D4D"/>
          <w:sz w:val="19"/>
        </w:rPr>
        <w:t>81041053</w:t>
      </w:r>
    </w:p>
    <w:p w:rsidR="00A825DB" w:rsidRDefault="00A825DB">
      <w:pPr>
        <w:pStyle w:val="BodyText"/>
        <w:rPr>
          <w:rFonts w:ascii="Arial"/>
          <w:sz w:val="16"/>
        </w:rPr>
      </w:pPr>
    </w:p>
    <w:p w:rsidR="00A825DB" w:rsidRDefault="00957B21">
      <w:pPr>
        <w:pStyle w:val="Heading2"/>
        <w:spacing w:before="92"/>
        <w:ind w:left="337"/>
      </w:pPr>
      <w:r>
        <w:rPr>
          <w:color w:val="77797B"/>
          <w:w w:val="110"/>
        </w:rPr>
        <w:t>Denia</w:t>
      </w:r>
      <w:r w:rsidR="00C3631C">
        <w:rPr>
          <w:color w:val="77797B"/>
          <w:w w:val="110"/>
        </w:rPr>
        <w:t>l of Change to Awarded Discount Rate</w:t>
      </w:r>
    </w:p>
    <w:p w:rsidR="00A825DB" w:rsidRDefault="00A825DB">
      <w:pPr>
        <w:pStyle w:val="BodyText"/>
        <w:spacing w:before="11"/>
        <w:rPr>
          <w:sz w:val="23"/>
        </w:rPr>
      </w:pPr>
    </w:p>
    <w:p w:rsidR="00A825DB" w:rsidRDefault="00B960BF">
      <w:pPr>
        <w:ind w:left="1298" w:right="1279"/>
        <w:jc w:val="center"/>
        <w:rPr>
          <w:b/>
        </w:rPr>
      </w:pPr>
      <w:r>
        <w:rPr>
          <w:b/>
          <w:color w:val="606262"/>
          <w:w w:val="105"/>
        </w:rPr>
        <w:t xml:space="preserve">This </w:t>
      </w:r>
      <w:r>
        <w:rPr>
          <w:b/>
          <w:color w:val="494D4D"/>
          <w:w w:val="105"/>
        </w:rPr>
        <w:t xml:space="preserve">is </w:t>
      </w:r>
      <w:r>
        <w:rPr>
          <w:b/>
          <w:color w:val="606262"/>
          <w:w w:val="105"/>
        </w:rPr>
        <w:t xml:space="preserve">a </w:t>
      </w:r>
      <w:r w:rsidR="00C3631C">
        <w:rPr>
          <w:b/>
          <w:color w:val="494D4D"/>
          <w:w w:val="105"/>
        </w:rPr>
        <w:t xml:space="preserve">request for the </w:t>
      </w:r>
      <w:r>
        <w:rPr>
          <w:b/>
          <w:color w:val="77797B"/>
          <w:w w:val="105"/>
        </w:rPr>
        <w:t>A</w:t>
      </w:r>
      <w:r>
        <w:rPr>
          <w:b/>
          <w:color w:val="494D4D"/>
          <w:w w:val="105"/>
        </w:rPr>
        <w:t xml:space="preserve">ppeal </w:t>
      </w:r>
      <w:r>
        <w:rPr>
          <w:b/>
          <w:color w:val="606262"/>
          <w:w w:val="105"/>
        </w:rPr>
        <w:t xml:space="preserve">of </w:t>
      </w:r>
      <w:r>
        <w:rPr>
          <w:b/>
          <w:color w:val="494D4D"/>
          <w:w w:val="105"/>
        </w:rPr>
        <w:t xml:space="preserve">the </w:t>
      </w:r>
      <w:r w:rsidR="00C3631C">
        <w:rPr>
          <w:b/>
          <w:color w:val="606262"/>
          <w:w w:val="105"/>
        </w:rPr>
        <w:t>Awarded Discount Rate</w:t>
      </w:r>
    </w:p>
    <w:p w:rsidR="00A825DB" w:rsidRDefault="00A825DB" w:rsidP="00C3631C">
      <w:pPr>
        <w:spacing w:before="18"/>
        <w:ind w:right="1279"/>
        <w:rPr>
          <w:b/>
          <w:sz w:val="25"/>
        </w:rPr>
      </w:pPr>
    </w:p>
    <w:p w:rsidR="00A825DB" w:rsidRDefault="001E67DC">
      <w:pPr>
        <w:pStyle w:val="BodyText"/>
        <w:spacing w:before="8"/>
        <w:rPr>
          <w:b/>
        </w:rPr>
      </w:pPr>
      <w:r>
        <w:rPr>
          <w:noProof/>
        </w:rPr>
        <mc:AlternateContent>
          <mc:Choice Requires="wps">
            <w:drawing>
              <wp:anchor distT="0" distB="0" distL="0" distR="0" simplePos="0" relativeHeight="251655168" behindDoc="0" locked="0" layoutInCell="1" allowOverlap="1">
                <wp:simplePos x="0" y="0"/>
                <wp:positionH relativeFrom="page">
                  <wp:posOffset>1286510</wp:posOffset>
                </wp:positionH>
                <wp:positionV relativeFrom="paragraph">
                  <wp:posOffset>185420</wp:posOffset>
                </wp:positionV>
                <wp:extent cx="5219700" cy="0"/>
                <wp:effectExtent l="10160" t="8890" r="8890" b="10160"/>
                <wp:wrapTopAndBottom/>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172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EEE73" id="Line 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1.3pt,14.6pt" to="512.3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" strokeweight=".48033mm">
                <w10:wrap type="topAndBottom" anchorx="page"/>
              </v:line>
            </w:pict>
          </mc:Fallback>
        </mc:AlternateContent>
      </w:r>
    </w:p>
    <w:p w:rsidR="00A825DB" w:rsidRDefault="00A825DB">
      <w:pPr>
        <w:pStyle w:val="BodyText"/>
        <w:spacing w:before="8"/>
        <w:rPr>
          <w:b/>
          <w:sz w:val="40"/>
        </w:rPr>
      </w:pPr>
    </w:p>
    <w:p w:rsidR="00A825DB" w:rsidRDefault="00B960BF">
      <w:pPr>
        <w:pStyle w:val="Heading1"/>
        <w:ind w:left="339"/>
      </w:pPr>
      <w:r>
        <w:rPr>
          <w:color w:val="606262"/>
        </w:rPr>
        <w:t xml:space="preserve">Appeal </w:t>
      </w:r>
      <w:r>
        <w:rPr>
          <w:color w:val="494D4D"/>
        </w:rPr>
        <w:t>Request:</w:t>
      </w:r>
      <w:r w:rsidR="00C3631C">
        <w:rPr>
          <w:color w:val="494D4D"/>
        </w:rPr>
        <w:t xml:space="preserve"> To change awarded discount rate from 25% to 90%</w:t>
      </w:r>
    </w:p>
    <w:p w:rsidR="00A825DB" w:rsidRDefault="00A825DB" w:rsidP="00957B21">
      <w:pPr>
        <w:spacing w:before="11"/>
        <w:rPr>
          <w:b/>
        </w:rPr>
      </w:pPr>
    </w:p>
    <w:p w:rsidR="00A825DB" w:rsidRDefault="00E47950">
      <w:pPr>
        <w:spacing w:before="10"/>
        <w:ind w:left="347"/>
        <w:rPr>
          <w:b/>
        </w:rPr>
      </w:pPr>
      <w:r>
        <w:rPr>
          <w:color w:val="606262"/>
          <w:w w:val="105"/>
          <w:sz w:val="21"/>
        </w:rPr>
        <w:t>Form</w:t>
      </w:r>
      <w:r w:rsidR="00B960BF">
        <w:rPr>
          <w:color w:val="606262"/>
          <w:w w:val="105"/>
          <w:sz w:val="21"/>
        </w:rPr>
        <w:t xml:space="preserve"> </w:t>
      </w:r>
      <w:r w:rsidR="00B960BF">
        <w:rPr>
          <w:rFonts w:ascii="Arial"/>
          <w:color w:val="606262"/>
          <w:w w:val="105"/>
          <w:sz w:val="19"/>
        </w:rPr>
        <w:t xml:space="preserve">471 </w:t>
      </w:r>
      <w:r w:rsidR="00B960BF">
        <w:rPr>
          <w:color w:val="494D4D"/>
          <w:w w:val="105"/>
          <w:sz w:val="21"/>
        </w:rPr>
        <w:t>In</w:t>
      </w:r>
      <w:r>
        <w:rPr>
          <w:color w:val="77797B"/>
          <w:w w:val="105"/>
          <w:sz w:val="21"/>
        </w:rPr>
        <w:t>fo</w:t>
      </w:r>
      <w:r w:rsidR="00B960BF">
        <w:rPr>
          <w:color w:val="77797B"/>
          <w:w w:val="105"/>
          <w:sz w:val="21"/>
        </w:rPr>
        <w:t xml:space="preserve">rmation: </w:t>
      </w:r>
      <w:r w:rsidR="00C3631C">
        <w:rPr>
          <w:b/>
          <w:color w:val="494D4D"/>
          <w:w w:val="105"/>
        </w:rPr>
        <w:t>181041053</w:t>
      </w:r>
    </w:p>
    <w:p w:rsidR="00A825DB" w:rsidRDefault="00B960BF">
      <w:pPr>
        <w:pStyle w:val="Heading2"/>
        <w:spacing w:before="20" w:line="236" w:lineRule="exact"/>
        <w:ind w:left="338"/>
      </w:pPr>
      <w:r>
        <w:rPr>
          <w:color w:val="77797B"/>
        </w:rPr>
        <w:t>Fund</w:t>
      </w:r>
      <w:r>
        <w:rPr>
          <w:color w:val="494D4D"/>
        </w:rPr>
        <w:t>in</w:t>
      </w:r>
      <w:r>
        <w:rPr>
          <w:color w:val="77797B"/>
        </w:rPr>
        <w:t xml:space="preserve">g </w:t>
      </w:r>
      <w:r>
        <w:rPr>
          <w:color w:val="606262"/>
        </w:rPr>
        <w:t xml:space="preserve">Request </w:t>
      </w:r>
      <w:r>
        <w:rPr>
          <w:color w:val="77797B"/>
        </w:rPr>
        <w:t>Number(s):</w:t>
      </w:r>
    </w:p>
    <w:p w:rsidR="00A825DB" w:rsidRDefault="00B960BF">
      <w:pPr>
        <w:spacing w:line="260" w:lineRule="exact"/>
        <w:ind w:left="1262" w:right="1279"/>
        <w:jc w:val="center"/>
        <w:rPr>
          <w:rFonts w:ascii="Arial"/>
        </w:rPr>
      </w:pPr>
      <w:r>
        <w:rPr>
          <w:b/>
          <w:color w:val="494D4D"/>
          <w:sz w:val="24"/>
        </w:rPr>
        <w:t xml:space="preserve">FRN: </w:t>
      </w:r>
      <w:r w:rsidR="00C3631C">
        <w:rPr>
          <w:rFonts w:ascii="Arial"/>
          <w:color w:val="494D4D"/>
        </w:rPr>
        <w:t>1899079921</w:t>
      </w:r>
    </w:p>
    <w:p w:rsidR="00A825DB" w:rsidRDefault="00A825DB">
      <w:pPr>
        <w:pStyle w:val="BodyText"/>
        <w:spacing w:before="4"/>
        <w:rPr>
          <w:rFonts w:ascii="Arial"/>
          <w:sz w:val="23"/>
        </w:rPr>
      </w:pPr>
    </w:p>
    <w:p w:rsidR="00A825DB" w:rsidRDefault="00B960BF">
      <w:pPr>
        <w:pStyle w:val="Heading1"/>
        <w:spacing w:line="239" w:lineRule="exact"/>
        <w:ind w:left="1239" w:right="1279"/>
        <w:jc w:val="center"/>
      </w:pPr>
      <w:r>
        <w:rPr>
          <w:color w:val="606262"/>
          <w:w w:val="105"/>
        </w:rPr>
        <w:t xml:space="preserve">TOTAL </w:t>
      </w:r>
      <w:r>
        <w:rPr>
          <w:color w:val="494D4D"/>
          <w:w w:val="105"/>
        </w:rPr>
        <w:t xml:space="preserve">Dollar </w:t>
      </w:r>
      <w:r>
        <w:rPr>
          <w:color w:val="606262"/>
          <w:w w:val="105"/>
        </w:rPr>
        <w:t xml:space="preserve">Amount </w:t>
      </w:r>
      <w:r>
        <w:rPr>
          <w:color w:val="494D4D"/>
          <w:w w:val="105"/>
        </w:rPr>
        <w:t xml:space="preserve">Requested: </w:t>
      </w:r>
      <w:r w:rsidR="00C3631C">
        <w:rPr>
          <w:color w:val="606262"/>
          <w:w w:val="105"/>
        </w:rPr>
        <w:t>Change from $1,821.41 to $6,557.08</w:t>
      </w:r>
    </w:p>
    <w:p w:rsidR="00A825DB" w:rsidRDefault="00A825DB">
      <w:pPr>
        <w:spacing w:line="297" w:lineRule="exact"/>
        <w:ind w:left="1181" w:right="1279"/>
        <w:jc w:val="center"/>
      </w:pPr>
    </w:p>
    <w:p w:rsidR="00A825DB" w:rsidRDefault="00A825DB">
      <w:pPr>
        <w:pStyle w:val="BodyText"/>
        <w:spacing w:before="10"/>
        <w:rPr>
          <w:sz w:val="41"/>
        </w:rPr>
      </w:pPr>
    </w:p>
    <w:p w:rsidR="00A825DB" w:rsidRPr="00957B21" w:rsidRDefault="00B960BF">
      <w:pPr>
        <w:pStyle w:val="Heading2"/>
        <w:tabs>
          <w:tab w:val="left" w:pos="3006"/>
        </w:tabs>
        <w:rPr>
          <w:sz w:val="22"/>
          <w:szCs w:val="22"/>
        </w:rPr>
      </w:pPr>
      <w:r w:rsidRPr="00957B21">
        <w:rPr>
          <w:w w:val="105"/>
          <w:sz w:val="22"/>
          <w:szCs w:val="22"/>
        </w:rPr>
        <w:t>Service</w:t>
      </w:r>
      <w:r w:rsidRPr="00957B21">
        <w:rPr>
          <w:spacing w:val="11"/>
          <w:w w:val="105"/>
          <w:sz w:val="22"/>
          <w:szCs w:val="22"/>
        </w:rPr>
        <w:t xml:space="preserve"> </w:t>
      </w:r>
      <w:r w:rsidRPr="00957B21">
        <w:rPr>
          <w:w w:val="105"/>
          <w:sz w:val="22"/>
          <w:szCs w:val="22"/>
        </w:rPr>
        <w:t>Provider</w:t>
      </w:r>
      <w:r w:rsidRPr="00957B21">
        <w:rPr>
          <w:spacing w:val="10"/>
          <w:w w:val="105"/>
          <w:sz w:val="22"/>
          <w:szCs w:val="22"/>
        </w:rPr>
        <w:t xml:space="preserve"> </w:t>
      </w:r>
      <w:r w:rsidR="00957B21" w:rsidRPr="00957B21">
        <w:rPr>
          <w:w w:val="105"/>
          <w:sz w:val="22"/>
          <w:szCs w:val="22"/>
        </w:rPr>
        <w:t xml:space="preserve">Name:  </w:t>
      </w:r>
      <w:r w:rsidR="00C3631C">
        <w:rPr>
          <w:w w:val="105"/>
          <w:sz w:val="22"/>
          <w:szCs w:val="22"/>
        </w:rPr>
        <w:t>Blackfoot Telephone Cooperative</w:t>
      </w:r>
    </w:p>
    <w:p w:rsidR="00A825DB" w:rsidRPr="00957B21" w:rsidRDefault="00B960BF">
      <w:pPr>
        <w:spacing w:before="22"/>
        <w:ind w:left="301"/>
      </w:pPr>
      <w:r w:rsidRPr="00957B21">
        <w:rPr>
          <w:w w:val="105"/>
        </w:rPr>
        <w:t>Service Provider Identification Number:</w:t>
      </w:r>
      <w:r w:rsidR="00957B21" w:rsidRPr="00957B21">
        <w:rPr>
          <w:w w:val="105"/>
        </w:rPr>
        <w:t xml:space="preserve"> </w:t>
      </w:r>
      <w:r w:rsidR="00C3631C">
        <w:rPr>
          <w:w w:val="105"/>
        </w:rPr>
        <w:t>143002531</w:t>
      </w:r>
    </w:p>
    <w:p w:rsidR="00A825DB" w:rsidRDefault="00A825DB">
      <w:pPr>
        <w:pStyle w:val="BodyText"/>
        <w:spacing w:before="10"/>
        <w:rPr>
          <w:sz w:val="23"/>
        </w:rPr>
      </w:pPr>
    </w:p>
    <w:p w:rsidR="00A825DB" w:rsidRPr="00957B21" w:rsidRDefault="00B960BF">
      <w:pPr>
        <w:spacing w:before="1"/>
        <w:ind w:left="301"/>
      </w:pPr>
      <w:r>
        <w:rPr>
          <w:b/>
          <w:color w:val="494D4D"/>
        </w:rPr>
        <w:t xml:space="preserve">Reason </w:t>
      </w:r>
      <w:r>
        <w:rPr>
          <w:b/>
          <w:color w:val="606262"/>
        </w:rPr>
        <w:t xml:space="preserve">for </w:t>
      </w:r>
      <w:r>
        <w:rPr>
          <w:b/>
          <w:color w:val="494D4D"/>
        </w:rPr>
        <w:t>Denial:</w:t>
      </w:r>
      <w:r w:rsidR="00957B21">
        <w:rPr>
          <w:b/>
          <w:color w:val="494D4D"/>
        </w:rPr>
        <w:t xml:space="preserve"> </w:t>
      </w:r>
      <w:r w:rsidR="00C3631C">
        <w:rPr>
          <w:color w:val="494D4D"/>
        </w:rPr>
        <w:t>“Appeal filed after 60 day window”</w:t>
      </w:r>
      <w:r w:rsidR="00957B21" w:rsidRPr="00957B21">
        <w:rPr>
          <w:color w:val="494D4D"/>
        </w:rPr>
        <w:t xml:space="preserve">  </w:t>
      </w:r>
    </w:p>
    <w:p w:rsidR="00A825DB" w:rsidRDefault="00A825DB">
      <w:pPr>
        <w:pStyle w:val="BodyText"/>
        <w:spacing w:before="6"/>
        <w:rPr>
          <w:b/>
          <w:sz w:val="24"/>
        </w:rPr>
      </w:pPr>
    </w:p>
    <w:p w:rsidR="00A825DB" w:rsidRDefault="00A825DB" w:rsidP="00E47950">
      <w:pPr>
        <w:spacing w:before="1"/>
        <w:ind w:left="1065"/>
        <w:rPr>
          <w:sz w:val="21"/>
        </w:rPr>
        <w:sectPr w:rsidR="00A825DB">
          <w:type w:val="continuous"/>
          <w:pgSz w:w="12250" w:h="15850"/>
          <w:pgMar w:top="680" w:right="1720" w:bottom="280" w:left="1720" w:header="720" w:footer="720" w:gutter="0"/>
          <w:cols w:space="720"/>
        </w:sectPr>
      </w:pPr>
    </w:p>
    <w:p w:rsidR="00A825DB" w:rsidRDefault="00A825DB" w:rsidP="00E47950">
      <w:pPr>
        <w:spacing w:before="60"/>
        <w:rPr>
          <w:rFonts w:ascii="Arial"/>
          <w:sz w:val="20"/>
        </w:rPr>
      </w:pPr>
    </w:p>
    <w:p w:rsidR="00A825DB" w:rsidRDefault="00A825DB">
      <w:pPr>
        <w:pStyle w:val="BodyText"/>
        <w:spacing w:before="2"/>
        <w:rPr>
          <w:rFonts w:ascii="Arial"/>
          <w:sz w:val="13"/>
        </w:rPr>
      </w:pPr>
    </w:p>
    <w:p w:rsidR="00A825DB" w:rsidRDefault="00B960BF">
      <w:pPr>
        <w:spacing w:before="92"/>
        <w:ind w:left="310"/>
        <w:rPr>
          <w:b/>
          <w:sz w:val="20"/>
        </w:rPr>
      </w:pPr>
      <w:r>
        <w:rPr>
          <w:b/>
          <w:color w:val="4F5452"/>
          <w:w w:val="115"/>
          <w:sz w:val="20"/>
        </w:rPr>
        <w:t>Rationale for Request:</w:t>
      </w:r>
    </w:p>
    <w:p w:rsidR="00A825DB" w:rsidRDefault="00A825DB">
      <w:pPr>
        <w:pStyle w:val="BodyText"/>
        <w:spacing w:before="6"/>
        <w:rPr>
          <w:b/>
          <w:sz w:val="22"/>
        </w:rPr>
      </w:pPr>
    </w:p>
    <w:p w:rsidR="00A825DB" w:rsidRPr="00957B21" w:rsidRDefault="00C3631C">
      <w:pPr>
        <w:spacing w:line="252" w:lineRule="auto"/>
        <w:ind w:left="1054" w:right="1020"/>
        <w:jc w:val="both"/>
      </w:pPr>
      <w:r>
        <w:rPr>
          <w:w w:val="105"/>
        </w:rPr>
        <w:t>The applicant is a first time filer and was unable to enter correct free and reduced information in during the administrative window</w:t>
      </w:r>
      <w:r w:rsidR="00B51580">
        <w:rPr>
          <w:w w:val="105"/>
        </w:rPr>
        <w:t xml:space="preserve"> as they were still in the process </w:t>
      </w:r>
      <w:proofErr w:type="spellStart"/>
      <w:proofErr w:type="gramStart"/>
      <w:r w:rsidR="00B51580">
        <w:rPr>
          <w:w w:val="105"/>
        </w:rPr>
        <w:t>fo</w:t>
      </w:r>
      <w:proofErr w:type="spellEnd"/>
      <w:proofErr w:type="gramEnd"/>
      <w:r w:rsidR="00B51580">
        <w:rPr>
          <w:w w:val="105"/>
        </w:rPr>
        <w:t xml:space="preserve"> learning about E-Rate during the window</w:t>
      </w:r>
      <w:r>
        <w:rPr>
          <w:w w:val="105"/>
        </w:rPr>
        <w:t xml:space="preserve">.  Applicant entered </w:t>
      </w:r>
      <w:r w:rsidR="00B51580">
        <w:rPr>
          <w:w w:val="105"/>
        </w:rPr>
        <w:t xml:space="preserve">the </w:t>
      </w:r>
      <w:r>
        <w:rPr>
          <w:w w:val="105"/>
        </w:rPr>
        <w:t xml:space="preserve">correct </w:t>
      </w:r>
      <w:r w:rsidR="00B51580">
        <w:rPr>
          <w:w w:val="105"/>
        </w:rPr>
        <w:t xml:space="preserve">free and reduced </w:t>
      </w:r>
      <w:r>
        <w:rPr>
          <w:w w:val="105"/>
        </w:rPr>
        <w:t>information on 471 in the narrative section.  The application was approved as is without nay PIA questions and the</w:t>
      </w:r>
      <w:r w:rsidR="00B51580">
        <w:rPr>
          <w:w w:val="105"/>
        </w:rPr>
        <w:t xml:space="preserve"> default discount rate was used despite the correct information being plainly stated on the 471 in narrative.  Applicant did not realize that funding amount was off until they went to install service and realized that they did not have the available funds to upgrade internet.</w:t>
      </w:r>
    </w:p>
    <w:p w:rsidR="00A825DB" w:rsidRDefault="00A825DB">
      <w:pPr>
        <w:pStyle w:val="BodyText"/>
        <w:spacing w:before="6"/>
        <w:rPr>
          <w:sz w:val="23"/>
        </w:rPr>
      </w:pPr>
    </w:p>
    <w:p w:rsidR="00A825DB" w:rsidRDefault="00B960BF">
      <w:pPr>
        <w:tabs>
          <w:tab w:val="left" w:pos="7706"/>
        </w:tabs>
        <w:ind w:left="1014"/>
        <w:jc w:val="both"/>
        <w:rPr>
          <w:b/>
        </w:rPr>
      </w:pPr>
      <w:r>
        <w:rPr>
          <w:b/>
          <w:color w:val="AA5966"/>
          <w:spacing w:val="-27"/>
          <w:u w:val="thick" w:color="000000"/>
        </w:rPr>
        <w:t xml:space="preserve"> </w:t>
      </w:r>
      <w:r>
        <w:rPr>
          <w:b/>
          <w:color w:val="AA5966"/>
          <w:spacing w:val="-5"/>
          <w:w w:val="105"/>
          <w:u w:val="thick" w:color="000000"/>
        </w:rPr>
        <w:t>Circumstance</w:t>
      </w:r>
      <w:r>
        <w:rPr>
          <w:b/>
          <w:color w:val="A5747C"/>
          <w:spacing w:val="-5"/>
          <w:w w:val="105"/>
          <w:u w:val="thick" w:color="000000"/>
        </w:rPr>
        <w:t xml:space="preserve">s </w:t>
      </w:r>
      <w:r>
        <w:rPr>
          <w:b/>
          <w:color w:val="AA5966"/>
          <w:w w:val="105"/>
          <w:u w:val="thick" w:color="000000"/>
        </w:rPr>
        <w:t>to</w:t>
      </w:r>
      <w:r>
        <w:rPr>
          <w:b/>
          <w:color w:val="AA5966"/>
          <w:spacing w:val="-34"/>
          <w:w w:val="105"/>
          <w:u w:val="thick" w:color="000000"/>
        </w:rPr>
        <w:t xml:space="preserve"> </w:t>
      </w:r>
      <w:r>
        <w:rPr>
          <w:b/>
          <w:color w:val="A5747C"/>
          <w:w w:val="105"/>
          <w:u w:val="thick" w:color="000000"/>
        </w:rPr>
        <w:t>C</w:t>
      </w:r>
      <w:r>
        <w:rPr>
          <w:b/>
          <w:color w:val="AA5966"/>
          <w:w w:val="105"/>
          <w:u w:val="thick" w:color="000000"/>
        </w:rPr>
        <w:t>onsider</w:t>
      </w:r>
      <w:r>
        <w:rPr>
          <w:b/>
          <w:color w:val="AA5966"/>
          <w:u w:val="thick" w:color="000000"/>
        </w:rPr>
        <w:tab/>
      </w:r>
    </w:p>
    <w:p w:rsidR="00A825DB" w:rsidRDefault="001E67DC" w:rsidP="00B51580">
      <w:pPr>
        <w:spacing w:before="56"/>
        <w:rPr>
          <w:sz w:val="23"/>
        </w:rPr>
      </w:pPr>
      <w:r>
        <w:rPr>
          <w:noProof/>
        </w:rPr>
        <mc:AlternateContent>
          <mc:Choice Requires="wps">
            <w:drawing>
              <wp:anchor distT="0" distB="0" distL="0" distR="0" simplePos="0" relativeHeight="251656192" behindDoc="0" locked="0" layoutInCell="1" allowOverlap="1">
                <wp:simplePos x="0" y="0"/>
                <wp:positionH relativeFrom="page">
                  <wp:posOffset>2370455</wp:posOffset>
                </wp:positionH>
                <wp:positionV relativeFrom="paragraph">
                  <wp:posOffset>269875</wp:posOffset>
                </wp:positionV>
                <wp:extent cx="3668395" cy="0"/>
                <wp:effectExtent l="17780" t="17780" r="9525" b="10795"/>
                <wp:wrapTopAndBottom/>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8395" cy="0"/>
                        </a:xfrm>
                        <a:prstGeom prst="line">
                          <a:avLst/>
                        </a:prstGeom>
                        <a:noFill/>
                        <a:ln w="172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84700" id="Line 6"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6.65pt,21.25pt" to="475.5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" strokeweight=".48033mm">
                <w10:wrap type="topAndBottom" anchorx="page"/>
              </v:line>
            </w:pict>
          </mc:Fallback>
        </mc:AlternateContent>
      </w:r>
      <w:r w:rsidR="00B51580">
        <w:rPr>
          <w:sz w:val="23"/>
        </w:rPr>
        <w:t xml:space="preserve">                  Correct discount rate is essential for applicant to be able to afford service</w:t>
      </w:r>
    </w:p>
    <w:p w:rsidR="00B51580" w:rsidRDefault="00B51580">
      <w:pPr>
        <w:pStyle w:val="BodyText"/>
        <w:spacing w:line="249" w:lineRule="auto"/>
        <w:ind w:left="1007" w:right="1069" w:firstLine="20"/>
        <w:jc w:val="both"/>
        <w:rPr>
          <w:w w:val="105"/>
          <w:sz w:val="22"/>
          <w:szCs w:val="22"/>
        </w:rPr>
      </w:pPr>
    </w:p>
    <w:p w:rsidR="00957B21" w:rsidRPr="00957B21" w:rsidRDefault="00B51580">
      <w:pPr>
        <w:pStyle w:val="BodyText"/>
        <w:spacing w:line="249" w:lineRule="auto"/>
        <w:ind w:left="1007" w:right="1069" w:firstLine="20"/>
        <w:jc w:val="both"/>
      </w:pPr>
      <w:r>
        <w:rPr>
          <w:w w:val="105"/>
          <w:sz w:val="22"/>
          <w:szCs w:val="22"/>
        </w:rPr>
        <w:t>Please see attached USAC Appeal and all attachments</w:t>
      </w:r>
    </w:p>
    <w:p w:rsidR="00A825DB" w:rsidRDefault="001E67DC">
      <w:pPr>
        <w:pStyle w:val="BodyText"/>
        <w:spacing w:before="9"/>
      </w:pPr>
      <w:r>
        <w:rPr>
          <w:noProof/>
        </w:rPr>
        <mc:AlternateContent>
          <mc:Choice Requires="wps">
            <w:drawing>
              <wp:anchor distT="0" distB="0" distL="0" distR="0" simplePos="0" relativeHeight="251657216" behindDoc="0" locked="0" layoutInCell="1" allowOverlap="1">
                <wp:simplePos x="0" y="0"/>
                <wp:positionH relativeFrom="page">
                  <wp:posOffset>1707515</wp:posOffset>
                </wp:positionH>
                <wp:positionV relativeFrom="paragraph">
                  <wp:posOffset>185420</wp:posOffset>
                </wp:positionV>
                <wp:extent cx="4314190" cy="0"/>
                <wp:effectExtent l="12065" t="17780" r="17145" b="10795"/>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4190" cy="0"/>
                        </a:xfrm>
                        <a:prstGeom prst="line">
                          <a:avLst/>
                        </a:prstGeom>
                        <a:noFill/>
                        <a:ln w="172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5C205" id="Line 5"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34.45pt,14.6pt" to="474.1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" strokeweight=".48033mm">
                <w10:wrap type="topAndBottom" anchorx="page"/>
              </v:line>
            </w:pict>
          </mc:Fallback>
        </mc:AlternateContent>
      </w:r>
    </w:p>
    <w:p w:rsidR="00A825DB" w:rsidRDefault="00A825DB">
      <w:pPr>
        <w:pStyle w:val="BodyText"/>
        <w:rPr>
          <w:sz w:val="22"/>
        </w:rPr>
      </w:pPr>
      <w:bookmarkStart w:id="0" w:name="_GoBack"/>
      <w:bookmarkEnd w:id="0"/>
    </w:p>
    <w:p w:rsidR="00A825DB" w:rsidRDefault="00A825DB">
      <w:pPr>
        <w:pStyle w:val="BodyText"/>
        <w:rPr>
          <w:sz w:val="22"/>
        </w:rPr>
      </w:pPr>
    </w:p>
    <w:p w:rsidR="00A825DB" w:rsidRDefault="00A825DB">
      <w:pPr>
        <w:pStyle w:val="BodyText"/>
        <w:rPr>
          <w:sz w:val="22"/>
        </w:rPr>
      </w:pPr>
    </w:p>
    <w:p w:rsidR="00A825DB" w:rsidRDefault="00A825DB">
      <w:pPr>
        <w:pStyle w:val="BodyText"/>
        <w:spacing w:before="6"/>
      </w:pPr>
    </w:p>
    <w:p w:rsidR="00A825DB" w:rsidRPr="00957B21" w:rsidRDefault="00957B21">
      <w:pPr>
        <w:spacing w:before="233"/>
        <w:ind w:left="246"/>
        <w:rPr>
          <w:rFonts w:ascii="Arial"/>
          <w:b/>
        </w:rPr>
      </w:pPr>
      <w:r w:rsidRPr="00957B21">
        <w:rPr>
          <w:rFonts w:ascii="Arial"/>
          <w:b/>
        </w:rPr>
        <w:t>Remedy Requested</w:t>
      </w:r>
    </w:p>
    <w:p w:rsidR="00A825DB" w:rsidRDefault="00957B21" w:rsidP="00957B21">
      <w:pPr>
        <w:spacing w:before="233"/>
        <w:ind w:left="246"/>
      </w:pPr>
      <w:r>
        <w:t>This request of appeal is being made on behalf of</w:t>
      </w:r>
      <w:r w:rsidR="00B51580">
        <w:t xml:space="preserve"> Avon School District</w:t>
      </w:r>
      <w:r>
        <w:t>.  USAC should b</w:t>
      </w:r>
      <w:r w:rsidR="00B51580">
        <w:t>e directed to amend to state the discount rate on application 181041053 from 25% to 90%.</w:t>
      </w:r>
    </w:p>
    <w:p w:rsidR="00957B21" w:rsidRDefault="00957B21" w:rsidP="00957B21">
      <w:pPr>
        <w:spacing w:before="233"/>
        <w:ind w:left="246"/>
      </w:pPr>
      <w:r>
        <w:t>Your favorable consideration of this matter is greatly appreciated.</w:t>
      </w:r>
    </w:p>
    <w:p w:rsidR="00957B21" w:rsidRDefault="00957B21" w:rsidP="00957B21">
      <w:pPr>
        <w:spacing w:before="233"/>
        <w:ind w:left="246"/>
      </w:pPr>
    </w:p>
    <w:p w:rsidR="00957B21" w:rsidRDefault="00957B21" w:rsidP="00957B21">
      <w:pPr>
        <w:spacing w:before="233"/>
        <w:ind w:left="246"/>
      </w:pPr>
      <w:r>
        <w:t>Sincerely</w:t>
      </w:r>
    </w:p>
    <w:p w:rsidR="00957B21" w:rsidRDefault="00957B21" w:rsidP="00957B21">
      <w:pPr>
        <w:spacing w:before="233"/>
        <w:ind w:left="246"/>
      </w:pPr>
    </w:p>
    <w:p w:rsidR="00957B21" w:rsidRDefault="00957B21" w:rsidP="00957B21">
      <w:pPr>
        <w:spacing w:before="233"/>
        <w:ind w:left="246"/>
      </w:pPr>
    </w:p>
    <w:p w:rsidR="00957B21" w:rsidRDefault="00957B21" w:rsidP="00957B21">
      <w:pPr>
        <w:spacing w:before="233"/>
        <w:ind w:left="246"/>
      </w:pPr>
    </w:p>
    <w:p w:rsidR="00957B21" w:rsidRDefault="00957B21" w:rsidP="00957B21">
      <w:pPr>
        <w:ind w:left="245"/>
      </w:pPr>
      <w:r>
        <w:t>John W Hughes</w:t>
      </w:r>
    </w:p>
    <w:p w:rsidR="00957B21" w:rsidRDefault="00957B21" w:rsidP="00957B21">
      <w:pPr>
        <w:ind w:left="245"/>
      </w:pPr>
      <w:r>
        <w:t xml:space="preserve">Contracted Consultant for </w:t>
      </w:r>
      <w:r w:rsidR="00B51580">
        <w:t>Avon School District</w:t>
      </w:r>
    </w:p>
    <w:p w:rsidR="00957B21" w:rsidRDefault="00957B21" w:rsidP="00957B21">
      <w:pPr>
        <w:ind w:left="245"/>
      </w:pPr>
      <w:r>
        <w:t>New Hope Technology Foundation</w:t>
      </w:r>
    </w:p>
    <w:p w:rsidR="00957B21" w:rsidRDefault="00957B21" w:rsidP="00957B21">
      <w:pPr>
        <w:ind w:left="245"/>
      </w:pPr>
      <w:r>
        <w:t>919.968.4332</w:t>
      </w:r>
    </w:p>
    <w:p w:rsidR="00957B21" w:rsidRPr="00957B21" w:rsidRDefault="00957B21" w:rsidP="00957B21">
      <w:pPr>
        <w:spacing w:before="233"/>
        <w:ind w:left="246"/>
        <w:rPr>
          <w:rFonts w:ascii="Arial"/>
        </w:rPr>
      </w:pPr>
    </w:p>
    <w:p w:rsidR="00A825DB" w:rsidRDefault="00A825DB">
      <w:pPr>
        <w:spacing w:line="261" w:lineRule="auto"/>
        <w:ind w:left="1196" w:right="4422" w:firstLine="11"/>
        <w:rPr>
          <w:sz w:val="21"/>
        </w:rPr>
      </w:pPr>
    </w:p>
    <w:p w:rsidR="00957B21" w:rsidRDefault="00957B21" w:rsidP="00957B21">
      <w:pPr>
        <w:spacing w:line="261" w:lineRule="auto"/>
        <w:ind w:left="1196" w:right="4422" w:firstLine="11"/>
        <w:jc w:val="both"/>
        <w:rPr>
          <w:sz w:val="21"/>
        </w:rPr>
      </w:pPr>
    </w:p>
    <w:sectPr w:rsidR="00957B21">
      <w:pgSz w:w="12250" w:h="15840"/>
      <w:pgMar w:top="640" w:right="1720" w:bottom="280" w:left="1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5DB"/>
    <w:rsid w:val="001E67DC"/>
    <w:rsid w:val="00272821"/>
    <w:rsid w:val="004F40AC"/>
    <w:rsid w:val="0058527E"/>
    <w:rsid w:val="00630A66"/>
    <w:rsid w:val="00957B21"/>
    <w:rsid w:val="00A825DB"/>
    <w:rsid w:val="00B51580"/>
    <w:rsid w:val="00B93963"/>
    <w:rsid w:val="00B960BF"/>
    <w:rsid w:val="00C3631C"/>
    <w:rsid w:val="00E47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5D47A6-5BAF-48DE-9F2C-1583B26C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46"/>
      <w:outlineLvl w:val="0"/>
    </w:pPr>
    <w:rPr>
      <w:b/>
      <w:bCs/>
    </w:rPr>
  </w:style>
  <w:style w:type="paragraph" w:styleId="Heading2">
    <w:name w:val="heading 2"/>
    <w:basedOn w:val="Normal"/>
    <w:uiPriority w:val="1"/>
    <w:qFormat/>
    <w:pPr>
      <w:ind w:left="301"/>
      <w:outlineLvl w:val="1"/>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47950"/>
    <w:rPr>
      <w:color w:val="0000FF" w:themeColor="hyperlink"/>
      <w:u w:val="single"/>
    </w:rPr>
  </w:style>
  <w:style w:type="paragraph" w:styleId="BalloonText">
    <w:name w:val="Balloon Text"/>
    <w:basedOn w:val="Normal"/>
    <w:link w:val="BalloonTextChar"/>
    <w:uiPriority w:val="99"/>
    <w:semiHidden/>
    <w:unhideWhenUsed/>
    <w:rsid w:val="00957B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B2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ohn@newhopetech.or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Hughes IV</dc:creator>
  <cp:lastModifiedBy>John Hughes IV</cp:lastModifiedBy>
  <cp:revision>2</cp:revision>
  <cp:lastPrinted>2018-08-08T14:37:00Z</cp:lastPrinted>
  <dcterms:created xsi:type="dcterms:W3CDTF">2018-10-03T17:44:00Z</dcterms:created>
  <dcterms:modified xsi:type="dcterms:W3CDTF">2018-10-03T17:44:00Z</dcterms:modified>
</cp:coreProperties>
</file>