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7B4" w:rsidRDefault="00AA57B4">
      <w:pPr>
        <w:rPr>
          <w:rFonts w:ascii="Arial" w:hAnsi="Arial" w:cs="Arial"/>
          <w:sz w:val="24"/>
          <w:szCs w:val="24"/>
        </w:rPr>
      </w:pPr>
    </w:p>
    <w:p w:rsidR="00AA57B4" w:rsidRPr="009A2CDF" w:rsidRDefault="00E40F8C">
      <w:pPr>
        <w:rPr>
          <w:rFonts w:ascii="Arial" w:hAnsi="Arial" w:cs="Arial"/>
          <w:sz w:val="24"/>
          <w:szCs w:val="24"/>
        </w:rPr>
      </w:pPr>
      <w:r w:rsidRPr="009A2CDF">
        <w:rPr>
          <w:rFonts w:ascii="Arial" w:hAnsi="Arial" w:cs="Arial"/>
          <w:sz w:val="24"/>
          <w:szCs w:val="24"/>
        </w:rPr>
        <w:t>October 9, 2018</w:t>
      </w:r>
    </w:p>
    <w:p w:rsidR="006E3714" w:rsidRPr="009A2CDF" w:rsidRDefault="008F4B95">
      <w:pPr>
        <w:rPr>
          <w:rFonts w:ascii="Arial" w:hAnsi="Arial" w:cs="Arial"/>
          <w:sz w:val="24"/>
          <w:szCs w:val="24"/>
        </w:rPr>
      </w:pPr>
      <w:r w:rsidRPr="009A2CDF">
        <w:rPr>
          <w:rFonts w:ascii="Arial" w:hAnsi="Arial" w:cs="Arial"/>
          <w:sz w:val="24"/>
          <w:szCs w:val="24"/>
        </w:rPr>
        <w:t>To Whom It May Concern,</w:t>
      </w:r>
    </w:p>
    <w:p w:rsidR="00514E67" w:rsidRPr="009A2CDF" w:rsidRDefault="008F4B95">
      <w:pPr>
        <w:rPr>
          <w:rFonts w:ascii="Arial" w:hAnsi="Arial" w:cs="Arial"/>
          <w:sz w:val="24"/>
          <w:szCs w:val="24"/>
        </w:rPr>
      </w:pPr>
      <w:r w:rsidRPr="009A2CDF">
        <w:rPr>
          <w:rFonts w:ascii="Arial" w:hAnsi="Arial" w:cs="Arial"/>
          <w:sz w:val="24"/>
          <w:szCs w:val="24"/>
        </w:rPr>
        <w:t xml:space="preserve">I am writing to formally request </w:t>
      </w:r>
      <w:r w:rsidR="001933AA" w:rsidRPr="009A2CDF">
        <w:rPr>
          <w:rFonts w:ascii="Arial" w:hAnsi="Arial" w:cs="Arial"/>
          <w:sz w:val="24"/>
          <w:szCs w:val="24"/>
        </w:rPr>
        <w:t xml:space="preserve">a waiver of the Hurricane Relief </w:t>
      </w:r>
      <w:r w:rsidRPr="009A2CDF">
        <w:rPr>
          <w:rFonts w:ascii="Arial" w:hAnsi="Arial" w:cs="Arial"/>
          <w:sz w:val="24"/>
          <w:szCs w:val="24"/>
        </w:rPr>
        <w:t xml:space="preserve">window for the Coushatta Tribe of Louisiana tribal library.  </w:t>
      </w:r>
      <w:r w:rsidR="001933AA" w:rsidRPr="009A2CDF">
        <w:rPr>
          <w:rFonts w:ascii="Arial" w:hAnsi="Arial" w:cs="Arial"/>
          <w:sz w:val="24"/>
          <w:szCs w:val="24"/>
        </w:rPr>
        <w:t xml:space="preserve">Our tribal library is within the </w:t>
      </w:r>
      <w:r w:rsidR="00E40F8C" w:rsidRPr="009A2CDF">
        <w:rPr>
          <w:rFonts w:ascii="Arial" w:hAnsi="Arial" w:cs="Arial"/>
          <w:sz w:val="24"/>
          <w:szCs w:val="24"/>
        </w:rPr>
        <w:t>Direct</w:t>
      </w:r>
      <w:r w:rsidR="001933AA" w:rsidRPr="009A2CDF">
        <w:rPr>
          <w:rFonts w:ascii="Arial" w:hAnsi="Arial" w:cs="Arial"/>
          <w:sz w:val="24"/>
          <w:szCs w:val="24"/>
          <w:shd w:val="clear" w:color="auto" w:fill="FFFFFF"/>
        </w:rPr>
        <w:t>ly Impacted Areas designated by FEMA as eligible for individual assistance</w:t>
      </w:r>
      <w:r w:rsidR="00E40F8C" w:rsidRPr="009A2CDF">
        <w:rPr>
          <w:rFonts w:ascii="Arial" w:hAnsi="Arial" w:cs="Arial"/>
          <w:sz w:val="24"/>
          <w:szCs w:val="24"/>
          <w:shd w:val="clear" w:color="auto" w:fill="FFFFFF"/>
        </w:rPr>
        <w:t xml:space="preserve">. Prior to Hurricanes Harvey and Irma, the Coushatta Tribal </w:t>
      </w:r>
      <w:r w:rsidR="009A2CDF" w:rsidRPr="009A2CDF">
        <w:rPr>
          <w:rFonts w:ascii="Arial" w:hAnsi="Arial" w:cs="Arial"/>
          <w:sz w:val="24"/>
          <w:szCs w:val="24"/>
          <w:shd w:val="clear" w:color="auto" w:fill="FFFFFF"/>
        </w:rPr>
        <w:t>Library was</w:t>
      </w:r>
      <w:r w:rsidR="00E40F8C" w:rsidRPr="009A2CDF">
        <w:rPr>
          <w:rFonts w:ascii="Arial" w:hAnsi="Arial" w:cs="Arial"/>
          <w:sz w:val="24"/>
          <w:szCs w:val="24"/>
          <w:shd w:val="clear" w:color="auto" w:fill="FFFFFF"/>
        </w:rPr>
        <w:t xml:space="preserve"> housed in a traditional log cabin structure built in the 1990's. The extreme levels of rainfall from the storms caused significant flooding inside this building, primarily from leakage through the roof and standing water seeping in along the foundation.</w:t>
      </w:r>
      <w:r w:rsidR="009A2CDF" w:rsidRPr="009A2CDF">
        <w:rPr>
          <w:rFonts w:ascii="Arial" w:hAnsi="Arial" w:cs="Arial"/>
          <w:sz w:val="24"/>
          <w:szCs w:val="24"/>
          <w:shd w:val="clear" w:color="auto" w:fill="FFFFFF"/>
        </w:rPr>
        <w:t xml:space="preserve"> </w:t>
      </w:r>
      <w:r w:rsidR="009A2CDF">
        <w:rPr>
          <w:rFonts w:ascii="Arial" w:hAnsi="Arial" w:cs="Arial"/>
          <w:sz w:val="24"/>
          <w:szCs w:val="24"/>
          <w:shd w:val="clear" w:color="auto" w:fill="FFFFFF"/>
        </w:rPr>
        <w:t>The Tribe</w:t>
      </w:r>
      <w:bookmarkStart w:id="0" w:name="_GoBack"/>
      <w:bookmarkEnd w:id="0"/>
      <w:r w:rsidR="009A2CDF" w:rsidRPr="009A2CDF">
        <w:rPr>
          <w:rFonts w:ascii="Arial" w:hAnsi="Arial" w:cs="Arial"/>
          <w:sz w:val="24"/>
          <w:szCs w:val="24"/>
          <w:shd w:val="clear" w:color="auto" w:fill="FFFFFF"/>
        </w:rPr>
        <w:t xml:space="preserve"> did not initially file a Hurricane Relief request because</w:t>
      </w:r>
      <w:r w:rsidR="00E40F8C" w:rsidRPr="009A2CDF">
        <w:rPr>
          <w:rFonts w:ascii="Arial" w:hAnsi="Arial" w:cs="Arial"/>
          <w:sz w:val="24"/>
          <w:szCs w:val="24"/>
          <w:shd w:val="clear" w:color="auto" w:fill="FFFFFF"/>
        </w:rPr>
        <w:t xml:space="preserve"> </w:t>
      </w:r>
      <w:r w:rsidR="009A2CDF">
        <w:rPr>
          <w:rFonts w:ascii="Arial" w:hAnsi="Arial" w:cs="Arial"/>
          <w:sz w:val="24"/>
          <w:szCs w:val="24"/>
          <w:shd w:val="clear" w:color="auto" w:fill="FFFFFF"/>
        </w:rPr>
        <w:t>our</w:t>
      </w:r>
      <w:r w:rsidR="00E40F8C" w:rsidRPr="009A2CDF">
        <w:rPr>
          <w:rFonts w:ascii="Arial" w:hAnsi="Arial" w:cs="Arial"/>
          <w:sz w:val="24"/>
          <w:szCs w:val="24"/>
          <w:shd w:val="clear" w:color="auto" w:fill="FFFFFF"/>
        </w:rPr>
        <w:t xml:space="preserve"> original plan was to move everything </w:t>
      </w:r>
      <w:r w:rsidR="009A2CDF" w:rsidRPr="009A2CDF">
        <w:rPr>
          <w:rFonts w:ascii="Arial" w:hAnsi="Arial" w:cs="Arial"/>
          <w:sz w:val="24"/>
          <w:szCs w:val="24"/>
          <w:shd w:val="clear" w:color="auto" w:fill="FFFFFF"/>
        </w:rPr>
        <w:t>out of the building, repair the damage, and then move back into the facility. However, recent air quality testing</w:t>
      </w:r>
      <w:r w:rsidR="00E40F8C" w:rsidRPr="009A2CDF">
        <w:rPr>
          <w:rFonts w:ascii="Arial" w:hAnsi="Arial" w:cs="Arial"/>
          <w:sz w:val="24"/>
          <w:szCs w:val="24"/>
          <w:shd w:val="clear" w:color="auto" w:fill="FFFFFF"/>
        </w:rPr>
        <w:t xml:space="preserve"> revealed th</w:t>
      </w:r>
      <w:r w:rsidR="009A2CDF">
        <w:rPr>
          <w:rFonts w:ascii="Arial" w:hAnsi="Arial" w:cs="Arial"/>
          <w:sz w:val="24"/>
          <w:szCs w:val="24"/>
          <w:shd w:val="clear" w:color="auto" w:fill="FFFFFF"/>
        </w:rPr>
        <w:t xml:space="preserve">at </w:t>
      </w:r>
      <w:r w:rsidR="009A2CDF" w:rsidRPr="009A2CDF">
        <w:rPr>
          <w:rFonts w:ascii="Arial" w:hAnsi="Arial" w:cs="Arial"/>
          <w:sz w:val="24"/>
          <w:szCs w:val="24"/>
          <w:shd w:val="clear" w:color="auto" w:fill="FFFFFF"/>
        </w:rPr>
        <w:t>a black mold infestation has</w:t>
      </w:r>
      <w:r w:rsidR="00E40F8C" w:rsidRPr="009A2CDF">
        <w:rPr>
          <w:rFonts w:ascii="Arial" w:hAnsi="Arial" w:cs="Arial"/>
          <w:sz w:val="24"/>
          <w:szCs w:val="24"/>
          <w:shd w:val="clear" w:color="auto" w:fill="FFFFFF"/>
        </w:rPr>
        <w:t xml:space="preserve"> taken hold and spread throughout the </w:t>
      </w:r>
      <w:r w:rsidR="009A2CDF" w:rsidRPr="009A2CDF">
        <w:rPr>
          <w:rFonts w:ascii="Arial" w:hAnsi="Arial" w:cs="Arial"/>
          <w:sz w:val="24"/>
          <w:szCs w:val="24"/>
          <w:shd w:val="clear" w:color="auto" w:fill="FFFFFF"/>
        </w:rPr>
        <w:t xml:space="preserve">entire Tribal Library </w:t>
      </w:r>
      <w:r w:rsidR="00E40F8C" w:rsidRPr="009A2CDF">
        <w:rPr>
          <w:rFonts w:ascii="Arial" w:hAnsi="Arial" w:cs="Arial"/>
          <w:sz w:val="24"/>
          <w:szCs w:val="24"/>
          <w:shd w:val="clear" w:color="auto" w:fill="FFFFFF"/>
        </w:rPr>
        <w:t xml:space="preserve">building. </w:t>
      </w:r>
      <w:r w:rsidR="009A2CDF" w:rsidRPr="009A2CDF">
        <w:rPr>
          <w:rFonts w:ascii="Arial" w:hAnsi="Arial" w:cs="Arial"/>
          <w:sz w:val="24"/>
          <w:szCs w:val="24"/>
        </w:rPr>
        <w:t xml:space="preserve">We have learned that we need to relocate our Tribal Library, and the fiber connectivity supported by the USAC program, to another location on the reservation. </w:t>
      </w:r>
      <w:r w:rsidR="00514E67" w:rsidRPr="009A2CDF">
        <w:rPr>
          <w:rFonts w:ascii="Arial" w:hAnsi="Arial" w:cs="Arial"/>
          <w:sz w:val="24"/>
          <w:szCs w:val="24"/>
        </w:rPr>
        <w:t xml:space="preserve"> </w:t>
      </w:r>
      <w:r w:rsidR="009A2CDF" w:rsidRPr="009A2CDF">
        <w:rPr>
          <w:rFonts w:ascii="Arial" w:hAnsi="Arial" w:cs="Arial"/>
          <w:sz w:val="24"/>
          <w:szCs w:val="24"/>
        </w:rPr>
        <w:t>The cost estimate for moving the equipment and running the additional fiber is $23,000. Although the need for this move is a direct result of the Hurricanes, the damage (in the form of black mold) took much longer to identify, thus we are requesting this waiver.</w:t>
      </w:r>
    </w:p>
    <w:p w:rsidR="007E707B" w:rsidRPr="009A2CDF" w:rsidRDefault="007E707B" w:rsidP="00895827">
      <w:pPr>
        <w:spacing w:after="0" w:line="276" w:lineRule="auto"/>
        <w:rPr>
          <w:rFonts w:ascii="Arial" w:hAnsi="Arial" w:cs="Arial"/>
          <w:b/>
          <w:sz w:val="24"/>
          <w:szCs w:val="24"/>
        </w:rPr>
      </w:pPr>
      <w:r w:rsidRPr="009A2CDF">
        <w:rPr>
          <w:rFonts w:ascii="Arial" w:hAnsi="Arial" w:cs="Arial"/>
          <w:b/>
          <w:sz w:val="24"/>
          <w:szCs w:val="24"/>
        </w:rPr>
        <w:t>BEN #: 16084988</w:t>
      </w:r>
    </w:p>
    <w:p w:rsidR="008F4B95" w:rsidRPr="009A2CDF" w:rsidRDefault="00514E67" w:rsidP="00895827">
      <w:pPr>
        <w:spacing w:after="0" w:line="276" w:lineRule="auto"/>
        <w:rPr>
          <w:rFonts w:ascii="Arial" w:hAnsi="Arial" w:cs="Arial"/>
          <w:b/>
          <w:sz w:val="24"/>
          <w:szCs w:val="24"/>
        </w:rPr>
      </w:pPr>
      <w:r w:rsidRPr="009A2CDF">
        <w:rPr>
          <w:rFonts w:ascii="Arial" w:hAnsi="Arial" w:cs="Arial"/>
          <w:b/>
          <w:sz w:val="24"/>
          <w:szCs w:val="24"/>
        </w:rPr>
        <w:t>Entity Name:</w:t>
      </w:r>
      <w:r w:rsidRPr="009A2CDF">
        <w:rPr>
          <w:rFonts w:ascii="Arial" w:hAnsi="Arial" w:cs="Arial"/>
          <w:sz w:val="24"/>
          <w:szCs w:val="24"/>
        </w:rPr>
        <w:t xml:space="preserve"> </w:t>
      </w:r>
      <w:r w:rsidRPr="009A2CDF">
        <w:rPr>
          <w:rFonts w:ascii="Arial" w:hAnsi="Arial" w:cs="Arial"/>
          <w:b/>
          <w:sz w:val="24"/>
          <w:szCs w:val="24"/>
        </w:rPr>
        <w:t xml:space="preserve">Coushatta Tribal Library  </w:t>
      </w:r>
      <w:r w:rsidR="00211EA8" w:rsidRPr="009A2CDF">
        <w:rPr>
          <w:rFonts w:ascii="Arial" w:hAnsi="Arial" w:cs="Arial"/>
          <w:b/>
          <w:sz w:val="24"/>
          <w:szCs w:val="24"/>
        </w:rPr>
        <w:t xml:space="preserve"> </w:t>
      </w:r>
    </w:p>
    <w:p w:rsidR="00514E67" w:rsidRPr="009A2CDF" w:rsidRDefault="00514E67" w:rsidP="00895827">
      <w:pPr>
        <w:spacing w:after="0" w:line="276" w:lineRule="auto"/>
        <w:rPr>
          <w:rFonts w:ascii="Arial" w:hAnsi="Arial" w:cs="Arial"/>
          <w:b/>
          <w:sz w:val="24"/>
          <w:szCs w:val="24"/>
        </w:rPr>
      </w:pPr>
      <w:r w:rsidRPr="009A2CDF">
        <w:rPr>
          <w:rFonts w:ascii="Arial" w:hAnsi="Arial" w:cs="Arial"/>
          <w:b/>
          <w:sz w:val="24"/>
          <w:szCs w:val="24"/>
        </w:rPr>
        <w:t>Contact info: Linda Langley, 337-584-1560</w:t>
      </w:r>
    </w:p>
    <w:p w:rsidR="00514E67" w:rsidRPr="009A2CDF" w:rsidRDefault="00514E67">
      <w:pPr>
        <w:rPr>
          <w:rFonts w:ascii="Arial" w:hAnsi="Arial" w:cs="Arial"/>
          <w:b/>
          <w:sz w:val="24"/>
          <w:szCs w:val="24"/>
        </w:rPr>
      </w:pPr>
    </w:p>
    <w:p w:rsidR="00514E67" w:rsidRPr="009A2CDF" w:rsidRDefault="00514E67">
      <w:pPr>
        <w:rPr>
          <w:rFonts w:ascii="Arial" w:hAnsi="Arial" w:cs="Arial"/>
          <w:sz w:val="24"/>
          <w:szCs w:val="24"/>
        </w:rPr>
      </w:pPr>
      <w:r w:rsidRPr="009A2CDF">
        <w:rPr>
          <w:rFonts w:ascii="Arial" w:hAnsi="Arial" w:cs="Arial"/>
          <w:sz w:val="24"/>
          <w:szCs w:val="24"/>
        </w:rPr>
        <w:t xml:space="preserve">Thank you for your consideration of this appeal.  The </w:t>
      </w:r>
      <w:r w:rsidR="009A2CDF" w:rsidRPr="009A2CDF">
        <w:rPr>
          <w:rFonts w:ascii="Arial" w:hAnsi="Arial" w:cs="Arial"/>
          <w:sz w:val="24"/>
          <w:szCs w:val="24"/>
        </w:rPr>
        <w:t>availability o</w:t>
      </w:r>
      <w:r w:rsidRPr="009A2CDF">
        <w:rPr>
          <w:rFonts w:ascii="Arial" w:hAnsi="Arial" w:cs="Arial"/>
          <w:sz w:val="24"/>
          <w:szCs w:val="24"/>
        </w:rPr>
        <w:t xml:space="preserve">f reliable </w:t>
      </w:r>
      <w:r w:rsidR="00AA57B4" w:rsidRPr="009A2CDF">
        <w:rPr>
          <w:rFonts w:ascii="Arial" w:hAnsi="Arial" w:cs="Arial"/>
          <w:sz w:val="24"/>
          <w:szCs w:val="24"/>
        </w:rPr>
        <w:t xml:space="preserve">high speed </w:t>
      </w:r>
      <w:r w:rsidRPr="009A2CDF">
        <w:rPr>
          <w:rFonts w:ascii="Arial" w:hAnsi="Arial" w:cs="Arial"/>
          <w:sz w:val="24"/>
          <w:szCs w:val="24"/>
        </w:rPr>
        <w:t xml:space="preserve">Internet services </w:t>
      </w:r>
      <w:r w:rsidR="00AA57B4" w:rsidRPr="009A2CDF">
        <w:rPr>
          <w:rFonts w:ascii="Arial" w:hAnsi="Arial" w:cs="Arial"/>
          <w:sz w:val="24"/>
          <w:szCs w:val="24"/>
        </w:rPr>
        <w:t xml:space="preserve">significantly </w:t>
      </w:r>
      <w:r w:rsidRPr="009A2CDF">
        <w:rPr>
          <w:rFonts w:ascii="Arial" w:hAnsi="Arial" w:cs="Arial"/>
          <w:sz w:val="24"/>
          <w:szCs w:val="24"/>
        </w:rPr>
        <w:t>enhance</w:t>
      </w:r>
      <w:r w:rsidR="009A2CDF" w:rsidRPr="009A2CDF">
        <w:rPr>
          <w:rFonts w:ascii="Arial" w:hAnsi="Arial" w:cs="Arial"/>
          <w:sz w:val="24"/>
          <w:szCs w:val="24"/>
        </w:rPr>
        <w:t>s</w:t>
      </w:r>
      <w:r w:rsidRPr="009A2CDF">
        <w:rPr>
          <w:rFonts w:ascii="Arial" w:hAnsi="Arial" w:cs="Arial"/>
          <w:sz w:val="24"/>
          <w:szCs w:val="24"/>
        </w:rPr>
        <w:t xml:space="preserve"> our ability to communicate within our tribal community</w:t>
      </w:r>
      <w:r w:rsidR="00AA57B4" w:rsidRPr="009A2CDF">
        <w:rPr>
          <w:rFonts w:ascii="Arial" w:hAnsi="Arial" w:cs="Arial"/>
          <w:sz w:val="24"/>
          <w:szCs w:val="24"/>
        </w:rPr>
        <w:t>, and provide us with a</w:t>
      </w:r>
      <w:r w:rsidRPr="009A2CDF">
        <w:rPr>
          <w:rFonts w:ascii="Arial" w:hAnsi="Arial" w:cs="Arial"/>
          <w:sz w:val="24"/>
          <w:szCs w:val="24"/>
        </w:rPr>
        <w:t xml:space="preserve">ccess to </w:t>
      </w:r>
      <w:r w:rsidR="00AA57B4" w:rsidRPr="009A2CDF">
        <w:rPr>
          <w:rFonts w:ascii="Arial" w:hAnsi="Arial" w:cs="Arial"/>
          <w:sz w:val="24"/>
          <w:szCs w:val="24"/>
        </w:rPr>
        <w:t>such services as emergency weather alerts, digital programming in Koasati (the native language of the Coushatta people), and other services of great benefit to the tribal people.</w:t>
      </w:r>
    </w:p>
    <w:p w:rsidR="00AA57B4" w:rsidRPr="009A2CDF" w:rsidRDefault="00305D5C" w:rsidP="00305D5C">
      <w:pPr>
        <w:rPr>
          <w:rFonts w:ascii="Arial" w:hAnsi="Arial" w:cs="Arial"/>
          <w:sz w:val="24"/>
          <w:szCs w:val="24"/>
        </w:rPr>
      </w:pPr>
      <w:r w:rsidRPr="009A2CDF">
        <w:rPr>
          <w:rFonts w:ascii="Arial" w:hAnsi="Arial" w:cs="Arial"/>
          <w:sz w:val="24"/>
          <w:szCs w:val="24"/>
        </w:rPr>
        <w:t>Aliilamo (thank you),</w:t>
      </w:r>
    </w:p>
    <w:p w:rsidR="00AA57B4" w:rsidRPr="009A2CDF" w:rsidRDefault="00AA57B4" w:rsidP="00AA57B4">
      <w:pPr>
        <w:spacing w:after="0"/>
        <w:rPr>
          <w:rFonts w:ascii="Arial" w:hAnsi="Arial" w:cs="Arial"/>
          <w:sz w:val="24"/>
          <w:szCs w:val="24"/>
        </w:rPr>
      </w:pPr>
      <w:r w:rsidRPr="009A2CDF">
        <w:rPr>
          <w:rFonts w:ascii="Arial" w:hAnsi="Arial" w:cs="Arial"/>
          <w:noProof/>
          <w:sz w:val="24"/>
          <w:szCs w:val="24"/>
        </w:rPr>
        <w:drawing>
          <wp:inline distT="0" distB="0" distL="0" distR="0">
            <wp:extent cx="1333500" cy="6116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nda Signatur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49552" cy="618987"/>
                    </a:xfrm>
                    <a:prstGeom prst="rect">
                      <a:avLst/>
                    </a:prstGeom>
                  </pic:spPr>
                </pic:pic>
              </a:graphicData>
            </a:graphic>
          </wp:inline>
        </w:drawing>
      </w:r>
    </w:p>
    <w:p w:rsidR="00AA57B4" w:rsidRPr="009A2CDF" w:rsidRDefault="00AA57B4" w:rsidP="00AA57B4">
      <w:pPr>
        <w:spacing w:after="0"/>
        <w:rPr>
          <w:rFonts w:ascii="Arial" w:hAnsi="Arial" w:cs="Arial"/>
          <w:sz w:val="24"/>
          <w:szCs w:val="24"/>
        </w:rPr>
      </w:pPr>
      <w:r w:rsidRPr="009A2CDF">
        <w:rPr>
          <w:rFonts w:ascii="Arial" w:hAnsi="Arial" w:cs="Arial"/>
          <w:sz w:val="24"/>
          <w:szCs w:val="24"/>
        </w:rPr>
        <w:t>Linda Langley, Ph.D.</w:t>
      </w:r>
    </w:p>
    <w:p w:rsidR="00AA57B4" w:rsidRPr="009A2CDF" w:rsidRDefault="00AA57B4" w:rsidP="00AA57B4">
      <w:pPr>
        <w:spacing w:after="0"/>
        <w:rPr>
          <w:rFonts w:ascii="Arial" w:hAnsi="Arial" w:cs="Arial"/>
          <w:sz w:val="24"/>
          <w:szCs w:val="24"/>
        </w:rPr>
      </w:pPr>
      <w:r w:rsidRPr="009A2CDF">
        <w:rPr>
          <w:rFonts w:ascii="Arial" w:hAnsi="Arial" w:cs="Arial"/>
          <w:sz w:val="24"/>
          <w:szCs w:val="24"/>
        </w:rPr>
        <w:t>Project Director</w:t>
      </w:r>
    </w:p>
    <w:sectPr w:rsidR="00AA57B4" w:rsidRPr="009A2CD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E3F" w:rsidRDefault="00930E3F" w:rsidP="00BD353C">
      <w:pPr>
        <w:spacing w:after="0" w:line="240" w:lineRule="auto"/>
      </w:pPr>
      <w:r>
        <w:separator/>
      </w:r>
    </w:p>
  </w:endnote>
  <w:endnote w:type="continuationSeparator" w:id="0">
    <w:p w:rsidR="00930E3F" w:rsidRDefault="00930E3F" w:rsidP="00BD3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53C" w:rsidRDefault="00345FF1">
    <w:pPr>
      <w:pStyle w:val="Footer"/>
      <w:tabs>
        <w:tab w:val="clear" w:pos="4680"/>
        <w:tab w:val="clear" w:pos="9360"/>
      </w:tabs>
      <w:jc w:val="center"/>
      <w:rPr>
        <w:caps/>
        <w:color w:val="5B9BD5" w:themeColor="accent1"/>
      </w:rPr>
    </w:pPr>
    <w:r>
      <w:rPr>
        <w:caps/>
        <w:noProof/>
        <w:color w:val="5B9BD5" w:themeColor="accent1"/>
      </w:rPr>
      <w:drawing>
        <wp:inline distT="0" distB="0" distL="0" distR="0" wp14:anchorId="0F151074" wp14:editId="3624F787">
          <wp:extent cx="412928" cy="418476"/>
          <wp:effectExtent l="0" t="0" r="635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ibal seal crop.jpg"/>
                  <pic:cNvPicPr/>
                </pic:nvPicPr>
                <pic:blipFill>
                  <a:blip r:embed="rId1">
                    <a:extLst>
                      <a:ext uri="{28A0092B-C50C-407E-A947-70E740481C1C}">
                        <a14:useLocalDpi xmlns:a14="http://schemas.microsoft.com/office/drawing/2010/main" val="0"/>
                      </a:ext>
                    </a:extLst>
                  </a:blip>
                  <a:stretch>
                    <a:fillRect/>
                  </a:stretch>
                </pic:blipFill>
                <pic:spPr>
                  <a:xfrm>
                    <a:off x="0" y="0"/>
                    <a:ext cx="428182" cy="433935"/>
                  </a:xfrm>
                  <a:prstGeom prst="rect">
                    <a:avLst/>
                  </a:prstGeom>
                </pic:spPr>
              </pic:pic>
            </a:graphicData>
          </a:graphic>
        </wp:inline>
      </w:drawing>
    </w:r>
    <w:r w:rsidR="00BD353C">
      <w:rPr>
        <w:caps/>
        <w:color w:val="5B9BD5" w:themeColor="accent1"/>
      </w:rPr>
      <w:t>PO BOX 10, Elton, LA 70532   337-584-1560; 337-584-1616 (fax)</w:t>
    </w:r>
  </w:p>
  <w:p w:rsidR="00BD353C" w:rsidRDefault="00BD353C">
    <w:pPr>
      <w:pStyle w:val="Footer"/>
      <w:tabs>
        <w:tab w:val="clear" w:pos="4680"/>
        <w:tab w:val="clear" w:pos="9360"/>
      </w:tabs>
      <w:jc w:val="center"/>
      <w:rPr>
        <w:caps/>
        <w:noProof/>
        <w:color w:val="5B9BD5" w:themeColor="accent1"/>
      </w:rPr>
    </w:pPr>
    <w:r w:rsidRPr="00BD353C">
      <w:rPr>
        <w:b/>
        <w:caps/>
        <w:color w:val="5B9BD5" w:themeColor="accent1"/>
      </w:rPr>
      <w:t>Ko-KOWASSATO</w:t>
    </w:r>
    <w:r>
      <w:rPr>
        <w:b/>
        <w:caps/>
        <w:color w:val="5B9BD5" w:themeColor="accent1"/>
      </w:rPr>
      <w:t>k</w:t>
    </w:r>
    <w:r w:rsidRPr="00BD353C">
      <w:rPr>
        <w:b/>
        <w:caps/>
        <w:color w:val="5B9BD5" w:themeColor="accent1"/>
      </w:rPr>
      <w:t>-OM</w:t>
    </w:r>
    <w:r>
      <w:rPr>
        <w:caps/>
        <w:color w:val="5B9BD5" w:themeColor="accent1"/>
      </w:rPr>
      <w:t xml:space="preserve"> </w:t>
    </w:r>
    <w:r w:rsidRPr="00BD353C">
      <w:rPr>
        <w:i/>
        <w:caps/>
        <w:color w:val="5B9BD5" w:themeColor="accent1"/>
      </w:rPr>
      <w:t>We Are koasati!</w:t>
    </w:r>
  </w:p>
  <w:p w:rsidR="00BD353C" w:rsidRDefault="00BD3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E3F" w:rsidRDefault="00930E3F" w:rsidP="00BD353C">
      <w:pPr>
        <w:spacing w:after="0" w:line="240" w:lineRule="auto"/>
      </w:pPr>
      <w:r>
        <w:separator/>
      </w:r>
    </w:p>
  </w:footnote>
  <w:footnote w:type="continuationSeparator" w:id="0">
    <w:p w:rsidR="00930E3F" w:rsidRDefault="00930E3F" w:rsidP="00BD35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53C" w:rsidRDefault="00BD353C">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posOffset>190500</wp:posOffset>
              </wp:positionH>
              <wp:positionV relativeFrom="page">
                <wp:posOffset>450850</wp:posOffset>
              </wp:positionV>
              <wp:extent cx="5753100" cy="311150"/>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753100" cy="31115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BD353C" w:rsidRDefault="00BD353C">
                              <w:pPr>
                                <w:pStyle w:val="Header"/>
                                <w:tabs>
                                  <w:tab w:val="clear" w:pos="4680"/>
                                  <w:tab w:val="clear" w:pos="9360"/>
                                </w:tabs>
                                <w:jc w:val="center"/>
                                <w:rPr>
                                  <w:caps/>
                                  <w:color w:val="FFFFFF" w:themeColor="background1"/>
                                </w:rPr>
                              </w:pPr>
                              <w:r>
                                <w:rPr>
                                  <w:caps/>
                                  <w:color w:val="FFFFFF" w:themeColor="background1"/>
                                </w:rPr>
                                <w:t>Coushatta tribal library</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97" o:spid="_x0000_s1026" style="position:absolute;margin-left:15pt;margin-top:35.5pt;width:453pt;height:24.5pt;z-index:-251657216;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" o:allowoverlap="f" fillcolor="#5b9bd5 [3204]" stroked="f" strokeweight="1pt">
              <v:textbo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BD353C" w:rsidRDefault="00BD353C">
                        <w:pPr>
                          <w:pStyle w:val="Header"/>
                          <w:tabs>
                            <w:tab w:val="clear" w:pos="4680"/>
                            <w:tab w:val="clear" w:pos="9360"/>
                          </w:tabs>
                          <w:jc w:val="center"/>
                          <w:rPr>
                            <w:caps/>
                            <w:color w:val="FFFFFF" w:themeColor="background1"/>
                          </w:rPr>
                        </w:pPr>
                        <w:r>
                          <w:rPr>
                            <w:caps/>
                            <w:color w:val="FFFFFF" w:themeColor="background1"/>
                          </w:rPr>
                          <w:t>Coushatta tribal library</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53C"/>
    <w:rsid w:val="000952BD"/>
    <w:rsid w:val="001933AA"/>
    <w:rsid w:val="001F3FB0"/>
    <w:rsid w:val="00211EA8"/>
    <w:rsid w:val="00305D5C"/>
    <w:rsid w:val="00345FF1"/>
    <w:rsid w:val="00384054"/>
    <w:rsid w:val="00514E67"/>
    <w:rsid w:val="006A128A"/>
    <w:rsid w:val="006E3714"/>
    <w:rsid w:val="00771187"/>
    <w:rsid w:val="007E707B"/>
    <w:rsid w:val="008538A9"/>
    <w:rsid w:val="00895827"/>
    <w:rsid w:val="008F4B95"/>
    <w:rsid w:val="00930E3F"/>
    <w:rsid w:val="009A2CDF"/>
    <w:rsid w:val="009C1534"/>
    <w:rsid w:val="00AA57B4"/>
    <w:rsid w:val="00AD3E41"/>
    <w:rsid w:val="00B551BE"/>
    <w:rsid w:val="00BD353C"/>
    <w:rsid w:val="00BD3F91"/>
    <w:rsid w:val="00E40F8C"/>
    <w:rsid w:val="00F87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BF2C1"/>
  <w15:chartTrackingRefBased/>
  <w15:docId w15:val="{62AB39ED-71F3-4033-ADE7-54C38F62F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5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53C"/>
  </w:style>
  <w:style w:type="paragraph" w:styleId="Footer">
    <w:name w:val="footer"/>
    <w:basedOn w:val="Normal"/>
    <w:link w:val="FooterChar"/>
    <w:uiPriority w:val="99"/>
    <w:unhideWhenUsed/>
    <w:rsid w:val="00BD35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353C"/>
  </w:style>
  <w:style w:type="character" w:styleId="Strong">
    <w:name w:val="Strong"/>
    <w:basedOn w:val="DefaultParagraphFont"/>
    <w:uiPriority w:val="22"/>
    <w:qFormat/>
    <w:rsid w:val="00771187"/>
    <w:rPr>
      <w:b/>
      <w:bCs/>
    </w:rPr>
  </w:style>
  <w:style w:type="character" w:styleId="Hyperlink">
    <w:name w:val="Hyperlink"/>
    <w:basedOn w:val="DefaultParagraphFont"/>
    <w:uiPriority w:val="99"/>
    <w:semiHidden/>
    <w:unhideWhenUsed/>
    <w:rsid w:val="00771187"/>
    <w:rPr>
      <w:color w:val="0000FF"/>
      <w:u w:val="single"/>
    </w:rPr>
  </w:style>
  <w:style w:type="table" w:styleId="TableGrid">
    <w:name w:val="Table Grid"/>
    <w:basedOn w:val="TableNormal"/>
    <w:rsid w:val="00771187"/>
    <w:pPr>
      <w:spacing w:after="0" w:line="240" w:lineRule="auto"/>
    </w:pPr>
    <w:rPr>
      <w:rFonts w:ascii="Calibri" w:eastAsia="Calibri" w:hAnsi="Calibri" w:cs="Calibri"/>
      <w:color w:val="00000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1344</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Coushatta tribal library</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Coushatta tribal library</dc:title>
  <dc:subject/>
  <dc:creator>Linda Langley</dc:creator>
  <cp:keywords/>
  <dc:description/>
  <cp:lastModifiedBy>Linda Langley</cp:lastModifiedBy>
  <cp:revision>3</cp:revision>
  <dcterms:created xsi:type="dcterms:W3CDTF">2018-10-08T20:37:00Z</dcterms:created>
  <dcterms:modified xsi:type="dcterms:W3CDTF">2018-10-09T19:30:00Z</dcterms:modified>
</cp:coreProperties>
</file>