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4936" w:rsidRDefault="00944936" w:rsidP="00944936">
      <w:pPr>
        <w:spacing w:after="0" w:line="240" w:lineRule="auto"/>
        <w:rPr>
          <w:sz w:val="24"/>
          <w:szCs w:val="24"/>
        </w:rPr>
      </w:pPr>
    </w:p>
    <w:p w:rsidR="00620052" w:rsidRDefault="00944936" w:rsidP="00944936">
      <w:pPr>
        <w:spacing w:after="0" w:line="240" w:lineRule="auto"/>
        <w:rPr>
          <w:sz w:val="24"/>
          <w:szCs w:val="24"/>
        </w:rPr>
      </w:pPr>
      <w:r>
        <w:rPr>
          <w:sz w:val="24"/>
          <w:szCs w:val="24"/>
        </w:rPr>
        <w:t>January 21, 2018</w:t>
      </w:r>
    </w:p>
    <w:p w:rsidR="00944936" w:rsidRDefault="00944936" w:rsidP="00944936">
      <w:pPr>
        <w:spacing w:after="0" w:line="240" w:lineRule="auto"/>
        <w:rPr>
          <w:sz w:val="24"/>
          <w:szCs w:val="24"/>
        </w:rPr>
      </w:pPr>
    </w:p>
    <w:p w:rsidR="00944936" w:rsidRDefault="00944936" w:rsidP="00944936">
      <w:pPr>
        <w:spacing w:after="0" w:line="240" w:lineRule="auto"/>
        <w:rPr>
          <w:sz w:val="24"/>
          <w:szCs w:val="24"/>
        </w:rPr>
      </w:pPr>
      <w:r>
        <w:rPr>
          <w:sz w:val="24"/>
          <w:szCs w:val="24"/>
        </w:rPr>
        <w:t>Members</w:t>
      </w:r>
    </w:p>
    <w:p w:rsidR="00944936" w:rsidRDefault="00944936" w:rsidP="00944936">
      <w:pPr>
        <w:spacing w:after="0" w:line="240" w:lineRule="auto"/>
        <w:rPr>
          <w:sz w:val="24"/>
          <w:szCs w:val="24"/>
        </w:rPr>
      </w:pPr>
      <w:r>
        <w:rPr>
          <w:sz w:val="24"/>
          <w:szCs w:val="24"/>
        </w:rPr>
        <w:t>Federal Communications Commission</w:t>
      </w:r>
    </w:p>
    <w:p w:rsidR="00944936" w:rsidRDefault="00944936" w:rsidP="00944936">
      <w:pPr>
        <w:spacing w:after="0" w:line="240" w:lineRule="auto"/>
        <w:rPr>
          <w:sz w:val="24"/>
          <w:szCs w:val="24"/>
        </w:rPr>
      </w:pPr>
      <w:r>
        <w:rPr>
          <w:sz w:val="24"/>
          <w:szCs w:val="24"/>
        </w:rPr>
        <w:t>445 12</w:t>
      </w:r>
      <w:r w:rsidRPr="00944936">
        <w:rPr>
          <w:sz w:val="24"/>
          <w:szCs w:val="24"/>
          <w:vertAlign w:val="superscript"/>
        </w:rPr>
        <w:t>th</w:t>
      </w:r>
      <w:r>
        <w:rPr>
          <w:sz w:val="24"/>
          <w:szCs w:val="24"/>
        </w:rPr>
        <w:t xml:space="preserve"> Street SW</w:t>
      </w:r>
    </w:p>
    <w:p w:rsidR="00944936" w:rsidRDefault="00944936" w:rsidP="00944936">
      <w:pPr>
        <w:spacing w:after="0" w:line="240" w:lineRule="auto"/>
        <w:rPr>
          <w:sz w:val="24"/>
          <w:szCs w:val="24"/>
        </w:rPr>
      </w:pPr>
      <w:r>
        <w:rPr>
          <w:sz w:val="24"/>
          <w:szCs w:val="24"/>
        </w:rPr>
        <w:t>Washington, D.C. 20554</w:t>
      </w:r>
    </w:p>
    <w:p w:rsidR="00944936" w:rsidRDefault="00944936" w:rsidP="00944936">
      <w:pPr>
        <w:spacing w:after="0" w:line="240" w:lineRule="auto"/>
        <w:rPr>
          <w:sz w:val="24"/>
          <w:szCs w:val="24"/>
        </w:rPr>
      </w:pPr>
    </w:p>
    <w:p w:rsidR="00944936" w:rsidRDefault="00944936" w:rsidP="00944936">
      <w:pPr>
        <w:spacing w:after="0" w:line="240" w:lineRule="auto"/>
        <w:rPr>
          <w:sz w:val="24"/>
          <w:szCs w:val="24"/>
        </w:rPr>
      </w:pPr>
      <w:r>
        <w:rPr>
          <w:sz w:val="24"/>
          <w:szCs w:val="24"/>
        </w:rPr>
        <w:t>RE:  MY STRONG SUPPORT FOR THE LIFELINE PROGRAM, WC DOCKET NUMBERS 17-287, 11-42, 09-197</w:t>
      </w:r>
    </w:p>
    <w:p w:rsidR="00944936" w:rsidRDefault="00944936" w:rsidP="00944936">
      <w:pPr>
        <w:spacing w:after="0" w:line="240" w:lineRule="auto"/>
        <w:rPr>
          <w:sz w:val="24"/>
          <w:szCs w:val="24"/>
        </w:rPr>
      </w:pPr>
    </w:p>
    <w:p w:rsidR="00944936" w:rsidRDefault="00944936" w:rsidP="00944936">
      <w:pPr>
        <w:spacing w:after="0" w:line="240" w:lineRule="auto"/>
        <w:rPr>
          <w:sz w:val="24"/>
          <w:szCs w:val="24"/>
        </w:rPr>
      </w:pPr>
      <w:r>
        <w:rPr>
          <w:sz w:val="24"/>
          <w:szCs w:val="24"/>
        </w:rPr>
        <w:t>Dear Commissioner,</w:t>
      </w:r>
    </w:p>
    <w:p w:rsidR="00944936" w:rsidRDefault="00944936" w:rsidP="00944936">
      <w:pPr>
        <w:spacing w:after="0" w:line="240" w:lineRule="auto"/>
        <w:rPr>
          <w:sz w:val="24"/>
          <w:szCs w:val="24"/>
        </w:rPr>
      </w:pPr>
    </w:p>
    <w:p w:rsidR="00944936" w:rsidRDefault="00944936" w:rsidP="00944936">
      <w:pPr>
        <w:spacing w:after="0" w:line="240" w:lineRule="auto"/>
        <w:rPr>
          <w:sz w:val="24"/>
          <w:szCs w:val="24"/>
        </w:rPr>
      </w:pPr>
      <w:r>
        <w:rPr>
          <w:sz w:val="24"/>
          <w:szCs w:val="24"/>
        </w:rPr>
        <w:t>Being able to give or exchange information with places not a part of one’s home is a necessity.   This program works.  80% of low-income homes with telephone service increased close to 92% in 2011, since 1985.</w:t>
      </w:r>
    </w:p>
    <w:p w:rsidR="00944936" w:rsidRDefault="00944936" w:rsidP="00944936">
      <w:pPr>
        <w:spacing w:after="0" w:line="240" w:lineRule="auto"/>
        <w:rPr>
          <w:sz w:val="24"/>
          <w:szCs w:val="24"/>
        </w:rPr>
      </w:pPr>
    </w:p>
    <w:p w:rsidR="00944936" w:rsidRDefault="00944936" w:rsidP="00944936">
      <w:pPr>
        <w:spacing w:after="0" w:line="240" w:lineRule="auto"/>
        <w:rPr>
          <w:sz w:val="24"/>
          <w:szCs w:val="24"/>
        </w:rPr>
      </w:pPr>
      <w:r>
        <w:rPr>
          <w:sz w:val="24"/>
          <w:szCs w:val="24"/>
        </w:rPr>
        <w:t xml:space="preserve">The groups of Lifeline subscribers make $14,000 a year.  </w:t>
      </w:r>
      <w:r w:rsidR="0001077E">
        <w:rPr>
          <w:sz w:val="24"/>
          <w:szCs w:val="24"/>
        </w:rPr>
        <w:t>Presently</w:t>
      </w:r>
      <w:r>
        <w:rPr>
          <w:sz w:val="24"/>
          <w:szCs w:val="24"/>
        </w:rPr>
        <w:t>, close to 13 million low-income Americans use Lifeline, which only symbolizes one-third of qualified Americans.</w:t>
      </w:r>
    </w:p>
    <w:p w:rsidR="00944936" w:rsidRDefault="00944936" w:rsidP="00944936">
      <w:pPr>
        <w:spacing w:after="0" w:line="240" w:lineRule="auto"/>
        <w:rPr>
          <w:sz w:val="24"/>
          <w:szCs w:val="24"/>
        </w:rPr>
      </w:pPr>
    </w:p>
    <w:p w:rsidR="00944936" w:rsidRDefault="00944936" w:rsidP="00944936">
      <w:pPr>
        <w:spacing w:after="0" w:line="240" w:lineRule="auto"/>
        <w:rPr>
          <w:sz w:val="24"/>
          <w:szCs w:val="24"/>
        </w:rPr>
      </w:pPr>
      <w:r>
        <w:rPr>
          <w:sz w:val="24"/>
          <w:szCs w:val="24"/>
        </w:rPr>
        <w:t>Many more American seniors can call their love ones, neighbors or emergency work done for others, in case of a mishap.  With Lifeline subscribers speak with his or her child’s educators.  Due to Lifeline workers may stay abreast to their full-time or multiple part-time, shift schedules.  Veterans can access the educational, and financial advantages due them.  The telephone is an essential and expenditure opportunities and safety where there are times of emergencies.  The enlargement to broadband could have aided each low-income Americans stay in touch plus helped close the digital divide.</w:t>
      </w:r>
    </w:p>
    <w:p w:rsidR="00944936" w:rsidRDefault="00944936" w:rsidP="00944936">
      <w:pPr>
        <w:spacing w:after="0" w:line="240" w:lineRule="auto"/>
        <w:rPr>
          <w:sz w:val="24"/>
          <w:szCs w:val="24"/>
        </w:rPr>
      </w:pPr>
    </w:p>
    <w:p w:rsidR="00944936" w:rsidRDefault="00944936" w:rsidP="00944936">
      <w:pPr>
        <w:spacing w:after="0" w:line="240" w:lineRule="auto"/>
        <w:rPr>
          <w:sz w:val="24"/>
          <w:szCs w:val="24"/>
        </w:rPr>
      </w:pPr>
      <w:r>
        <w:rPr>
          <w:sz w:val="24"/>
          <w:szCs w:val="24"/>
        </w:rPr>
        <w:t>President Reagan began Lifeline in 1985, expanded by President George W. Bush that includes wireless service.  Starting in December 2017, a scheduled transition from only telephone plus broadband internet se</w:t>
      </w:r>
      <w:r w:rsidR="0001077E">
        <w:rPr>
          <w:sz w:val="24"/>
          <w:szCs w:val="24"/>
        </w:rPr>
        <w:t>r</w:t>
      </w:r>
      <w:r>
        <w:rPr>
          <w:sz w:val="24"/>
          <w:szCs w:val="24"/>
        </w:rPr>
        <w:t>vices within a five-year interval, was planned.</w:t>
      </w:r>
    </w:p>
    <w:p w:rsidR="00944936" w:rsidRDefault="00944936" w:rsidP="00944936">
      <w:pPr>
        <w:spacing w:after="0" w:line="240" w:lineRule="auto"/>
        <w:rPr>
          <w:sz w:val="24"/>
          <w:szCs w:val="24"/>
        </w:rPr>
      </w:pPr>
    </w:p>
    <w:p w:rsidR="00944936" w:rsidRDefault="0001077E" w:rsidP="00944936">
      <w:pPr>
        <w:spacing w:after="0" w:line="240" w:lineRule="auto"/>
        <w:rPr>
          <w:sz w:val="24"/>
          <w:szCs w:val="24"/>
        </w:rPr>
      </w:pPr>
      <w:r>
        <w:rPr>
          <w:sz w:val="24"/>
          <w:szCs w:val="24"/>
        </w:rPr>
        <w:t>I bed you</w:t>
      </w:r>
      <w:r w:rsidR="00944936">
        <w:rPr>
          <w:sz w:val="24"/>
          <w:szCs w:val="24"/>
        </w:rPr>
        <w:t xml:space="preserve"> </w:t>
      </w:r>
      <w:r>
        <w:rPr>
          <w:sz w:val="24"/>
          <w:szCs w:val="24"/>
        </w:rPr>
        <w:t>to</w:t>
      </w:r>
      <w:r w:rsidR="00944936">
        <w:rPr>
          <w:sz w:val="24"/>
          <w:szCs w:val="24"/>
        </w:rPr>
        <w:t xml:space="preserve"> defend Lifeline and </w:t>
      </w:r>
      <w:r>
        <w:rPr>
          <w:sz w:val="24"/>
          <w:szCs w:val="24"/>
        </w:rPr>
        <w:t>discard these draconian applications.  For all Americans to regain communication, it is a must that you extend Lifeline in order that every American.  I appreciate you listening to my views.</w:t>
      </w:r>
    </w:p>
    <w:p w:rsidR="0001077E" w:rsidRDefault="0001077E" w:rsidP="00944936">
      <w:pPr>
        <w:spacing w:after="0" w:line="240" w:lineRule="auto"/>
        <w:rPr>
          <w:sz w:val="24"/>
          <w:szCs w:val="24"/>
        </w:rPr>
      </w:pPr>
    </w:p>
    <w:p w:rsidR="0001077E" w:rsidRDefault="0001077E" w:rsidP="00944936">
      <w:pPr>
        <w:spacing w:after="0" w:line="240" w:lineRule="auto"/>
        <w:rPr>
          <w:sz w:val="24"/>
          <w:szCs w:val="24"/>
        </w:rPr>
      </w:pPr>
      <w:r>
        <w:rPr>
          <w:sz w:val="24"/>
          <w:szCs w:val="24"/>
        </w:rPr>
        <w:t>Sincerely,</w:t>
      </w:r>
    </w:p>
    <w:p w:rsidR="00944936" w:rsidRDefault="00944936" w:rsidP="00944936">
      <w:pPr>
        <w:spacing w:after="0" w:line="240" w:lineRule="auto"/>
        <w:rPr>
          <w:sz w:val="24"/>
          <w:szCs w:val="24"/>
        </w:rPr>
      </w:pPr>
    </w:p>
    <w:p w:rsidR="00944936" w:rsidRDefault="00944936" w:rsidP="00944936">
      <w:pPr>
        <w:spacing w:after="0" w:line="240" w:lineRule="auto"/>
        <w:rPr>
          <w:sz w:val="24"/>
          <w:szCs w:val="24"/>
        </w:rPr>
      </w:pPr>
    </w:p>
    <w:p w:rsidR="00944936" w:rsidRDefault="00944936">
      <w:pPr>
        <w:rPr>
          <w:sz w:val="24"/>
          <w:szCs w:val="24"/>
        </w:rPr>
      </w:pPr>
    </w:p>
    <w:p w:rsidR="00944936" w:rsidRDefault="0001077E" w:rsidP="0001077E">
      <w:pPr>
        <w:spacing w:after="0" w:line="240" w:lineRule="auto"/>
        <w:rPr>
          <w:sz w:val="24"/>
          <w:szCs w:val="24"/>
        </w:rPr>
      </w:pPr>
      <w:r>
        <w:rPr>
          <w:sz w:val="24"/>
          <w:szCs w:val="24"/>
        </w:rPr>
        <w:t>Hilda M. Saulsbury</w:t>
      </w:r>
    </w:p>
    <w:p w:rsidR="0001077E" w:rsidRDefault="0001077E" w:rsidP="0001077E">
      <w:pPr>
        <w:spacing w:after="0" w:line="240" w:lineRule="auto"/>
        <w:rPr>
          <w:sz w:val="24"/>
          <w:szCs w:val="24"/>
        </w:rPr>
      </w:pPr>
      <w:r>
        <w:rPr>
          <w:sz w:val="24"/>
          <w:szCs w:val="24"/>
        </w:rPr>
        <w:t>5642 Warrington Avenue</w:t>
      </w:r>
    </w:p>
    <w:p w:rsidR="0001077E" w:rsidRDefault="0001077E" w:rsidP="0001077E">
      <w:pPr>
        <w:spacing w:after="0" w:line="240" w:lineRule="auto"/>
        <w:rPr>
          <w:sz w:val="24"/>
          <w:szCs w:val="24"/>
        </w:rPr>
      </w:pPr>
      <w:r>
        <w:rPr>
          <w:sz w:val="24"/>
          <w:szCs w:val="24"/>
        </w:rPr>
        <w:t>Philadelphia, PA 19143</w:t>
      </w:r>
      <w:bookmarkStart w:id="0" w:name="_GoBack"/>
      <w:bookmarkEnd w:id="0"/>
    </w:p>
    <w:p w:rsidR="0001077E" w:rsidRDefault="0001077E">
      <w:pPr>
        <w:rPr>
          <w:sz w:val="24"/>
          <w:szCs w:val="24"/>
        </w:rPr>
      </w:pPr>
    </w:p>
    <w:p w:rsidR="0001077E" w:rsidRPr="00944936" w:rsidRDefault="0001077E">
      <w:pPr>
        <w:rPr>
          <w:sz w:val="24"/>
          <w:szCs w:val="24"/>
        </w:rPr>
      </w:pPr>
    </w:p>
    <w:sectPr w:rsidR="0001077E" w:rsidRPr="009449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936"/>
    <w:rsid w:val="0001077E"/>
    <w:rsid w:val="00620052"/>
    <w:rsid w:val="00944936"/>
    <w:rsid w:val="00CC7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9C56F"/>
  <w15:chartTrackingRefBased/>
  <w15:docId w15:val="{3A16DF11-E737-4D28-95AE-812178646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263</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back&amp;side</dc:creator>
  <cp:keywords/>
  <dc:description/>
  <cp:lastModifiedBy>back&amp;side</cp:lastModifiedBy>
  <cp:revision>1</cp:revision>
  <dcterms:created xsi:type="dcterms:W3CDTF">2018-01-22T01:31:00Z</dcterms:created>
  <dcterms:modified xsi:type="dcterms:W3CDTF">2018-01-22T01:55:00Z</dcterms:modified>
</cp:coreProperties>
</file>