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21F" w:rsidRDefault="007E321F" w:rsidP="007E321F">
      <w:pPr>
        <w:pStyle w:val="Default"/>
      </w:pPr>
    </w:p>
    <w:p w:rsidR="007E321F" w:rsidRDefault="007E321F" w:rsidP="007E321F">
      <w:pPr>
        <w:pStyle w:val="Default"/>
        <w:rPr>
          <w:sz w:val="20"/>
          <w:szCs w:val="20"/>
        </w:rPr>
      </w:pPr>
      <w:r>
        <w:t xml:space="preserve"> </w:t>
      </w:r>
      <w:r>
        <w:rPr>
          <w:sz w:val="20"/>
          <w:szCs w:val="20"/>
        </w:rPr>
        <w:t xml:space="preserve">700 12th Street NW, Suite 900, Washington, DC 20005 -- Phone: (202) 776-0200 Fax: (202) 776-0080 </w:t>
      </w:r>
    </w:p>
    <w:p w:rsidR="007E321F" w:rsidRDefault="007E321F" w:rsidP="007E321F">
      <w:pPr>
        <w:pStyle w:val="Default"/>
        <w:rPr>
          <w:sz w:val="20"/>
          <w:szCs w:val="20"/>
        </w:rPr>
      </w:pPr>
      <w:r>
        <w:rPr>
          <w:sz w:val="20"/>
          <w:szCs w:val="20"/>
        </w:rPr>
        <w:t xml:space="preserve">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Rural Health Care Division</w:t>
      </w:r>
    </w:p>
    <w:p w:rsidR="007E321F" w:rsidRDefault="007E321F" w:rsidP="007E321F">
      <w:pPr>
        <w:pStyle w:val="Default"/>
        <w:rPr>
          <w:rFonts w:ascii="Times New Roman" w:hAnsi="Times New Roman" w:cs="Times New Roman"/>
          <w:sz w:val="23"/>
          <w:szCs w:val="23"/>
        </w:rPr>
      </w:pPr>
      <w:r>
        <w:rPr>
          <w:rFonts w:ascii="Times New Roman" w:hAnsi="Times New Roman" w:cs="Times New Roman"/>
          <w:b/>
          <w:bCs/>
          <w:i/>
          <w:iCs/>
          <w:sz w:val="23"/>
          <w:szCs w:val="23"/>
        </w:rPr>
        <w:t xml:space="preserve">Notice of Dismissal </w:t>
      </w:r>
    </w:p>
    <w:p w:rsidR="007E321F" w:rsidRDefault="007E321F" w:rsidP="007E321F">
      <w:pPr>
        <w:pStyle w:val="Default"/>
        <w:rPr>
          <w:sz w:val="23"/>
          <w:szCs w:val="23"/>
        </w:rPr>
      </w:pPr>
      <w:r>
        <w:rPr>
          <w:rFonts w:ascii="Times New Roman" w:hAnsi="Times New Roman" w:cs="Times New Roman"/>
          <w:i/>
          <w:iCs/>
          <w:sz w:val="23"/>
          <w:szCs w:val="23"/>
        </w:rPr>
        <w:t xml:space="preserve">Via Electronic Mail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August 30, 2018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Ms. Darlene Johnston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13545 Barrett Parkway Suite 200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Ballwin, MO 63021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Re: 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 Appeal of USAC’s Decision for </w:t>
      </w:r>
    </w:p>
    <w:p w:rsidR="007E321F" w:rsidRDefault="007E321F" w:rsidP="007E321F">
      <w:pPr>
        <w:pStyle w:val="Default"/>
        <w:rPr>
          <w:sz w:val="23"/>
          <w:szCs w:val="23"/>
        </w:rPr>
      </w:pPr>
      <w:r>
        <w:rPr>
          <w:rFonts w:ascii="Times New Roman" w:hAnsi="Times New Roman" w:cs="Times New Roman"/>
          <w:sz w:val="23"/>
          <w:szCs w:val="23"/>
        </w:rPr>
        <w:t xml:space="preserve">Funding Request Number (FRN) 14622131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Dear Ms. Johnston: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23"/>
          <w:szCs w:val="23"/>
        </w:rPr>
        <w:t xml:space="preserve">The Universal Service Administrative Company (USAC) has completed its evaluation of the September 29, 2017 letter of appeal (Appeal) submitted by 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(Charter) on behalf of St. Joseph, health care provider (HCP) number 12707.</w:t>
      </w:r>
      <w:r>
        <w:rPr>
          <w:rFonts w:ascii="Times New Roman" w:hAnsi="Times New Roman" w:cs="Times New Roman"/>
          <w:sz w:val="16"/>
          <w:szCs w:val="16"/>
        </w:rPr>
        <w:t xml:space="preserve">1 </w:t>
      </w:r>
      <w:r>
        <w:rPr>
          <w:rFonts w:ascii="Times New Roman" w:hAnsi="Times New Roman" w:cs="Times New Roman"/>
          <w:sz w:val="23"/>
          <w:szCs w:val="23"/>
        </w:rPr>
        <w:t>On September 29, 2017, USAC notified St. Joseph that USAC could not approve the invoice for FRN 14622131 under the Healthcare Connect Fund (HCF) program for funding year (FY) 2014.</w:t>
      </w:r>
      <w:r>
        <w:rPr>
          <w:rFonts w:ascii="Times New Roman" w:hAnsi="Times New Roman" w:cs="Times New Roman"/>
          <w:sz w:val="16"/>
          <w:szCs w:val="16"/>
        </w:rPr>
        <w:t xml:space="preserve">2 </w:t>
      </w:r>
      <w:r>
        <w:rPr>
          <w:rFonts w:ascii="Times New Roman" w:hAnsi="Times New Roman" w:cs="Times New Roman"/>
          <w:sz w:val="23"/>
          <w:szCs w:val="23"/>
        </w:rPr>
        <w:t>Charter failed to certify the FCC Form 463 (Invoice and Request Disbursement Form) by the invoicing deadline under the rules for the HCF program.</w:t>
      </w:r>
      <w:r>
        <w:rPr>
          <w:rFonts w:ascii="Times New Roman" w:hAnsi="Times New Roman" w:cs="Times New Roman"/>
          <w:sz w:val="16"/>
          <w:szCs w:val="16"/>
        </w:rPr>
        <w:t xml:space="preserve">3 </w:t>
      </w:r>
      <w:r>
        <w:rPr>
          <w:rFonts w:ascii="Times New Roman" w:hAnsi="Times New Roman" w:cs="Times New Roman"/>
          <w:sz w:val="23"/>
          <w:szCs w:val="23"/>
        </w:rPr>
        <w:t>The Appeal requests that USAC permit Charter to certify the invoice after the invoicing deadline, which would require a waiver of the Federal Communications Commission’s (FCC or Commission) rules.</w:t>
      </w:r>
      <w:r>
        <w:rPr>
          <w:rFonts w:ascii="Times New Roman" w:hAnsi="Times New Roman" w:cs="Times New Roman"/>
          <w:sz w:val="16"/>
          <w:szCs w:val="16"/>
        </w:rPr>
        <w:t xml:space="preserve">4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 </w:t>
      </w:r>
      <w:r>
        <w:rPr>
          <w:rFonts w:ascii="Times New Roman" w:hAnsi="Times New Roman" w:cs="Times New Roman"/>
          <w:sz w:val="20"/>
          <w:szCs w:val="20"/>
        </w:rPr>
        <w:t xml:space="preserve">Email from Darlene Johnston, Charter </w:t>
      </w:r>
      <w:proofErr w:type="spellStart"/>
      <w:r>
        <w:rPr>
          <w:rFonts w:ascii="Times New Roman" w:hAnsi="Times New Roman" w:cs="Times New Roman"/>
          <w:sz w:val="20"/>
          <w:szCs w:val="20"/>
        </w:rPr>
        <w:t>Fiberlink</w:t>
      </w:r>
      <w:proofErr w:type="spellEnd"/>
      <w:r>
        <w:rPr>
          <w:rFonts w:ascii="Times New Roman" w:hAnsi="Times New Roman" w:cs="Times New Roman"/>
          <w:sz w:val="20"/>
          <w:szCs w:val="20"/>
        </w:rPr>
        <w:t xml:space="preserve"> CCO, LLC on behalf of St. Joseph, to the Rural Health Care Division, USAC (Sep. 29, 2017) (Appeal).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2 </w:t>
      </w:r>
      <w:r>
        <w:rPr>
          <w:rFonts w:ascii="Times New Roman" w:hAnsi="Times New Roman" w:cs="Times New Roman"/>
          <w:sz w:val="20"/>
          <w:szCs w:val="20"/>
        </w:rPr>
        <w:t xml:space="preserve">Email from the Rural Health Care Division, USAC, to Jessica Hodgkins, Ascension Information Services (Sep. 29, 2017).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3 </w:t>
      </w:r>
      <w:r>
        <w:rPr>
          <w:rFonts w:ascii="Times New Roman" w:hAnsi="Times New Roman" w:cs="Times New Roman"/>
          <w:sz w:val="20"/>
          <w:szCs w:val="20"/>
        </w:rPr>
        <w:t xml:space="preserve">When the applicant or service provider attempts to submit the FCC Form 463 after the invoicing deadline, My Portal will not permit the applicant or service provider to submit the form. Instead, the system notifies the applicant or service provider that the commitment is past the invoice deadline.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4 </w:t>
      </w:r>
      <w:r>
        <w:rPr>
          <w:rFonts w:ascii="Times New Roman" w:hAnsi="Times New Roman" w:cs="Times New Roman"/>
          <w:i/>
          <w:iCs/>
          <w:sz w:val="20"/>
          <w:szCs w:val="20"/>
        </w:rPr>
        <w:t xml:space="preserve">See </w:t>
      </w:r>
      <w:r>
        <w:rPr>
          <w:rFonts w:ascii="Times New Roman" w:hAnsi="Times New Roman" w:cs="Times New Roman"/>
          <w:sz w:val="20"/>
          <w:szCs w:val="20"/>
        </w:rPr>
        <w:t xml:space="preserve">Appeal.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13"/>
          <w:szCs w:val="13"/>
        </w:rPr>
        <w:t xml:space="preserve">5 </w:t>
      </w:r>
      <w:r>
        <w:rPr>
          <w:rFonts w:ascii="Times New Roman" w:hAnsi="Times New Roman" w:cs="Times New Roman"/>
          <w:i/>
          <w:iCs/>
          <w:sz w:val="20"/>
          <w:szCs w:val="20"/>
        </w:rPr>
        <w:t xml:space="preserve">See </w:t>
      </w:r>
      <w:r>
        <w:rPr>
          <w:rFonts w:ascii="Times New Roman" w:hAnsi="Times New Roman" w:cs="Times New Roman"/>
          <w:sz w:val="20"/>
          <w:szCs w:val="20"/>
        </w:rPr>
        <w:t xml:space="preserve">47 C.F.R. § 54.645(b) (“All invoices must be received by the Administrator within six months of the end date of the funding commitment.”); </w:t>
      </w:r>
      <w:r>
        <w:rPr>
          <w:rFonts w:ascii="Times New Roman" w:hAnsi="Times New Roman" w:cs="Times New Roman"/>
          <w:i/>
          <w:iCs/>
          <w:sz w:val="20"/>
          <w:szCs w:val="20"/>
        </w:rPr>
        <w:t>see also Rural Health Care Support Mechanism</w:t>
      </w:r>
      <w:r>
        <w:rPr>
          <w:rFonts w:ascii="Times New Roman" w:hAnsi="Times New Roman" w:cs="Times New Roman"/>
          <w:sz w:val="20"/>
          <w:szCs w:val="20"/>
        </w:rPr>
        <w:t xml:space="preserve">, WC Docket No. 02-60, Report and Order, 27 FCC </w:t>
      </w:r>
      <w:proofErr w:type="spellStart"/>
      <w:r>
        <w:rPr>
          <w:rFonts w:ascii="Times New Roman" w:hAnsi="Times New Roman" w:cs="Times New Roman"/>
          <w:sz w:val="20"/>
          <w:szCs w:val="20"/>
        </w:rPr>
        <w:t>Rcd</w:t>
      </w:r>
      <w:proofErr w:type="spellEnd"/>
      <w:r>
        <w:rPr>
          <w:rFonts w:ascii="Times New Roman" w:hAnsi="Times New Roman" w:cs="Times New Roman"/>
          <w:sz w:val="20"/>
          <w:szCs w:val="20"/>
        </w:rPr>
        <w:t xml:space="preserve"> 16778, 16804, para. 305 (2012) (</w:t>
      </w:r>
      <w:r>
        <w:rPr>
          <w:rFonts w:ascii="Times New Roman" w:hAnsi="Times New Roman" w:cs="Times New Roman"/>
          <w:i/>
          <w:iCs/>
          <w:sz w:val="20"/>
          <w:szCs w:val="20"/>
        </w:rPr>
        <w:t>HCF Order</w:t>
      </w:r>
      <w:r>
        <w:rPr>
          <w:rFonts w:ascii="Times New Roman" w:hAnsi="Times New Roman" w:cs="Times New Roman"/>
          <w:sz w:val="20"/>
          <w:szCs w:val="20"/>
        </w:rPr>
        <w:t>) (stating the same); FCC Form 463 Instructions, Rural Health Care Universal Service, Healthcare Connect Fund, Invoice and Request for Disbursement Form, OMB 3060-0804, at 3 (Aug. 2013) (</w:t>
      </w:r>
      <w:r>
        <w:rPr>
          <w:rFonts w:ascii="Times New Roman" w:hAnsi="Times New Roman" w:cs="Times New Roman"/>
          <w:i/>
          <w:iCs/>
          <w:sz w:val="20"/>
          <w:szCs w:val="20"/>
        </w:rPr>
        <w:t>FCC Form 463 Instructions</w:t>
      </w:r>
      <w:r>
        <w:rPr>
          <w:rFonts w:ascii="Times New Roman" w:hAnsi="Times New Roman" w:cs="Times New Roman"/>
          <w:sz w:val="20"/>
          <w:szCs w:val="20"/>
        </w:rPr>
        <w:t xml:space="preserve">).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23"/>
          <w:szCs w:val="23"/>
        </w:rPr>
        <w:t>USAC has reviewed the Appeal and the facts related to this matter and has determined that Charter failed to certify the FY 2014 FCC Form 463 for FRN 14622131 within six months of the end date of the funding commitment, as required by FCC rules. Specifically, FCC rules require that HCPs submit all FCC Forms 463 within six months of the end date of the funding commitment.</w:t>
      </w:r>
      <w:r>
        <w:rPr>
          <w:rFonts w:ascii="Times New Roman" w:hAnsi="Times New Roman" w:cs="Times New Roman"/>
          <w:sz w:val="16"/>
          <w:szCs w:val="16"/>
        </w:rPr>
        <w:t xml:space="preserve">5 </w:t>
      </w:r>
    </w:p>
    <w:p w:rsidR="007E321F" w:rsidRDefault="007E321F" w:rsidP="007E321F">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Ms. Darlene Johnston 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August 30, 2018 Page 2 of 3 </w:t>
      </w:r>
    </w:p>
    <w:p w:rsidR="007E321F" w:rsidRDefault="007E321F" w:rsidP="007E321F">
      <w:pPr>
        <w:pStyle w:val="Default"/>
        <w:rPr>
          <w:sz w:val="20"/>
          <w:szCs w:val="20"/>
        </w:rPr>
      </w:pPr>
      <w:r>
        <w:rPr>
          <w:sz w:val="20"/>
          <w:szCs w:val="20"/>
        </w:rPr>
        <w:t xml:space="preserve">700 12th Street NW, Suite 900, Washington, DC 20005 -- Phone: (202) 776-0200 Fax: (202) 776-0080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23"/>
          <w:szCs w:val="23"/>
        </w:rPr>
        <w:t>In addition, before USAC can process and pay an invoice, both the HCP and the service provider must certify that they have reviewed the invoice and that it is accurate.</w:t>
      </w:r>
      <w:r>
        <w:rPr>
          <w:rFonts w:ascii="Times New Roman" w:hAnsi="Times New Roman" w:cs="Times New Roman"/>
          <w:sz w:val="16"/>
          <w:szCs w:val="16"/>
        </w:rPr>
        <w:t xml:space="preserve">6 </w:t>
      </w:r>
      <w:r>
        <w:rPr>
          <w:rFonts w:ascii="Times New Roman" w:hAnsi="Times New Roman" w:cs="Times New Roman"/>
          <w:sz w:val="23"/>
          <w:szCs w:val="23"/>
        </w:rPr>
        <w:t>FCC rules also require parties seeking waivers of the Commission’s rules to seek relief directly from the Commission.</w:t>
      </w:r>
      <w:r>
        <w:rPr>
          <w:rFonts w:ascii="Times New Roman" w:hAnsi="Times New Roman" w:cs="Times New Roman"/>
          <w:sz w:val="16"/>
          <w:szCs w:val="16"/>
        </w:rPr>
        <w:t xml:space="preserve">7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6 </w:t>
      </w:r>
      <w:r>
        <w:rPr>
          <w:rFonts w:ascii="Times New Roman" w:hAnsi="Times New Roman" w:cs="Times New Roman"/>
          <w:sz w:val="20"/>
          <w:szCs w:val="20"/>
        </w:rPr>
        <w:t xml:space="preserve">47 C.F.R. § 54.645(b).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7 </w:t>
      </w:r>
      <w:r>
        <w:rPr>
          <w:rFonts w:ascii="Times New Roman" w:hAnsi="Times New Roman" w:cs="Times New Roman"/>
          <w:sz w:val="20"/>
          <w:szCs w:val="20"/>
        </w:rPr>
        <w:t xml:space="preserve">47 C.F.R. § 54.719(c) (“Parties seeking waivers of the Commission’s rules shall seek relief directly from the Commission.”).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8 </w:t>
      </w:r>
      <w:r>
        <w:rPr>
          <w:rFonts w:ascii="Times New Roman" w:hAnsi="Times New Roman" w:cs="Times New Roman"/>
          <w:sz w:val="20"/>
          <w:szCs w:val="20"/>
        </w:rPr>
        <w:t xml:space="preserve">FY 2014 FCC Form 462 for FRN 14622131 (May 22, 2015).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9 </w:t>
      </w:r>
      <w:r>
        <w:rPr>
          <w:rFonts w:ascii="Times New Roman" w:hAnsi="Times New Roman" w:cs="Times New Roman"/>
          <w:sz w:val="20"/>
          <w:szCs w:val="20"/>
        </w:rPr>
        <w:t xml:space="preserve">FY 2014 FCL for FRN 14622131 (Sep. 24, 2015) (noting that St. Joseph is eligible for funding for the period between July 1, 2014 and Aug. 1, 2015).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10 </w:t>
      </w:r>
      <w:r>
        <w:rPr>
          <w:rFonts w:ascii="Times New Roman" w:hAnsi="Times New Roman" w:cs="Times New Roman"/>
          <w:i/>
          <w:iCs/>
          <w:sz w:val="20"/>
          <w:szCs w:val="20"/>
        </w:rPr>
        <w:t>Id</w:t>
      </w:r>
      <w:r>
        <w:rPr>
          <w:rFonts w:ascii="Times New Roman" w:hAnsi="Times New Roman" w:cs="Times New Roman"/>
          <w:sz w:val="20"/>
          <w:szCs w:val="20"/>
        </w:rPr>
        <w:t xml:space="preserve">.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11 </w:t>
      </w:r>
      <w:r>
        <w:rPr>
          <w:rFonts w:ascii="Times New Roman" w:hAnsi="Times New Roman" w:cs="Times New Roman"/>
          <w:sz w:val="20"/>
          <w:szCs w:val="20"/>
        </w:rPr>
        <w:t xml:space="preserve">FY 2014 FCC Form 463 for FRN 14622131 (Jan. 13, 2016).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12 </w:t>
      </w:r>
      <w:r>
        <w:rPr>
          <w:rFonts w:ascii="Times New Roman" w:hAnsi="Times New Roman" w:cs="Times New Roman"/>
          <w:sz w:val="20"/>
          <w:szCs w:val="20"/>
        </w:rPr>
        <w:t xml:space="preserve">Email from the Rural Health Care Division, USAC, to Marcia Evans, Charter </w:t>
      </w:r>
      <w:proofErr w:type="spellStart"/>
      <w:r>
        <w:rPr>
          <w:rFonts w:ascii="Times New Roman" w:hAnsi="Times New Roman" w:cs="Times New Roman"/>
          <w:sz w:val="20"/>
          <w:szCs w:val="20"/>
        </w:rPr>
        <w:t>Fiberlink</w:t>
      </w:r>
      <w:proofErr w:type="spellEnd"/>
      <w:r>
        <w:rPr>
          <w:rFonts w:ascii="Times New Roman" w:hAnsi="Times New Roman" w:cs="Times New Roman"/>
          <w:sz w:val="20"/>
          <w:szCs w:val="20"/>
        </w:rPr>
        <w:t xml:space="preserve"> CCO, LLC (Jan. 13, 2016).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13 </w:t>
      </w:r>
      <w:r>
        <w:rPr>
          <w:rFonts w:ascii="Times New Roman" w:hAnsi="Times New Roman" w:cs="Times New Roman"/>
          <w:sz w:val="20"/>
          <w:szCs w:val="20"/>
        </w:rPr>
        <w:t xml:space="preserve">Email from Jessica Hodgkins, Ascension Information Services, to the Rural Health Care Division, USAC (Sep. 29, 2017).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14 </w:t>
      </w:r>
      <w:r>
        <w:rPr>
          <w:rFonts w:ascii="Times New Roman" w:hAnsi="Times New Roman" w:cs="Times New Roman"/>
          <w:sz w:val="20"/>
          <w:szCs w:val="20"/>
        </w:rPr>
        <w:t xml:space="preserve">Email from the Rural Health Care Division, USAC, to Jessica Hodgkins, Ascension Information Services (Sep. 29, 2017).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15 </w:t>
      </w:r>
      <w:r>
        <w:rPr>
          <w:rFonts w:ascii="Times New Roman" w:hAnsi="Times New Roman" w:cs="Times New Roman"/>
          <w:i/>
          <w:iCs/>
          <w:sz w:val="20"/>
          <w:szCs w:val="20"/>
        </w:rPr>
        <w:t xml:space="preserve">See </w:t>
      </w:r>
      <w:r>
        <w:rPr>
          <w:rFonts w:ascii="Times New Roman" w:hAnsi="Times New Roman" w:cs="Times New Roman"/>
          <w:sz w:val="20"/>
          <w:szCs w:val="20"/>
        </w:rPr>
        <w:t xml:space="preserve">Appeal.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16 </w:t>
      </w:r>
      <w:r>
        <w:rPr>
          <w:rFonts w:ascii="Times New Roman" w:hAnsi="Times New Roman" w:cs="Times New Roman"/>
          <w:i/>
          <w:iCs/>
          <w:sz w:val="20"/>
          <w:szCs w:val="20"/>
        </w:rPr>
        <w:t xml:space="preserve">Id.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17 </w:t>
      </w:r>
      <w:r>
        <w:rPr>
          <w:rFonts w:ascii="Times New Roman" w:hAnsi="Times New Roman" w:cs="Times New Roman"/>
          <w:i/>
          <w:iCs/>
          <w:sz w:val="20"/>
          <w:szCs w:val="20"/>
        </w:rPr>
        <w:t xml:space="preserve">Id.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13"/>
          <w:szCs w:val="13"/>
        </w:rPr>
        <w:t xml:space="preserve">18 </w:t>
      </w:r>
      <w:r>
        <w:rPr>
          <w:rFonts w:ascii="Times New Roman" w:hAnsi="Times New Roman" w:cs="Times New Roman"/>
          <w:sz w:val="20"/>
          <w:szCs w:val="20"/>
        </w:rPr>
        <w:t>47 C.F.R. § 54.645(b).</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23"/>
          <w:szCs w:val="23"/>
        </w:rPr>
        <w:t>On May 22, 2015, St. Joseph submitted an FY 2014 FCC Form 462 (Funding Request Form) requesting support for Ethernet service from Charter.</w:t>
      </w:r>
      <w:r>
        <w:rPr>
          <w:rFonts w:ascii="Times New Roman" w:hAnsi="Times New Roman" w:cs="Times New Roman"/>
          <w:sz w:val="16"/>
          <w:szCs w:val="16"/>
        </w:rPr>
        <w:t xml:space="preserve">8 </w:t>
      </w:r>
      <w:r>
        <w:rPr>
          <w:rFonts w:ascii="Times New Roman" w:hAnsi="Times New Roman" w:cs="Times New Roman"/>
          <w:sz w:val="23"/>
          <w:szCs w:val="23"/>
        </w:rPr>
        <w:t>On September 24, 2015, USAC issued a funding commitment letter (FCL) for FRN 14622131 which listed July 1, 2014 and August 1, 2015 as the funding start and end dates, respectively.</w:t>
      </w:r>
      <w:r>
        <w:rPr>
          <w:rFonts w:ascii="Times New Roman" w:hAnsi="Times New Roman" w:cs="Times New Roman"/>
          <w:sz w:val="16"/>
          <w:szCs w:val="16"/>
        </w:rPr>
        <w:t xml:space="preserve">9 </w:t>
      </w:r>
      <w:r>
        <w:rPr>
          <w:rFonts w:ascii="Times New Roman" w:hAnsi="Times New Roman" w:cs="Times New Roman"/>
          <w:sz w:val="23"/>
          <w:szCs w:val="23"/>
        </w:rPr>
        <w:t>The invoicing deadline for FRN 14622131 was February 1, 2016 (six months after the end date of the funding commitment).</w:t>
      </w:r>
      <w:r>
        <w:rPr>
          <w:rFonts w:ascii="Times New Roman" w:hAnsi="Times New Roman" w:cs="Times New Roman"/>
          <w:sz w:val="16"/>
          <w:szCs w:val="16"/>
        </w:rPr>
        <w:t xml:space="preserve">10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23"/>
          <w:szCs w:val="23"/>
        </w:rPr>
        <w:t xml:space="preserve">On </w:t>
      </w:r>
      <w:proofErr w:type="spellStart"/>
      <w:r>
        <w:rPr>
          <w:rFonts w:ascii="Times New Roman" w:hAnsi="Times New Roman" w:cs="Times New Roman"/>
          <w:sz w:val="23"/>
          <w:szCs w:val="23"/>
        </w:rPr>
        <w:t>Janaury</w:t>
      </w:r>
      <w:proofErr w:type="spellEnd"/>
      <w:r>
        <w:rPr>
          <w:rFonts w:ascii="Times New Roman" w:hAnsi="Times New Roman" w:cs="Times New Roman"/>
          <w:sz w:val="23"/>
          <w:szCs w:val="23"/>
        </w:rPr>
        <w:t xml:space="preserve"> 13, 2016, St. Joseph initiated the FCC Form 463 process by submitting the form in the My Portal system.</w:t>
      </w:r>
      <w:r>
        <w:rPr>
          <w:rFonts w:ascii="Times New Roman" w:hAnsi="Times New Roman" w:cs="Times New Roman"/>
          <w:sz w:val="16"/>
          <w:szCs w:val="16"/>
        </w:rPr>
        <w:t xml:space="preserve">11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that same day, USAC sent a notice to Charter indicating that the form was ready for review and approval. </w:t>
      </w:r>
      <w:r>
        <w:rPr>
          <w:rFonts w:ascii="Times New Roman" w:hAnsi="Times New Roman" w:cs="Times New Roman"/>
          <w:sz w:val="16"/>
          <w:szCs w:val="16"/>
        </w:rPr>
        <w:t xml:space="preserve">12 </w:t>
      </w:r>
      <w:r>
        <w:rPr>
          <w:rFonts w:ascii="Times New Roman" w:hAnsi="Times New Roman" w:cs="Times New Roman"/>
          <w:sz w:val="23"/>
          <w:szCs w:val="23"/>
        </w:rPr>
        <w:t>However, Charter did not review and certify the form before the February 1, 2016 deadline. As a result, Charter was unable to submit the FCC Form 463 for FRN 14622131 before the invoicing deadline. On September 29, 2017, St. Joseph emailed USAC inquiring as to whether the FCC Form 463 had been approved.</w:t>
      </w:r>
      <w:r>
        <w:rPr>
          <w:rFonts w:ascii="Times New Roman" w:hAnsi="Times New Roman" w:cs="Times New Roman"/>
          <w:sz w:val="16"/>
          <w:szCs w:val="16"/>
        </w:rPr>
        <w:t xml:space="preserve">13 </w:t>
      </w:r>
      <w:r>
        <w:rPr>
          <w:rFonts w:ascii="Times New Roman" w:hAnsi="Times New Roman" w:cs="Times New Roman"/>
          <w:sz w:val="23"/>
          <w:szCs w:val="23"/>
        </w:rPr>
        <w:t>USAC informed St. Joseph that since the service provider did not certify and submit the FCC Form 463 by the invoicing deadline, the FCC Form 463 could not be approved.</w:t>
      </w:r>
      <w:r>
        <w:rPr>
          <w:rFonts w:ascii="Times New Roman" w:hAnsi="Times New Roman" w:cs="Times New Roman"/>
          <w:sz w:val="16"/>
          <w:szCs w:val="16"/>
        </w:rPr>
        <w:t xml:space="preserve">14 </w:t>
      </w:r>
      <w:r>
        <w:rPr>
          <w:rFonts w:ascii="Times New Roman" w:hAnsi="Times New Roman" w:cs="Times New Roman"/>
          <w:sz w:val="23"/>
          <w:szCs w:val="23"/>
        </w:rPr>
        <w:t>On September 29, 2017, Charter submitted an appeal on behalf of St. Joseph that sought a waiver of the invoicing deadline.</w:t>
      </w:r>
      <w:r>
        <w:rPr>
          <w:rFonts w:ascii="Times New Roman" w:hAnsi="Times New Roman" w:cs="Times New Roman"/>
          <w:sz w:val="16"/>
          <w:szCs w:val="16"/>
        </w:rPr>
        <w:t xml:space="preserve">15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In the Appeal, Charter states that it was unable to certify the FCC Form 463 for FRN 14622131 before the invoicing deadline.</w:t>
      </w:r>
      <w:r>
        <w:rPr>
          <w:rFonts w:ascii="Times New Roman" w:hAnsi="Times New Roman" w:cs="Times New Roman"/>
          <w:sz w:val="16"/>
          <w:szCs w:val="16"/>
        </w:rPr>
        <w:t xml:space="preserve">16 </w:t>
      </w:r>
      <w:r>
        <w:rPr>
          <w:rFonts w:ascii="Times New Roman" w:hAnsi="Times New Roman" w:cs="Times New Roman"/>
          <w:sz w:val="23"/>
          <w:szCs w:val="23"/>
        </w:rPr>
        <w:t>Charter requests that USAC “re-open the invoice” so that Charter may review and approve the invoice.</w:t>
      </w:r>
      <w:r>
        <w:rPr>
          <w:rFonts w:ascii="Times New Roman" w:hAnsi="Times New Roman" w:cs="Times New Roman"/>
          <w:sz w:val="16"/>
          <w:szCs w:val="16"/>
        </w:rPr>
        <w:t xml:space="preserve">17 </w:t>
      </w:r>
      <w:r>
        <w:rPr>
          <w:rFonts w:ascii="Times New Roman" w:hAnsi="Times New Roman" w:cs="Times New Roman"/>
          <w:sz w:val="23"/>
          <w:szCs w:val="23"/>
        </w:rPr>
        <w:t>As noted above, USAC cannot remit payment until both the HCP and the service provider have reviewed and attested to the accuracy of the invoice, and the invoice must be submitted within six months of the end date of the funding commitment.</w:t>
      </w:r>
      <w:r>
        <w:rPr>
          <w:rFonts w:ascii="Times New Roman" w:hAnsi="Times New Roman" w:cs="Times New Roman"/>
          <w:sz w:val="16"/>
          <w:szCs w:val="16"/>
        </w:rPr>
        <w:t xml:space="preserve">18 </w:t>
      </w:r>
      <w:r>
        <w:rPr>
          <w:rFonts w:ascii="Times New Roman" w:hAnsi="Times New Roman" w:cs="Times New Roman"/>
          <w:sz w:val="23"/>
          <w:szCs w:val="23"/>
        </w:rPr>
        <w:t xml:space="preserve">Charter failed to review and certify the FCC Form 463 for FRN 14622131 before the </w:t>
      </w:r>
    </w:p>
    <w:p w:rsidR="007E321F" w:rsidRDefault="007E321F" w:rsidP="007E321F">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Ms. Darlene Johnston 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August 30, 2018 Page 3 of 3 </w:t>
      </w:r>
    </w:p>
    <w:p w:rsidR="007E321F" w:rsidRDefault="007E321F" w:rsidP="007E321F">
      <w:pPr>
        <w:pStyle w:val="Default"/>
        <w:rPr>
          <w:sz w:val="20"/>
          <w:szCs w:val="20"/>
        </w:rPr>
      </w:pPr>
      <w:r>
        <w:rPr>
          <w:sz w:val="20"/>
          <w:szCs w:val="20"/>
        </w:rPr>
        <w:t xml:space="preserve">700 12th Street NW, Suite 900, Washington, DC 20005 -- Phone: (202) 776-0200 Fax: (202) 776-0080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Therefore, USAC hereby dismisses the Appeal. </w:t>
      </w:r>
    </w:p>
    <w:p w:rsidR="007E321F" w:rsidRDefault="007E321F" w:rsidP="007E321F">
      <w:pPr>
        <w:pStyle w:val="Default"/>
        <w:spacing w:after="350" w:line="276" w:lineRule="atLeast"/>
        <w:rPr>
          <w:rFonts w:ascii="Times New Roman" w:hAnsi="Times New Roman" w:cs="Times New Roman"/>
          <w:sz w:val="23"/>
          <w:szCs w:val="23"/>
        </w:rPr>
      </w:pPr>
      <w:proofErr w:type="spellStart"/>
      <w:r>
        <w:rPr>
          <w:rFonts w:ascii="Times New Roman" w:hAnsi="Times New Roman" w:cs="Times New Roman"/>
          <w:sz w:val="23"/>
          <w:szCs w:val="23"/>
        </w:rPr>
        <w:t>Ms.Darlene</w:t>
      </w:r>
      <w:proofErr w:type="spellEnd"/>
      <w:r>
        <w:rPr>
          <w:rFonts w:ascii="Times New Roman" w:hAnsi="Times New Roman" w:cs="Times New Roman"/>
          <w:sz w:val="23"/>
          <w:szCs w:val="23"/>
        </w:rPr>
        <w:t xml:space="preserve"> </w:t>
      </w:r>
      <w:proofErr w:type="spellStart"/>
      <w:r>
        <w:rPr>
          <w:rFonts w:ascii="Times New Roman" w:hAnsi="Times New Roman" w:cs="Times New Roman"/>
          <w:sz w:val="23"/>
          <w:szCs w:val="23"/>
        </w:rPr>
        <w:t>JohnstonCharter</w:t>
      </w:r>
      <w:proofErr w:type="spellEnd"/>
      <w:r>
        <w:rPr>
          <w:rFonts w:ascii="Times New Roman" w:hAnsi="Times New Roman" w:cs="Times New Roman"/>
          <w:sz w:val="23"/>
          <w:szCs w:val="23"/>
        </w:rPr>
        <w:t xml:space="preserve">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LLCAugust30, 2018Page 3of 3</w:t>
      </w:r>
    </w:p>
    <w:p w:rsidR="007E321F" w:rsidRDefault="007E321F" w:rsidP="007E321F">
      <w:pPr>
        <w:pStyle w:val="Default"/>
        <w:spacing w:after="275" w:line="276" w:lineRule="atLeast"/>
        <w:rPr>
          <w:sz w:val="23"/>
          <w:szCs w:val="23"/>
        </w:rPr>
      </w:pPr>
      <w:r>
        <w:rPr>
          <w:rFonts w:ascii="Times New Roman" w:hAnsi="Times New Roman" w:cs="Times New Roman"/>
          <w:sz w:val="23"/>
          <w:szCs w:val="23"/>
        </w:rPr>
        <w:t xml:space="preserve">February 1, 2016invoicing deadline, and, as a result, the </w:t>
      </w:r>
      <w:proofErr w:type="spellStart"/>
      <w:r>
        <w:rPr>
          <w:rFonts w:ascii="Times New Roman" w:hAnsi="Times New Roman" w:cs="Times New Roman"/>
          <w:sz w:val="23"/>
          <w:szCs w:val="23"/>
        </w:rPr>
        <w:t>invoicewas</w:t>
      </w:r>
      <w:proofErr w:type="spellEnd"/>
      <w:r>
        <w:rPr>
          <w:rFonts w:ascii="Times New Roman" w:hAnsi="Times New Roman" w:cs="Times New Roman"/>
          <w:sz w:val="23"/>
          <w:szCs w:val="23"/>
        </w:rPr>
        <w:t xml:space="preserve"> not submitted by the </w:t>
      </w:r>
      <w:proofErr w:type="spellStart"/>
      <w:r>
        <w:rPr>
          <w:rFonts w:ascii="Times New Roman" w:hAnsi="Times New Roman" w:cs="Times New Roman"/>
          <w:sz w:val="23"/>
          <w:szCs w:val="23"/>
        </w:rPr>
        <w:t>invoicingdeadline.Becausethe</w:t>
      </w:r>
      <w:proofErr w:type="spellEnd"/>
      <w:r>
        <w:rPr>
          <w:rFonts w:ascii="Times New Roman" w:hAnsi="Times New Roman" w:cs="Times New Roman"/>
          <w:sz w:val="23"/>
          <w:szCs w:val="23"/>
        </w:rPr>
        <w:t xml:space="preserve"> Appeal </w:t>
      </w:r>
      <w:proofErr w:type="spellStart"/>
      <w:r>
        <w:rPr>
          <w:rFonts w:ascii="Times New Roman" w:hAnsi="Times New Roman" w:cs="Times New Roman"/>
          <w:sz w:val="23"/>
          <w:szCs w:val="23"/>
        </w:rPr>
        <w:t>seeksa</w:t>
      </w:r>
      <w:proofErr w:type="spellEnd"/>
      <w:r>
        <w:rPr>
          <w:rFonts w:ascii="Times New Roman" w:hAnsi="Times New Roman" w:cs="Times New Roman"/>
          <w:sz w:val="23"/>
          <w:szCs w:val="23"/>
        </w:rPr>
        <w:t xml:space="preserve"> waiver of the invoicing deadline, </w:t>
      </w:r>
      <w:proofErr w:type="spellStart"/>
      <w:r>
        <w:rPr>
          <w:rFonts w:ascii="Times New Roman" w:hAnsi="Times New Roman" w:cs="Times New Roman"/>
          <w:sz w:val="23"/>
          <w:szCs w:val="23"/>
        </w:rPr>
        <w:t>Chartermust</w:t>
      </w:r>
      <w:proofErr w:type="spellEnd"/>
      <w:r>
        <w:rPr>
          <w:rFonts w:ascii="Times New Roman" w:hAnsi="Times New Roman" w:cs="Times New Roman"/>
          <w:sz w:val="23"/>
          <w:szCs w:val="23"/>
        </w:rPr>
        <w:t xml:space="preserve"> seek </w:t>
      </w:r>
      <w:proofErr w:type="spellStart"/>
      <w:r>
        <w:rPr>
          <w:rFonts w:ascii="Times New Roman" w:hAnsi="Times New Roman" w:cs="Times New Roman"/>
          <w:sz w:val="23"/>
          <w:szCs w:val="23"/>
        </w:rPr>
        <w:t>reliefdirectlyfrom</w:t>
      </w:r>
      <w:proofErr w:type="spellEnd"/>
      <w:r>
        <w:rPr>
          <w:rFonts w:ascii="Times New Roman" w:hAnsi="Times New Roman" w:cs="Times New Roman"/>
          <w:sz w:val="23"/>
          <w:szCs w:val="23"/>
        </w:rPr>
        <w:t xml:space="preserve"> the Commission, not USAC.</w:t>
      </w:r>
      <w:r>
        <w:rPr>
          <w:rFonts w:ascii="Times New Roman" w:hAnsi="Times New Roman" w:cs="Times New Roman"/>
          <w:position w:val="9"/>
          <w:sz w:val="16"/>
          <w:szCs w:val="16"/>
          <w:vertAlign w:val="superscript"/>
        </w:rPr>
        <w:t>19</w:t>
      </w:r>
      <w:r>
        <w:rPr>
          <w:rFonts w:ascii="Times New Roman" w:hAnsi="Times New Roman" w:cs="Times New Roman"/>
          <w:sz w:val="23"/>
          <w:szCs w:val="23"/>
        </w:rPr>
        <w:t xml:space="preserve">Therefore, USAC hereby </w:t>
      </w:r>
      <w:proofErr w:type="spellStart"/>
      <w:r>
        <w:rPr>
          <w:rFonts w:ascii="Times New Roman" w:hAnsi="Times New Roman" w:cs="Times New Roman"/>
          <w:sz w:val="23"/>
          <w:szCs w:val="23"/>
        </w:rPr>
        <w:t>dismissesthe</w:t>
      </w:r>
      <w:proofErr w:type="spellEnd"/>
      <w:r>
        <w:rPr>
          <w:rFonts w:ascii="Times New Roman" w:hAnsi="Times New Roman" w:cs="Times New Roman"/>
          <w:sz w:val="23"/>
          <w:szCs w:val="23"/>
        </w:rPr>
        <w:t xml:space="preserve"> Appeal.</w:t>
      </w:r>
    </w:p>
    <w:p w:rsidR="007E321F" w:rsidRDefault="007E321F" w:rsidP="007E321F">
      <w:pPr>
        <w:pStyle w:val="Default"/>
        <w:spacing w:line="276" w:lineRule="atLeast"/>
        <w:rPr>
          <w:rFonts w:ascii="Times New Roman" w:hAnsi="Times New Roman" w:cs="Times New Roman"/>
          <w:sz w:val="23"/>
          <w:szCs w:val="23"/>
        </w:rPr>
      </w:pPr>
      <w:proofErr w:type="spellStart"/>
      <w:r>
        <w:rPr>
          <w:rFonts w:ascii="Times New Roman" w:hAnsi="Times New Roman" w:cs="Times New Roman"/>
          <w:sz w:val="23"/>
          <w:szCs w:val="23"/>
        </w:rPr>
        <w:t>Ifyou</w:t>
      </w:r>
      <w:proofErr w:type="spellEnd"/>
      <w:r>
        <w:rPr>
          <w:rFonts w:ascii="Times New Roman" w:hAnsi="Times New Roman" w:cs="Times New Roman"/>
          <w:sz w:val="23"/>
          <w:szCs w:val="23"/>
        </w:rPr>
        <w:t xml:space="preserve"> wish to appeal this decision or request a waiver, you can follow the instructions pursuant to 47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C.F.R. Part 54, Subpart </w:t>
      </w:r>
      <w:proofErr w:type="gramStart"/>
      <w:r>
        <w:rPr>
          <w:rFonts w:ascii="Times New Roman" w:hAnsi="Times New Roman" w:cs="Times New Roman"/>
          <w:sz w:val="23"/>
          <w:szCs w:val="23"/>
        </w:rPr>
        <w:t>I(</w:t>
      </w:r>
      <w:proofErr w:type="gramEnd"/>
      <w:r>
        <w:rPr>
          <w:rFonts w:ascii="Times New Roman" w:hAnsi="Times New Roman" w:cs="Times New Roman"/>
          <w:sz w:val="23"/>
          <w:szCs w:val="23"/>
        </w:rPr>
        <w:t xml:space="preserve">47 C.F.R. §§ 54.719 to 725). Further instructions for filing appeals </w:t>
      </w:r>
      <w:proofErr w:type="spellStart"/>
      <w:r>
        <w:rPr>
          <w:rFonts w:ascii="Times New Roman" w:hAnsi="Times New Roman" w:cs="Times New Roman"/>
          <w:sz w:val="23"/>
          <w:szCs w:val="23"/>
        </w:rPr>
        <w:t>orrequesting</w:t>
      </w:r>
      <w:proofErr w:type="spellEnd"/>
      <w:r>
        <w:rPr>
          <w:rFonts w:ascii="Times New Roman" w:hAnsi="Times New Roman" w:cs="Times New Roman"/>
          <w:sz w:val="23"/>
          <w:szCs w:val="23"/>
        </w:rPr>
        <w:t xml:space="preserve"> waivers are also available at:</w:t>
      </w:r>
    </w:p>
    <w:p w:rsidR="007E321F" w:rsidRDefault="007E321F" w:rsidP="007E321F">
      <w:pPr>
        <w:pStyle w:val="Default"/>
        <w:rPr>
          <w:rFonts w:ascii="Times New Roman" w:hAnsi="Times New Roman" w:cs="Times New Roman"/>
          <w:sz w:val="23"/>
          <w:szCs w:val="23"/>
        </w:rPr>
      </w:pPr>
    </w:p>
    <w:p w:rsidR="007E321F" w:rsidRDefault="007E321F" w:rsidP="007E321F">
      <w:pPr>
        <w:pStyle w:val="Default"/>
        <w:spacing w:after="275" w:line="276" w:lineRule="atLeast"/>
        <w:ind w:left="720"/>
        <w:rPr>
          <w:sz w:val="23"/>
          <w:szCs w:val="23"/>
        </w:rPr>
      </w:pPr>
      <w:r>
        <w:rPr>
          <w:rFonts w:ascii="Times New Roman" w:hAnsi="Times New Roman" w:cs="Times New Roman"/>
          <w:sz w:val="23"/>
          <w:szCs w:val="23"/>
          <w:u w:val="single"/>
        </w:rPr>
        <w:t>http://www.usac.org/about/about/program-integrity/appeals.aspx</w:t>
      </w:r>
    </w:p>
    <w:p w:rsidR="007E321F" w:rsidRDefault="007E321F" w:rsidP="007E321F">
      <w:pPr>
        <w:pStyle w:val="Default"/>
        <w:spacing w:after="275" w:line="276" w:lineRule="atLeast"/>
        <w:rPr>
          <w:rFonts w:ascii="Times New Roman" w:hAnsi="Times New Roman" w:cs="Times New Roman"/>
          <w:sz w:val="23"/>
          <w:szCs w:val="23"/>
        </w:rPr>
      </w:pPr>
      <w:r>
        <w:rPr>
          <w:rFonts w:ascii="Times New Roman" w:hAnsi="Times New Roman" w:cs="Times New Roman"/>
          <w:sz w:val="23"/>
          <w:szCs w:val="23"/>
        </w:rPr>
        <w:t>Sincerely,</w:t>
      </w:r>
    </w:p>
    <w:p w:rsidR="007E321F" w:rsidRDefault="007E321F" w:rsidP="007E321F">
      <w:pPr>
        <w:pStyle w:val="Default"/>
        <w:spacing w:after="552" w:line="276" w:lineRule="atLeast"/>
        <w:rPr>
          <w:rFonts w:ascii="Times New Roman" w:hAnsi="Times New Roman" w:cs="Times New Roman"/>
          <w:sz w:val="23"/>
          <w:szCs w:val="23"/>
        </w:rPr>
      </w:pPr>
      <w:r>
        <w:rPr>
          <w:rFonts w:ascii="Times New Roman" w:hAnsi="Times New Roman" w:cs="Times New Roman"/>
          <w:sz w:val="23"/>
          <w:szCs w:val="23"/>
        </w:rPr>
        <w:t>/s/ Universal Service Administrative Company</w:t>
      </w:r>
    </w:p>
    <w:p w:rsidR="007E321F" w:rsidRDefault="007E321F" w:rsidP="007E321F">
      <w:pPr>
        <w:pStyle w:val="Default"/>
        <w:rPr>
          <w:rFonts w:ascii="Times New Roman" w:hAnsi="Times New Roman" w:cs="Times New Roman"/>
          <w:sz w:val="23"/>
          <w:szCs w:val="23"/>
        </w:rPr>
      </w:pPr>
      <w:proofErr w:type="spellStart"/>
      <w:r>
        <w:rPr>
          <w:rFonts w:ascii="Times New Roman" w:hAnsi="Times New Roman" w:cs="Times New Roman"/>
          <w:sz w:val="23"/>
          <w:szCs w:val="23"/>
        </w:rPr>
        <w:t>cc</w:t>
      </w:r>
      <w:proofErr w:type="gramStart"/>
      <w:r>
        <w:rPr>
          <w:rFonts w:ascii="Times New Roman" w:hAnsi="Times New Roman" w:cs="Times New Roman"/>
          <w:sz w:val="23"/>
          <w:szCs w:val="23"/>
        </w:rPr>
        <w:t>:Jessica</w:t>
      </w:r>
      <w:proofErr w:type="spellEnd"/>
      <w:proofErr w:type="gramEnd"/>
      <w:r>
        <w:rPr>
          <w:rFonts w:ascii="Times New Roman" w:hAnsi="Times New Roman" w:cs="Times New Roman"/>
          <w:sz w:val="23"/>
          <w:szCs w:val="23"/>
        </w:rPr>
        <w:t xml:space="preserve"> F. Hodgkins, Ascension Information Services</w:t>
      </w:r>
    </w:p>
    <w:p w:rsidR="007E321F" w:rsidRDefault="007E321F" w:rsidP="007E321F">
      <w:pPr>
        <w:pStyle w:val="Default"/>
        <w:rPr>
          <w:rFonts w:ascii="Times New Roman" w:hAnsi="Times New Roman" w:cs="Times New Roman"/>
          <w:sz w:val="23"/>
          <w:szCs w:val="23"/>
        </w:rPr>
      </w:pPr>
    </w:p>
    <w:p w:rsidR="007E321F" w:rsidRDefault="007E321F" w:rsidP="007E321F">
      <w:pPr>
        <w:pStyle w:val="Default"/>
        <w:spacing w:after="475"/>
        <w:jc w:val="center"/>
        <w:rPr>
          <w:rFonts w:ascii="Times New Roman" w:hAnsi="Times New Roman" w:cs="Times New Roman"/>
          <w:sz w:val="23"/>
          <w:szCs w:val="23"/>
        </w:rPr>
      </w:pPr>
      <w:r>
        <w:rPr>
          <w:rFonts w:ascii="Times New Roman" w:hAnsi="Times New Roman" w:cs="Times New Roman"/>
          <w:position w:val="7"/>
          <w:sz w:val="13"/>
          <w:szCs w:val="13"/>
          <w:vertAlign w:val="superscript"/>
        </w:rPr>
        <w:t>19</w:t>
      </w:r>
      <w:r>
        <w:rPr>
          <w:rFonts w:ascii="Times New Roman" w:hAnsi="Times New Roman" w:cs="Times New Roman"/>
          <w:sz w:val="23"/>
          <w:szCs w:val="23"/>
        </w:rPr>
        <w:t>47 C.F.R. § 54.719(c).</w:t>
      </w:r>
    </w:p>
    <w:p w:rsidR="00F42F07" w:rsidRDefault="007E321F" w:rsidP="007E321F">
      <w:pPr>
        <w:rPr>
          <w:sz w:val="20"/>
          <w:szCs w:val="20"/>
        </w:rPr>
      </w:pPr>
      <w:r>
        <w:rPr>
          <w:sz w:val="20"/>
          <w:szCs w:val="20"/>
        </w:rPr>
        <w:t>700 12th Street NW, Suite 900, Washington, DC 20005 --Phone: (202) 776-0200 Fax: (202) 776-0080</w:t>
      </w:r>
    </w:p>
    <w:p w:rsidR="007E321F" w:rsidRDefault="007E321F" w:rsidP="007E321F">
      <w:pPr>
        <w:rPr>
          <w:sz w:val="20"/>
          <w:szCs w:val="20"/>
        </w:rPr>
      </w:pPr>
    </w:p>
    <w:p w:rsidR="007E321F" w:rsidRDefault="007E321F" w:rsidP="007E321F">
      <w:pPr>
        <w:rPr>
          <w:sz w:val="20"/>
          <w:szCs w:val="20"/>
        </w:rPr>
      </w:pPr>
    </w:p>
    <w:p w:rsidR="007E321F" w:rsidRDefault="007E321F" w:rsidP="007E321F">
      <w:pPr>
        <w:pStyle w:val="Default"/>
      </w:pPr>
    </w:p>
    <w:p w:rsidR="007E321F" w:rsidRDefault="007E321F" w:rsidP="007E321F">
      <w:pPr>
        <w:pStyle w:val="Default"/>
        <w:rPr>
          <w:sz w:val="20"/>
          <w:szCs w:val="20"/>
        </w:rPr>
      </w:pPr>
      <w:r>
        <w:t xml:space="preserve"> </w:t>
      </w:r>
      <w:r>
        <w:rPr>
          <w:sz w:val="20"/>
          <w:szCs w:val="20"/>
        </w:rPr>
        <w:t xml:space="preserve">700 12th Street NW, Suite 900, Washington, DC 20005 -- Phone: (202) 776-0200 Fax: (202) 776-0080 </w:t>
      </w:r>
    </w:p>
    <w:p w:rsidR="007E321F" w:rsidRDefault="007E321F" w:rsidP="007E321F">
      <w:pPr>
        <w:pStyle w:val="Default"/>
        <w:rPr>
          <w:sz w:val="20"/>
          <w:szCs w:val="20"/>
        </w:rPr>
      </w:pPr>
      <w:r>
        <w:rPr>
          <w:sz w:val="20"/>
          <w:szCs w:val="20"/>
        </w:rPr>
        <w:t xml:space="preserve">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Rural Health Care Division</w:t>
      </w:r>
    </w:p>
    <w:p w:rsidR="007E321F" w:rsidRDefault="007E321F" w:rsidP="007E321F">
      <w:pPr>
        <w:pStyle w:val="Default"/>
        <w:rPr>
          <w:rFonts w:ascii="Times New Roman" w:hAnsi="Times New Roman" w:cs="Times New Roman"/>
          <w:sz w:val="23"/>
          <w:szCs w:val="23"/>
        </w:rPr>
      </w:pPr>
      <w:r>
        <w:rPr>
          <w:rFonts w:ascii="Times New Roman" w:hAnsi="Times New Roman" w:cs="Times New Roman"/>
          <w:b/>
          <w:bCs/>
          <w:i/>
          <w:iCs/>
          <w:sz w:val="23"/>
          <w:szCs w:val="23"/>
        </w:rPr>
        <w:t xml:space="preserve">Notice of Dismissal </w:t>
      </w:r>
    </w:p>
    <w:p w:rsidR="007E321F" w:rsidRDefault="007E321F" w:rsidP="007E321F">
      <w:pPr>
        <w:pStyle w:val="Default"/>
        <w:rPr>
          <w:sz w:val="23"/>
          <w:szCs w:val="23"/>
        </w:rPr>
      </w:pPr>
      <w:r>
        <w:rPr>
          <w:rFonts w:ascii="Times New Roman" w:hAnsi="Times New Roman" w:cs="Times New Roman"/>
          <w:i/>
          <w:iCs/>
          <w:sz w:val="23"/>
          <w:szCs w:val="23"/>
        </w:rPr>
        <w:t xml:space="preserve">Via Electronic Mail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August 30, 2018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Ms. Darlene Johnston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13545 Barrett Parkway Suite 200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Ballwin, MO 63021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Re: 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Appeal of USAC’s Decision for </w:t>
      </w:r>
    </w:p>
    <w:p w:rsidR="007E321F" w:rsidRDefault="007E321F" w:rsidP="007E321F">
      <w:pPr>
        <w:pStyle w:val="Default"/>
        <w:rPr>
          <w:sz w:val="23"/>
          <w:szCs w:val="23"/>
        </w:rPr>
      </w:pPr>
      <w:r>
        <w:rPr>
          <w:rFonts w:ascii="Times New Roman" w:hAnsi="Times New Roman" w:cs="Times New Roman"/>
          <w:sz w:val="23"/>
          <w:szCs w:val="23"/>
        </w:rPr>
        <w:t xml:space="preserve">Funding Request Number (FRN) 15768411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Dear Ms. Johnston: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23"/>
          <w:szCs w:val="23"/>
        </w:rPr>
        <w:t xml:space="preserve">The Universal Service Administrative Company (USAC) has completed its evaluation of the February 2, 2018 letter of appeal (Appeal) submitted by 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(Charter) on behalf of St. Joseph, health care provider (HCP) number 12707.</w:t>
      </w:r>
      <w:r>
        <w:rPr>
          <w:rFonts w:ascii="Times New Roman" w:hAnsi="Times New Roman" w:cs="Times New Roman"/>
          <w:sz w:val="16"/>
          <w:szCs w:val="16"/>
        </w:rPr>
        <w:t xml:space="preserve">1 </w:t>
      </w:r>
      <w:r>
        <w:rPr>
          <w:rFonts w:ascii="Times New Roman" w:hAnsi="Times New Roman" w:cs="Times New Roman"/>
          <w:sz w:val="23"/>
          <w:szCs w:val="23"/>
        </w:rPr>
        <w:t xml:space="preserve">Charter failed to certify the FCC Form 463 (Invoice and Request Disbursement Form) by the invoicing deadline under the rules for the </w:t>
      </w:r>
      <w:proofErr w:type="spellStart"/>
      <w:r>
        <w:rPr>
          <w:rFonts w:ascii="Times New Roman" w:hAnsi="Times New Roman" w:cs="Times New Roman"/>
          <w:sz w:val="23"/>
          <w:szCs w:val="23"/>
        </w:rPr>
        <w:lastRenderedPageBreak/>
        <w:t>Helathcare</w:t>
      </w:r>
      <w:proofErr w:type="spellEnd"/>
      <w:r>
        <w:rPr>
          <w:rFonts w:ascii="Times New Roman" w:hAnsi="Times New Roman" w:cs="Times New Roman"/>
          <w:sz w:val="23"/>
          <w:szCs w:val="23"/>
        </w:rPr>
        <w:t xml:space="preserve"> Connect Fund (HCF) program.</w:t>
      </w:r>
      <w:r>
        <w:rPr>
          <w:rFonts w:ascii="Times New Roman" w:hAnsi="Times New Roman" w:cs="Times New Roman"/>
          <w:sz w:val="16"/>
          <w:szCs w:val="16"/>
        </w:rPr>
        <w:t xml:space="preserve">2 </w:t>
      </w:r>
      <w:r>
        <w:rPr>
          <w:rFonts w:ascii="Times New Roman" w:hAnsi="Times New Roman" w:cs="Times New Roman"/>
          <w:sz w:val="23"/>
          <w:szCs w:val="23"/>
        </w:rPr>
        <w:t>The Appeal requests that USAC permit Charter to certify the Funding Year (FY) 2015 FCC Form 463 after the invoicing deadline, which would require a waiver of the Federal Communications Commission’s (FCC or Commission) rules.</w:t>
      </w:r>
      <w:r>
        <w:rPr>
          <w:rFonts w:ascii="Times New Roman" w:hAnsi="Times New Roman" w:cs="Times New Roman"/>
          <w:sz w:val="16"/>
          <w:szCs w:val="16"/>
        </w:rPr>
        <w:t xml:space="preserve">3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 </w:t>
      </w:r>
      <w:r>
        <w:rPr>
          <w:rFonts w:ascii="Times New Roman" w:hAnsi="Times New Roman" w:cs="Times New Roman"/>
          <w:i/>
          <w:iCs/>
          <w:sz w:val="20"/>
          <w:szCs w:val="20"/>
        </w:rPr>
        <w:t xml:space="preserve">See </w:t>
      </w:r>
      <w:r>
        <w:rPr>
          <w:rFonts w:ascii="Times New Roman" w:hAnsi="Times New Roman" w:cs="Times New Roman"/>
          <w:sz w:val="20"/>
          <w:szCs w:val="20"/>
        </w:rPr>
        <w:t xml:space="preserve">Email from Darlene Johnston, Charter </w:t>
      </w:r>
      <w:proofErr w:type="spellStart"/>
      <w:r>
        <w:rPr>
          <w:rFonts w:ascii="Times New Roman" w:hAnsi="Times New Roman" w:cs="Times New Roman"/>
          <w:sz w:val="20"/>
          <w:szCs w:val="20"/>
        </w:rPr>
        <w:t>Fiberlink</w:t>
      </w:r>
      <w:proofErr w:type="spellEnd"/>
      <w:r>
        <w:rPr>
          <w:rFonts w:ascii="Times New Roman" w:hAnsi="Times New Roman" w:cs="Times New Roman"/>
          <w:sz w:val="20"/>
          <w:szCs w:val="20"/>
        </w:rPr>
        <w:t xml:space="preserve"> CCO, LLC on behalf of St. Joseph, to the Rural Health Care Division, USAC (Feb. 2, 2018) (Appeal).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2 </w:t>
      </w:r>
      <w:r>
        <w:rPr>
          <w:rFonts w:ascii="Times New Roman" w:hAnsi="Times New Roman" w:cs="Times New Roman"/>
          <w:sz w:val="20"/>
          <w:szCs w:val="20"/>
        </w:rPr>
        <w:t xml:space="preserve">When the applicant or service provider attempts to submit the FCC Form 463 after the invoicing deadline, My Portal will not permit the applicant or service provider to submit the form. Instead, the system notifies the applicant or service provider that the commitment is past the invoice deadline.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3 </w:t>
      </w:r>
      <w:r>
        <w:rPr>
          <w:rFonts w:ascii="Times New Roman" w:hAnsi="Times New Roman" w:cs="Times New Roman"/>
          <w:i/>
          <w:iCs/>
          <w:sz w:val="20"/>
          <w:szCs w:val="20"/>
        </w:rPr>
        <w:t xml:space="preserve">See </w:t>
      </w:r>
      <w:r>
        <w:rPr>
          <w:rFonts w:ascii="Times New Roman" w:hAnsi="Times New Roman" w:cs="Times New Roman"/>
          <w:sz w:val="20"/>
          <w:szCs w:val="20"/>
        </w:rPr>
        <w:t xml:space="preserve">Appeal.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13"/>
          <w:szCs w:val="13"/>
        </w:rPr>
        <w:t xml:space="preserve">4 </w:t>
      </w:r>
      <w:r>
        <w:rPr>
          <w:rFonts w:ascii="Times New Roman" w:hAnsi="Times New Roman" w:cs="Times New Roman"/>
          <w:i/>
          <w:iCs/>
          <w:sz w:val="20"/>
          <w:szCs w:val="20"/>
        </w:rPr>
        <w:t xml:space="preserve">See </w:t>
      </w:r>
      <w:r>
        <w:rPr>
          <w:rFonts w:ascii="Times New Roman" w:hAnsi="Times New Roman" w:cs="Times New Roman"/>
          <w:sz w:val="20"/>
          <w:szCs w:val="20"/>
        </w:rPr>
        <w:t xml:space="preserve">47 C.F.R. § 54.645(b) (“All invoices must be received by the Administrator within six months of the end date of the funding commitment.”); </w:t>
      </w:r>
      <w:r>
        <w:rPr>
          <w:rFonts w:ascii="Times New Roman" w:hAnsi="Times New Roman" w:cs="Times New Roman"/>
          <w:i/>
          <w:iCs/>
          <w:sz w:val="20"/>
          <w:szCs w:val="20"/>
        </w:rPr>
        <w:t>see also Rural Health Care Support Mechanism</w:t>
      </w:r>
      <w:r>
        <w:rPr>
          <w:rFonts w:ascii="Times New Roman" w:hAnsi="Times New Roman" w:cs="Times New Roman"/>
          <w:sz w:val="20"/>
          <w:szCs w:val="20"/>
        </w:rPr>
        <w:t xml:space="preserve">, WC Docket No. 02-60, Report and Order, 27 FCC </w:t>
      </w:r>
      <w:proofErr w:type="spellStart"/>
      <w:r>
        <w:rPr>
          <w:rFonts w:ascii="Times New Roman" w:hAnsi="Times New Roman" w:cs="Times New Roman"/>
          <w:sz w:val="20"/>
          <w:szCs w:val="20"/>
        </w:rPr>
        <w:t>Rcd</w:t>
      </w:r>
      <w:proofErr w:type="spellEnd"/>
      <w:r>
        <w:rPr>
          <w:rFonts w:ascii="Times New Roman" w:hAnsi="Times New Roman" w:cs="Times New Roman"/>
          <w:sz w:val="20"/>
          <w:szCs w:val="20"/>
        </w:rPr>
        <w:t xml:space="preserve"> 16778, 16804, para. 305 (2012) (</w:t>
      </w:r>
      <w:r>
        <w:rPr>
          <w:rFonts w:ascii="Times New Roman" w:hAnsi="Times New Roman" w:cs="Times New Roman"/>
          <w:i/>
          <w:iCs/>
          <w:sz w:val="20"/>
          <w:szCs w:val="20"/>
        </w:rPr>
        <w:t>HCF Order</w:t>
      </w:r>
      <w:r>
        <w:rPr>
          <w:rFonts w:ascii="Times New Roman" w:hAnsi="Times New Roman" w:cs="Times New Roman"/>
          <w:sz w:val="20"/>
          <w:szCs w:val="20"/>
        </w:rPr>
        <w:t>) (stating the same); FCC Form 463 Instructions, Rural Health Care Universal Service, Healthcare Connect Fund, Invoice and Request for Disbursement Form, OMB 3060-0804, at 3 (Aug. 2013) (</w:t>
      </w:r>
      <w:r>
        <w:rPr>
          <w:rFonts w:ascii="Times New Roman" w:hAnsi="Times New Roman" w:cs="Times New Roman"/>
          <w:i/>
          <w:iCs/>
          <w:sz w:val="20"/>
          <w:szCs w:val="20"/>
        </w:rPr>
        <w:t>FCC Form 463 Instructions</w:t>
      </w:r>
      <w:r>
        <w:rPr>
          <w:rFonts w:ascii="Times New Roman" w:hAnsi="Times New Roman" w:cs="Times New Roman"/>
          <w:sz w:val="20"/>
          <w:szCs w:val="20"/>
        </w:rPr>
        <w:t xml:space="preserve">).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USAC has reviewed the Appeal and the facts related to this matter and has determined that Charter failed to certify the FY 2015 FCC Form 463 for FRN 15768411 within six months of the end date of the funding commitment, as required by FCC rules. Specifically, FCC rules require that HCPs submit all FCC Forms 463 within six months of the end date of the funding commitment.</w:t>
      </w:r>
      <w:r>
        <w:rPr>
          <w:rFonts w:ascii="Times New Roman" w:hAnsi="Times New Roman" w:cs="Times New Roman"/>
          <w:sz w:val="16"/>
          <w:szCs w:val="16"/>
        </w:rPr>
        <w:t xml:space="preserve">4 </w:t>
      </w:r>
      <w:r>
        <w:rPr>
          <w:rFonts w:ascii="Times New Roman" w:hAnsi="Times New Roman" w:cs="Times New Roman"/>
          <w:sz w:val="23"/>
          <w:szCs w:val="23"/>
        </w:rPr>
        <w:t xml:space="preserve">In addition, before USAC can process and pay an invoice, both the HCP and the service provider </w:t>
      </w:r>
    </w:p>
    <w:p w:rsidR="007E321F" w:rsidRDefault="007E321F" w:rsidP="007E321F">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Ms. Darlene Johnston 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August 30, 2018 Page 2 of 3 </w:t>
      </w:r>
    </w:p>
    <w:p w:rsidR="007E321F" w:rsidRDefault="007E321F" w:rsidP="007E321F">
      <w:pPr>
        <w:pStyle w:val="Default"/>
        <w:rPr>
          <w:sz w:val="20"/>
          <w:szCs w:val="20"/>
        </w:rPr>
      </w:pPr>
      <w:r>
        <w:rPr>
          <w:sz w:val="20"/>
          <w:szCs w:val="20"/>
        </w:rPr>
        <w:t xml:space="preserve">700 12th Street NW, Suite 900, Washington, DC 20005 -- Phone: (202) 776-0200 Fax: (202) 776-0080 </w:t>
      </w:r>
    </w:p>
    <w:p w:rsidR="007E321F" w:rsidRDefault="007E321F" w:rsidP="007E321F">
      <w:pPr>
        <w:pStyle w:val="Default"/>
        <w:rPr>
          <w:rFonts w:ascii="Times New Roman" w:hAnsi="Times New Roman" w:cs="Times New Roman"/>
          <w:sz w:val="16"/>
          <w:szCs w:val="16"/>
        </w:rPr>
      </w:pPr>
      <w:proofErr w:type="gramStart"/>
      <w:r>
        <w:rPr>
          <w:rFonts w:ascii="Times New Roman" w:hAnsi="Times New Roman" w:cs="Times New Roman"/>
          <w:sz w:val="23"/>
          <w:szCs w:val="23"/>
        </w:rPr>
        <w:t>must</w:t>
      </w:r>
      <w:proofErr w:type="gramEnd"/>
      <w:r>
        <w:rPr>
          <w:rFonts w:ascii="Times New Roman" w:hAnsi="Times New Roman" w:cs="Times New Roman"/>
          <w:sz w:val="23"/>
          <w:szCs w:val="23"/>
        </w:rPr>
        <w:t xml:space="preserve"> </w:t>
      </w:r>
      <w:proofErr w:type="spellStart"/>
      <w:r>
        <w:rPr>
          <w:rFonts w:ascii="Times New Roman" w:hAnsi="Times New Roman" w:cs="Times New Roman"/>
          <w:sz w:val="23"/>
          <w:szCs w:val="23"/>
        </w:rPr>
        <w:t>ceratify</w:t>
      </w:r>
      <w:proofErr w:type="spellEnd"/>
      <w:r>
        <w:rPr>
          <w:rFonts w:ascii="Times New Roman" w:hAnsi="Times New Roman" w:cs="Times New Roman"/>
          <w:sz w:val="23"/>
          <w:szCs w:val="23"/>
        </w:rPr>
        <w:t xml:space="preserve"> that they have reviewed the invoice and that it is accurate.</w:t>
      </w:r>
      <w:r>
        <w:rPr>
          <w:rFonts w:ascii="Times New Roman" w:hAnsi="Times New Roman" w:cs="Times New Roman"/>
          <w:sz w:val="16"/>
          <w:szCs w:val="16"/>
        </w:rPr>
        <w:t xml:space="preserve">5 </w:t>
      </w:r>
      <w:r>
        <w:rPr>
          <w:rFonts w:ascii="Times New Roman" w:hAnsi="Times New Roman" w:cs="Times New Roman"/>
          <w:sz w:val="23"/>
          <w:szCs w:val="23"/>
        </w:rPr>
        <w:t>FCC rules also require parties seeking waivers of the Commission’s rules to seek relief directly from the Commission.</w:t>
      </w:r>
      <w:r>
        <w:rPr>
          <w:rFonts w:ascii="Times New Roman" w:hAnsi="Times New Roman" w:cs="Times New Roman"/>
          <w:sz w:val="16"/>
          <w:szCs w:val="16"/>
        </w:rPr>
        <w:t xml:space="preserve">6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5 </w:t>
      </w:r>
      <w:r>
        <w:rPr>
          <w:rFonts w:ascii="Times New Roman" w:hAnsi="Times New Roman" w:cs="Times New Roman"/>
          <w:sz w:val="20"/>
          <w:szCs w:val="20"/>
        </w:rPr>
        <w:t xml:space="preserve">47 C.F.R. § 54.645(b).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6 </w:t>
      </w:r>
      <w:r>
        <w:rPr>
          <w:rFonts w:ascii="Times New Roman" w:hAnsi="Times New Roman" w:cs="Times New Roman"/>
          <w:sz w:val="20"/>
          <w:szCs w:val="20"/>
        </w:rPr>
        <w:t xml:space="preserve">47 C.F.R. § 54.719(c) (“Parties seeking waivers of the Commission’s rules shall seek relief directly from the Commission.”).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7 </w:t>
      </w:r>
      <w:r>
        <w:rPr>
          <w:rFonts w:ascii="Times New Roman" w:hAnsi="Times New Roman" w:cs="Times New Roman"/>
          <w:sz w:val="20"/>
          <w:szCs w:val="20"/>
        </w:rPr>
        <w:t xml:space="preserve">FY 2015 FCC Form 462 for FRN 15768411 (Mar. 22, 2016).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8 </w:t>
      </w:r>
      <w:r>
        <w:rPr>
          <w:rFonts w:ascii="Times New Roman" w:hAnsi="Times New Roman" w:cs="Times New Roman"/>
          <w:i/>
          <w:iCs/>
          <w:sz w:val="20"/>
          <w:szCs w:val="20"/>
        </w:rPr>
        <w:t xml:space="preserve">Id.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9 </w:t>
      </w:r>
      <w:r>
        <w:rPr>
          <w:rFonts w:ascii="Times New Roman" w:hAnsi="Times New Roman" w:cs="Times New Roman"/>
          <w:sz w:val="20"/>
          <w:szCs w:val="20"/>
        </w:rPr>
        <w:t xml:space="preserve">FY 2015 Funding Commitment Letter (FCL) for FRN 15768411 (Apr. 5, 2016).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10</w:t>
      </w:r>
      <w:r>
        <w:rPr>
          <w:rFonts w:ascii="Times New Roman" w:hAnsi="Times New Roman" w:cs="Times New Roman"/>
          <w:i/>
          <w:iCs/>
          <w:sz w:val="20"/>
          <w:szCs w:val="20"/>
        </w:rPr>
        <w:t xml:space="preserve">Id. </w:t>
      </w:r>
      <w:r>
        <w:rPr>
          <w:rFonts w:ascii="Times New Roman" w:hAnsi="Times New Roman" w:cs="Times New Roman"/>
          <w:sz w:val="20"/>
          <w:szCs w:val="20"/>
        </w:rPr>
        <w:t xml:space="preserve">(noting that St. Joseph is eligible for funding for the period between Dec. 21, 2015 and Dec. 20, 2016).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11 </w:t>
      </w:r>
      <w:r>
        <w:rPr>
          <w:rFonts w:ascii="Times New Roman" w:hAnsi="Times New Roman" w:cs="Times New Roman"/>
          <w:i/>
          <w:iCs/>
          <w:sz w:val="20"/>
          <w:szCs w:val="20"/>
        </w:rPr>
        <w:t>Id</w:t>
      </w:r>
      <w:r>
        <w:rPr>
          <w:rFonts w:ascii="Times New Roman" w:hAnsi="Times New Roman" w:cs="Times New Roman"/>
          <w:sz w:val="20"/>
          <w:szCs w:val="20"/>
        </w:rPr>
        <w:t xml:space="preserve">.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12 </w:t>
      </w:r>
      <w:r>
        <w:rPr>
          <w:rFonts w:ascii="Times New Roman" w:hAnsi="Times New Roman" w:cs="Times New Roman"/>
          <w:sz w:val="20"/>
          <w:szCs w:val="20"/>
        </w:rPr>
        <w:t xml:space="preserve">FY 2015 FCC Form 463 for FRN 15768411 (May 8, 2017).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13 </w:t>
      </w:r>
      <w:r>
        <w:rPr>
          <w:rFonts w:ascii="Times New Roman" w:hAnsi="Times New Roman" w:cs="Times New Roman"/>
          <w:sz w:val="20"/>
          <w:szCs w:val="20"/>
        </w:rPr>
        <w:t xml:space="preserve">Email from the Rural Health Care Division, USAC, to Marcia Evans, Charter </w:t>
      </w:r>
      <w:proofErr w:type="spellStart"/>
      <w:r>
        <w:rPr>
          <w:rFonts w:ascii="Times New Roman" w:hAnsi="Times New Roman" w:cs="Times New Roman"/>
          <w:sz w:val="20"/>
          <w:szCs w:val="20"/>
        </w:rPr>
        <w:t>Fiberlink</w:t>
      </w:r>
      <w:proofErr w:type="spellEnd"/>
      <w:r>
        <w:rPr>
          <w:rFonts w:ascii="Times New Roman" w:hAnsi="Times New Roman" w:cs="Times New Roman"/>
          <w:sz w:val="20"/>
          <w:szCs w:val="20"/>
        </w:rPr>
        <w:t xml:space="preserve"> CCO, LLC (May 8, 2017).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14 </w:t>
      </w:r>
      <w:r>
        <w:rPr>
          <w:rFonts w:ascii="Times New Roman" w:hAnsi="Times New Roman" w:cs="Times New Roman"/>
          <w:i/>
          <w:iCs/>
          <w:sz w:val="20"/>
          <w:szCs w:val="20"/>
        </w:rPr>
        <w:t xml:space="preserve">See </w:t>
      </w:r>
      <w:r>
        <w:rPr>
          <w:rFonts w:ascii="Times New Roman" w:hAnsi="Times New Roman" w:cs="Times New Roman"/>
          <w:sz w:val="20"/>
          <w:szCs w:val="20"/>
        </w:rPr>
        <w:t xml:space="preserve">Appeal.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15 </w:t>
      </w:r>
      <w:r>
        <w:rPr>
          <w:rFonts w:ascii="Times New Roman" w:hAnsi="Times New Roman" w:cs="Times New Roman"/>
          <w:i/>
          <w:iCs/>
          <w:sz w:val="20"/>
          <w:szCs w:val="20"/>
        </w:rPr>
        <w:t xml:space="preserve">Id.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16 </w:t>
      </w:r>
      <w:r>
        <w:rPr>
          <w:rFonts w:ascii="Times New Roman" w:hAnsi="Times New Roman" w:cs="Times New Roman"/>
          <w:i/>
          <w:iCs/>
          <w:sz w:val="20"/>
          <w:szCs w:val="20"/>
        </w:rPr>
        <w:t xml:space="preserve">Id. </w:t>
      </w:r>
    </w:p>
    <w:p w:rsidR="007E321F" w:rsidRDefault="007E321F" w:rsidP="007E321F">
      <w:pPr>
        <w:pStyle w:val="Default"/>
        <w:rPr>
          <w:rFonts w:ascii="Times New Roman" w:hAnsi="Times New Roman" w:cs="Times New Roman"/>
          <w:sz w:val="20"/>
          <w:szCs w:val="20"/>
        </w:rPr>
      </w:pPr>
      <w:r>
        <w:rPr>
          <w:rFonts w:ascii="Times New Roman" w:hAnsi="Times New Roman" w:cs="Times New Roman"/>
          <w:sz w:val="13"/>
          <w:szCs w:val="13"/>
        </w:rPr>
        <w:t xml:space="preserve">17 </w:t>
      </w:r>
      <w:r>
        <w:rPr>
          <w:rFonts w:ascii="Times New Roman" w:hAnsi="Times New Roman" w:cs="Times New Roman"/>
          <w:i/>
          <w:iCs/>
          <w:sz w:val="20"/>
          <w:szCs w:val="20"/>
        </w:rPr>
        <w:t xml:space="preserve">Id.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13"/>
          <w:szCs w:val="13"/>
        </w:rPr>
        <w:t xml:space="preserve">18 </w:t>
      </w:r>
      <w:r>
        <w:rPr>
          <w:rFonts w:ascii="Times New Roman" w:hAnsi="Times New Roman" w:cs="Times New Roman"/>
          <w:sz w:val="20"/>
          <w:szCs w:val="20"/>
        </w:rPr>
        <w:t>47 C.F.R. § 54.645(b).</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23"/>
          <w:szCs w:val="23"/>
        </w:rPr>
        <w:t>On March 22, 2016, St. Joseph submitted its FY 2015 FCC Form 462 (Funding Request Form) requesting support for Ethernet service from Charter under FRN 15768411.</w:t>
      </w:r>
      <w:r>
        <w:rPr>
          <w:rFonts w:ascii="Times New Roman" w:hAnsi="Times New Roman" w:cs="Times New Roman"/>
          <w:sz w:val="16"/>
          <w:szCs w:val="16"/>
        </w:rPr>
        <w:t xml:space="preserve">7 </w:t>
      </w:r>
      <w:r>
        <w:rPr>
          <w:rFonts w:ascii="Times New Roman" w:hAnsi="Times New Roman" w:cs="Times New Roman"/>
          <w:sz w:val="23"/>
          <w:szCs w:val="23"/>
        </w:rPr>
        <w:t>On its FCC Form 462, St. Joseph noted December 21, 2015 as the funding start date and December 20, 2016 as the funding end date.</w:t>
      </w:r>
      <w:r>
        <w:rPr>
          <w:rFonts w:ascii="Times New Roman" w:hAnsi="Times New Roman" w:cs="Times New Roman"/>
          <w:sz w:val="16"/>
          <w:szCs w:val="16"/>
        </w:rPr>
        <w:t xml:space="preserve">8 </w:t>
      </w:r>
      <w:r>
        <w:rPr>
          <w:rFonts w:ascii="Times New Roman" w:hAnsi="Times New Roman" w:cs="Times New Roman"/>
          <w:sz w:val="23"/>
          <w:szCs w:val="23"/>
        </w:rPr>
        <w:t>On April 5, 2016, USAC designated the contract associated with FRN 15768411 as Evergreen and issued a funding commitment letter (FCL) for FRN 15768411.</w:t>
      </w:r>
      <w:r>
        <w:rPr>
          <w:rFonts w:ascii="Times New Roman" w:hAnsi="Times New Roman" w:cs="Times New Roman"/>
          <w:sz w:val="16"/>
          <w:szCs w:val="16"/>
        </w:rPr>
        <w:t xml:space="preserve">9 </w:t>
      </w:r>
      <w:r>
        <w:rPr>
          <w:rFonts w:ascii="Times New Roman" w:hAnsi="Times New Roman" w:cs="Times New Roman"/>
          <w:sz w:val="23"/>
          <w:szCs w:val="23"/>
        </w:rPr>
        <w:t>The FCL listed December 21, 2015 and December 20, 2016 as the funding start and end dates, respectively.</w:t>
      </w:r>
      <w:r>
        <w:rPr>
          <w:rFonts w:ascii="Times New Roman" w:hAnsi="Times New Roman" w:cs="Times New Roman"/>
          <w:sz w:val="16"/>
          <w:szCs w:val="16"/>
        </w:rPr>
        <w:t xml:space="preserve">10 </w:t>
      </w:r>
      <w:r>
        <w:rPr>
          <w:rFonts w:ascii="Times New Roman" w:hAnsi="Times New Roman" w:cs="Times New Roman"/>
          <w:sz w:val="23"/>
          <w:szCs w:val="23"/>
        </w:rPr>
        <w:t>The invoicing deadline for FRN 15768411 was June 20, 2017 (six months after the end date of the funding commitment).</w:t>
      </w:r>
      <w:r>
        <w:rPr>
          <w:rFonts w:ascii="Times New Roman" w:hAnsi="Times New Roman" w:cs="Times New Roman"/>
          <w:sz w:val="16"/>
          <w:szCs w:val="16"/>
        </w:rPr>
        <w:t xml:space="preserve">11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23"/>
          <w:szCs w:val="23"/>
        </w:rPr>
        <w:t>On May 8, 2017, St. Joseph initiated the FCC Form 463 process by submitting the form in the My Portal system.</w:t>
      </w:r>
      <w:r>
        <w:rPr>
          <w:rFonts w:ascii="Times New Roman" w:hAnsi="Times New Roman" w:cs="Times New Roman"/>
          <w:sz w:val="16"/>
          <w:szCs w:val="16"/>
        </w:rPr>
        <w:t xml:space="preserve">12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that same day, USAC sent a notice to Charter indicating that the form was ready for review and approval. </w:t>
      </w:r>
      <w:r>
        <w:rPr>
          <w:rFonts w:ascii="Times New Roman" w:hAnsi="Times New Roman" w:cs="Times New Roman"/>
          <w:sz w:val="16"/>
          <w:szCs w:val="16"/>
        </w:rPr>
        <w:t xml:space="preserve">13 </w:t>
      </w:r>
      <w:r>
        <w:rPr>
          <w:rFonts w:ascii="Times New Roman" w:hAnsi="Times New Roman" w:cs="Times New Roman"/>
          <w:sz w:val="23"/>
          <w:szCs w:val="23"/>
        </w:rPr>
        <w:t>However, Charter did not review and certify the form before the June 20, 2017 deadline. As a result, Charter was unable to submit the FCC Form 463 for FRN 15768411 before the invoicing deadline. On February 2, 2018, Charter submitted an appeal on behalf of St. Joseph that sought a waiver of the invoicing deadline.</w:t>
      </w:r>
      <w:r>
        <w:rPr>
          <w:rFonts w:ascii="Times New Roman" w:hAnsi="Times New Roman" w:cs="Times New Roman"/>
          <w:sz w:val="16"/>
          <w:szCs w:val="16"/>
        </w:rPr>
        <w:t xml:space="preserve">14 </w:t>
      </w:r>
    </w:p>
    <w:p w:rsidR="007E321F" w:rsidRDefault="007E321F" w:rsidP="007E321F">
      <w:pPr>
        <w:pStyle w:val="Default"/>
        <w:rPr>
          <w:rFonts w:ascii="Times New Roman" w:hAnsi="Times New Roman" w:cs="Times New Roman"/>
          <w:sz w:val="16"/>
          <w:szCs w:val="16"/>
        </w:rPr>
      </w:pPr>
      <w:r>
        <w:rPr>
          <w:rFonts w:ascii="Times New Roman" w:hAnsi="Times New Roman" w:cs="Times New Roman"/>
          <w:sz w:val="23"/>
          <w:szCs w:val="23"/>
        </w:rPr>
        <w:t>In the Appeal, Charter states that it attempted to certify the FCC Form 463 for FRN 15768411 on December 28, 2017, but was unable to do so.</w:t>
      </w:r>
      <w:r>
        <w:rPr>
          <w:rFonts w:ascii="Times New Roman" w:hAnsi="Times New Roman" w:cs="Times New Roman"/>
          <w:sz w:val="16"/>
          <w:szCs w:val="16"/>
        </w:rPr>
        <w:t xml:space="preserve">15 </w:t>
      </w:r>
      <w:r>
        <w:rPr>
          <w:rFonts w:ascii="Times New Roman" w:hAnsi="Times New Roman" w:cs="Times New Roman"/>
          <w:sz w:val="23"/>
          <w:szCs w:val="23"/>
        </w:rPr>
        <w:t>Charter claims that since the contract associated with FRN 15768411 was deemed Evergreen, the last day for Charter to certify and submit the invoice was December 30, 2017.</w:t>
      </w:r>
      <w:r>
        <w:rPr>
          <w:rFonts w:ascii="Times New Roman" w:hAnsi="Times New Roman" w:cs="Times New Roman"/>
          <w:sz w:val="16"/>
          <w:szCs w:val="16"/>
        </w:rPr>
        <w:t xml:space="preserve">16 </w:t>
      </w:r>
      <w:r>
        <w:rPr>
          <w:rFonts w:ascii="Times New Roman" w:hAnsi="Times New Roman" w:cs="Times New Roman"/>
          <w:sz w:val="23"/>
          <w:szCs w:val="23"/>
        </w:rPr>
        <w:t>Charter requests that USAC “re-open the invoice” so that Charter may review and approve the invoice.</w:t>
      </w:r>
      <w:r>
        <w:rPr>
          <w:rFonts w:ascii="Times New Roman" w:hAnsi="Times New Roman" w:cs="Times New Roman"/>
          <w:sz w:val="16"/>
          <w:szCs w:val="16"/>
        </w:rPr>
        <w:t xml:space="preserve">17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As noted above, USAC cannot remit payment until both the HCP and the service provider have reviewed and attested to the accuracy of the invoice, and the invoice must be submitted within six months of the end date of the funding commitment.</w:t>
      </w:r>
      <w:r>
        <w:rPr>
          <w:rFonts w:ascii="Times New Roman" w:hAnsi="Times New Roman" w:cs="Times New Roman"/>
          <w:sz w:val="16"/>
          <w:szCs w:val="16"/>
        </w:rPr>
        <w:t xml:space="preserve">18 </w:t>
      </w:r>
      <w:r>
        <w:rPr>
          <w:rFonts w:ascii="Times New Roman" w:hAnsi="Times New Roman" w:cs="Times New Roman"/>
          <w:sz w:val="23"/>
          <w:szCs w:val="23"/>
        </w:rPr>
        <w:t xml:space="preserve">The funding end date for FRN 15768411 was December 20, 2016; therefore, Charter was required to certify and submit the invoice by June 20, 2017 (six months after the end date of the funding commitment). However, Charter failed to review </w:t>
      </w:r>
    </w:p>
    <w:p w:rsidR="007E321F" w:rsidRDefault="007E321F" w:rsidP="007E321F">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Ms. Darlene Johnston 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August 30, 2018 Page 3 of 3 </w:t>
      </w:r>
    </w:p>
    <w:p w:rsidR="007E321F" w:rsidRDefault="007E321F" w:rsidP="007E321F">
      <w:pPr>
        <w:pStyle w:val="Default"/>
        <w:rPr>
          <w:sz w:val="20"/>
          <w:szCs w:val="20"/>
        </w:rPr>
      </w:pPr>
      <w:r>
        <w:rPr>
          <w:sz w:val="20"/>
          <w:szCs w:val="20"/>
        </w:rPr>
        <w:t xml:space="preserve">700 12th Street NW, Suite 900, Washington, DC 20005 -- Phone: (202) 776-0200 Fax: (202) 776-0080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Therefore, USAC hereby dismisses the Appeal. </w:t>
      </w:r>
    </w:p>
    <w:p w:rsidR="007E321F" w:rsidRDefault="007E321F" w:rsidP="007E321F">
      <w:pPr>
        <w:pStyle w:val="Default"/>
        <w:spacing w:after="350" w:line="276" w:lineRule="atLeast"/>
        <w:rPr>
          <w:rFonts w:ascii="Times New Roman" w:hAnsi="Times New Roman" w:cs="Times New Roman"/>
          <w:sz w:val="23"/>
          <w:szCs w:val="23"/>
        </w:rPr>
      </w:pPr>
      <w:proofErr w:type="spellStart"/>
      <w:r>
        <w:rPr>
          <w:rFonts w:ascii="Times New Roman" w:hAnsi="Times New Roman" w:cs="Times New Roman"/>
          <w:sz w:val="23"/>
          <w:szCs w:val="23"/>
        </w:rPr>
        <w:t>Ms.Darlene</w:t>
      </w:r>
      <w:proofErr w:type="spellEnd"/>
      <w:r>
        <w:rPr>
          <w:rFonts w:ascii="Times New Roman" w:hAnsi="Times New Roman" w:cs="Times New Roman"/>
          <w:sz w:val="23"/>
          <w:szCs w:val="23"/>
        </w:rPr>
        <w:t xml:space="preserve"> </w:t>
      </w:r>
      <w:proofErr w:type="spellStart"/>
      <w:r>
        <w:rPr>
          <w:rFonts w:ascii="Times New Roman" w:hAnsi="Times New Roman" w:cs="Times New Roman"/>
          <w:sz w:val="23"/>
          <w:szCs w:val="23"/>
        </w:rPr>
        <w:t>JohnstonCharter</w:t>
      </w:r>
      <w:proofErr w:type="spellEnd"/>
      <w:r>
        <w:rPr>
          <w:rFonts w:ascii="Times New Roman" w:hAnsi="Times New Roman" w:cs="Times New Roman"/>
          <w:sz w:val="23"/>
          <w:szCs w:val="23"/>
        </w:rPr>
        <w:t xml:space="preserve">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LLCAugust30, 2018Page 3of 3</w:t>
      </w:r>
    </w:p>
    <w:p w:rsidR="007E321F" w:rsidRDefault="007E321F" w:rsidP="007E321F">
      <w:pPr>
        <w:pStyle w:val="Default"/>
        <w:spacing w:after="275" w:line="276" w:lineRule="atLeast"/>
        <w:rPr>
          <w:sz w:val="23"/>
          <w:szCs w:val="23"/>
        </w:rPr>
      </w:pPr>
      <w:r>
        <w:rPr>
          <w:rFonts w:ascii="Times New Roman" w:hAnsi="Times New Roman" w:cs="Times New Roman"/>
          <w:sz w:val="23"/>
          <w:szCs w:val="23"/>
        </w:rPr>
        <w:t xml:space="preserve">and certify </w:t>
      </w:r>
      <w:proofErr w:type="spellStart"/>
      <w:r>
        <w:rPr>
          <w:rFonts w:ascii="Times New Roman" w:hAnsi="Times New Roman" w:cs="Times New Roman"/>
          <w:sz w:val="23"/>
          <w:szCs w:val="23"/>
        </w:rPr>
        <w:t>theFCC</w:t>
      </w:r>
      <w:proofErr w:type="spellEnd"/>
      <w:r>
        <w:rPr>
          <w:rFonts w:ascii="Times New Roman" w:hAnsi="Times New Roman" w:cs="Times New Roman"/>
          <w:sz w:val="23"/>
          <w:szCs w:val="23"/>
        </w:rPr>
        <w:t xml:space="preserve"> Form 463 forFRN15768411 before the June 20, 2017 invoicing deadline, and, </w:t>
      </w:r>
      <w:proofErr w:type="spellStart"/>
      <w:r>
        <w:rPr>
          <w:rFonts w:ascii="Times New Roman" w:hAnsi="Times New Roman" w:cs="Times New Roman"/>
          <w:sz w:val="23"/>
          <w:szCs w:val="23"/>
        </w:rPr>
        <w:t>asa</w:t>
      </w:r>
      <w:proofErr w:type="spellEnd"/>
      <w:r>
        <w:rPr>
          <w:rFonts w:ascii="Times New Roman" w:hAnsi="Times New Roman" w:cs="Times New Roman"/>
          <w:sz w:val="23"/>
          <w:szCs w:val="23"/>
        </w:rPr>
        <w:t xml:space="preserve"> result, the </w:t>
      </w:r>
      <w:proofErr w:type="spellStart"/>
      <w:r>
        <w:rPr>
          <w:rFonts w:ascii="Times New Roman" w:hAnsi="Times New Roman" w:cs="Times New Roman"/>
          <w:sz w:val="23"/>
          <w:szCs w:val="23"/>
        </w:rPr>
        <w:t>invoicewas</w:t>
      </w:r>
      <w:proofErr w:type="spellEnd"/>
      <w:r>
        <w:rPr>
          <w:rFonts w:ascii="Times New Roman" w:hAnsi="Times New Roman" w:cs="Times New Roman"/>
          <w:sz w:val="23"/>
          <w:szCs w:val="23"/>
        </w:rPr>
        <w:t xml:space="preserve"> not submitted by the invoicing </w:t>
      </w:r>
      <w:proofErr w:type="spellStart"/>
      <w:r>
        <w:rPr>
          <w:rFonts w:ascii="Times New Roman" w:hAnsi="Times New Roman" w:cs="Times New Roman"/>
          <w:sz w:val="23"/>
          <w:szCs w:val="23"/>
        </w:rPr>
        <w:t>deadline.Becausethe</w:t>
      </w:r>
      <w:proofErr w:type="spellEnd"/>
      <w:r>
        <w:rPr>
          <w:rFonts w:ascii="Times New Roman" w:hAnsi="Times New Roman" w:cs="Times New Roman"/>
          <w:sz w:val="23"/>
          <w:szCs w:val="23"/>
        </w:rPr>
        <w:t xml:space="preserve"> Appeal </w:t>
      </w:r>
      <w:proofErr w:type="spellStart"/>
      <w:r>
        <w:rPr>
          <w:rFonts w:ascii="Times New Roman" w:hAnsi="Times New Roman" w:cs="Times New Roman"/>
          <w:sz w:val="23"/>
          <w:szCs w:val="23"/>
        </w:rPr>
        <w:t>seeksa</w:t>
      </w:r>
      <w:proofErr w:type="spellEnd"/>
      <w:r>
        <w:rPr>
          <w:rFonts w:ascii="Times New Roman" w:hAnsi="Times New Roman" w:cs="Times New Roman"/>
          <w:sz w:val="23"/>
          <w:szCs w:val="23"/>
        </w:rPr>
        <w:t xml:space="preserve"> waiver of the invoicing deadline, </w:t>
      </w:r>
      <w:proofErr w:type="spellStart"/>
      <w:r>
        <w:rPr>
          <w:rFonts w:ascii="Times New Roman" w:hAnsi="Times New Roman" w:cs="Times New Roman"/>
          <w:sz w:val="23"/>
          <w:szCs w:val="23"/>
        </w:rPr>
        <w:t>Chartermust</w:t>
      </w:r>
      <w:proofErr w:type="spellEnd"/>
      <w:r>
        <w:rPr>
          <w:rFonts w:ascii="Times New Roman" w:hAnsi="Times New Roman" w:cs="Times New Roman"/>
          <w:sz w:val="23"/>
          <w:szCs w:val="23"/>
        </w:rPr>
        <w:t xml:space="preserve"> seek relief </w:t>
      </w:r>
      <w:proofErr w:type="spellStart"/>
      <w:r>
        <w:rPr>
          <w:rFonts w:ascii="Times New Roman" w:hAnsi="Times New Roman" w:cs="Times New Roman"/>
          <w:sz w:val="23"/>
          <w:szCs w:val="23"/>
        </w:rPr>
        <w:t>directlyfrom</w:t>
      </w:r>
      <w:proofErr w:type="spellEnd"/>
      <w:r>
        <w:rPr>
          <w:rFonts w:ascii="Times New Roman" w:hAnsi="Times New Roman" w:cs="Times New Roman"/>
          <w:sz w:val="23"/>
          <w:szCs w:val="23"/>
        </w:rPr>
        <w:t xml:space="preserve"> </w:t>
      </w:r>
      <w:proofErr w:type="spellStart"/>
      <w:r>
        <w:rPr>
          <w:rFonts w:ascii="Times New Roman" w:hAnsi="Times New Roman" w:cs="Times New Roman"/>
          <w:sz w:val="23"/>
          <w:szCs w:val="23"/>
        </w:rPr>
        <w:t>theCommission</w:t>
      </w:r>
      <w:proofErr w:type="spellEnd"/>
      <w:r>
        <w:rPr>
          <w:rFonts w:ascii="Times New Roman" w:hAnsi="Times New Roman" w:cs="Times New Roman"/>
          <w:sz w:val="23"/>
          <w:szCs w:val="23"/>
        </w:rPr>
        <w:t xml:space="preserve">, </w:t>
      </w:r>
      <w:proofErr w:type="spellStart"/>
      <w:r>
        <w:rPr>
          <w:rFonts w:ascii="Times New Roman" w:hAnsi="Times New Roman" w:cs="Times New Roman"/>
          <w:sz w:val="23"/>
          <w:szCs w:val="23"/>
        </w:rPr>
        <w:t>notUSAC</w:t>
      </w:r>
      <w:proofErr w:type="spellEnd"/>
      <w:r>
        <w:rPr>
          <w:rFonts w:ascii="Times New Roman" w:hAnsi="Times New Roman" w:cs="Times New Roman"/>
          <w:sz w:val="23"/>
          <w:szCs w:val="23"/>
        </w:rPr>
        <w:t>.</w:t>
      </w:r>
      <w:r>
        <w:rPr>
          <w:rFonts w:ascii="Times New Roman" w:hAnsi="Times New Roman" w:cs="Times New Roman"/>
          <w:position w:val="9"/>
          <w:sz w:val="16"/>
          <w:szCs w:val="16"/>
          <w:vertAlign w:val="superscript"/>
        </w:rPr>
        <w:t>19</w:t>
      </w:r>
      <w:r>
        <w:rPr>
          <w:rFonts w:ascii="Times New Roman" w:hAnsi="Times New Roman" w:cs="Times New Roman"/>
          <w:sz w:val="23"/>
          <w:szCs w:val="23"/>
        </w:rPr>
        <w:t xml:space="preserve">Therefore, USAC hereby </w:t>
      </w:r>
      <w:proofErr w:type="spellStart"/>
      <w:r>
        <w:rPr>
          <w:rFonts w:ascii="Times New Roman" w:hAnsi="Times New Roman" w:cs="Times New Roman"/>
          <w:sz w:val="23"/>
          <w:szCs w:val="23"/>
        </w:rPr>
        <w:t>dismissesthe</w:t>
      </w:r>
      <w:proofErr w:type="spellEnd"/>
      <w:r>
        <w:rPr>
          <w:rFonts w:ascii="Times New Roman" w:hAnsi="Times New Roman" w:cs="Times New Roman"/>
          <w:sz w:val="23"/>
          <w:szCs w:val="23"/>
        </w:rPr>
        <w:t xml:space="preserve"> Appeal.</w:t>
      </w:r>
    </w:p>
    <w:p w:rsidR="007E321F" w:rsidRDefault="007E321F" w:rsidP="007E321F">
      <w:pPr>
        <w:pStyle w:val="Default"/>
        <w:spacing w:line="276" w:lineRule="atLeast"/>
        <w:rPr>
          <w:rFonts w:ascii="Times New Roman" w:hAnsi="Times New Roman" w:cs="Times New Roman"/>
          <w:sz w:val="23"/>
          <w:szCs w:val="23"/>
        </w:rPr>
      </w:pPr>
      <w:proofErr w:type="spellStart"/>
      <w:r>
        <w:rPr>
          <w:rFonts w:ascii="Times New Roman" w:hAnsi="Times New Roman" w:cs="Times New Roman"/>
          <w:sz w:val="23"/>
          <w:szCs w:val="23"/>
        </w:rPr>
        <w:t>Ifyou</w:t>
      </w:r>
      <w:proofErr w:type="spellEnd"/>
      <w:r>
        <w:rPr>
          <w:rFonts w:ascii="Times New Roman" w:hAnsi="Times New Roman" w:cs="Times New Roman"/>
          <w:sz w:val="23"/>
          <w:szCs w:val="23"/>
        </w:rPr>
        <w:t xml:space="preserve"> wish to appeal this decision or request a waiver, you can follow the instructions pursuant to 47 </w:t>
      </w:r>
    </w:p>
    <w:p w:rsidR="007E321F" w:rsidRDefault="007E321F" w:rsidP="007E321F">
      <w:pPr>
        <w:pStyle w:val="Default"/>
        <w:rPr>
          <w:rFonts w:ascii="Times New Roman" w:hAnsi="Times New Roman" w:cs="Times New Roman"/>
          <w:sz w:val="23"/>
          <w:szCs w:val="23"/>
        </w:rPr>
      </w:pPr>
      <w:r>
        <w:rPr>
          <w:rFonts w:ascii="Times New Roman" w:hAnsi="Times New Roman" w:cs="Times New Roman"/>
          <w:sz w:val="23"/>
          <w:szCs w:val="23"/>
        </w:rPr>
        <w:t xml:space="preserve">C.F.R. Part 54, Subpart </w:t>
      </w:r>
      <w:proofErr w:type="gramStart"/>
      <w:r>
        <w:rPr>
          <w:rFonts w:ascii="Times New Roman" w:hAnsi="Times New Roman" w:cs="Times New Roman"/>
          <w:sz w:val="23"/>
          <w:szCs w:val="23"/>
        </w:rPr>
        <w:t>I(</w:t>
      </w:r>
      <w:proofErr w:type="gramEnd"/>
      <w:r>
        <w:rPr>
          <w:rFonts w:ascii="Times New Roman" w:hAnsi="Times New Roman" w:cs="Times New Roman"/>
          <w:sz w:val="23"/>
          <w:szCs w:val="23"/>
        </w:rPr>
        <w:t xml:space="preserve">47 C.F.R. §§ 54.719 to 725). Further instructions </w:t>
      </w:r>
      <w:proofErr w:type="spellStart"/>
      <w:r>
        <w:rPr>
          <w:rFonts w:ascii="Times New Roman" w:hAnsi="Times New Roman" w:cs="Times New Roman"/>
          <w:sz w:val="23"/>
          <w:szCs w:val="23"/>
        </w:rPr>
        <w:t>forfiling</w:t>
      </w:r>
      <w:proofErr w:type="spellEnd"/>
      <w:r>
        <w:rPr>
          <w:rFonts w:ascii="Times New Roman" w:hAnsi="Times New Roman" w:cs="Times New Roman"/>
          <w:sz w:val="23"/>
          <w:szCs w:val="23"/>
        </w:rPr>
        <w:t xml:space="preserve"> appeals </w:t>
      </w:r>
      <w:proofErr w:type="spellStart"/>
      <w:r>
        <w:rPr>
          <w:rFonts w:ascii="Times New Roman" w:hAnsi="Times New Roman" w:cs="Times New Roman"/>
          <w:sz w:val="23"/>
          <w:szCs w:val="23"/>
        </w:rPr>
        <w:t>orrequesting</w:t>
      </w:r>
      <w:proofErr w:type="spellEnd"/>
      <w:r>
        <w:rPr>
          <w:rFonts w:ascii="Times New Roman" w:hAnsi="Times New Roman" w:cs="Times New Roman"/>
          <w:sz w:val="23"/>
          <w:szCs w:val="23"/>
        </w:rPr>
        <w:t xml:space="preserve"> waivers are also available at:</w:t>
      </w:r>
    </w:p>
    <w:p w:rsidR="007E321F" w:rsidRDefault="007E321F" w:rsidP="007E321F">
      <w:pPr>
        <w:pStyle w:val="Default"/>
        <w:rPr>
          <w:rFonts w:ascii="Times New Roman" w:hAnsi="Times New Roman" w:cs="Times New Roman"/>
          <w:sz w:val="23"/>
          <w:szCs w:val="23"/>
        </w:rPr>
      </w:pPr>
    </w:p>
    <w:p w:rsidR="007E321F" w:rsidRDefault="007E321F" w:rsidP="007E321F">
      <w:pPr>
        <w:pStyle w:val="Default"/>
        <w:spacing w:after="275" w:line="276" w:lineRule="atLeast"/>
        <w:ind w:left="720"/>
        <w:rPr>
          <w:sz w:val="23"/>
          <w:szCs w:val="23"/>
        </w:rPr>
      </w:pPr>
      <w:r>
        <w:rPr>
          <w:rFonts w:ascii="Times New Roman" w:hAnsi="Times New Roman" w:cs="Times New Roman"/>
          <w:sz w:val="23"/>
          <w:szCs w:val="23"/>
          <w:u w:val="single"/>
        </w:rPr>
        <w:t>http://www.usac.org/about/about/program-integrity/appeals.aspx</w:t>
      </w:r>
    </w:p>
    <w:p w:rsidR="007E321F" w:rsidRDefault="007E321F" w:rsidP="007E321F">
      <w:pPr>
        <w:pStyle w:val="Default"/>
        <w:spacing w:after="275" w:line="276" w:lineRule="atLeast"/>
        <w:rPr>
          <w:rFonts w:ascii="Times New Roman" w:hAnsi="Times New Roman" w:cs="Times New Roman"/>
          <w:sz w:val="23"/>
          <w:szCs w:val="23"/>
        </w:rPr>
      </w:pPr>
      <w:r>
        <w:rPr>
          <w:rFonts w:ascii="Times New Roman" w:hAnsi="Times New Roman" w:cs="Times New Roman"/>
          <w:sz w:val="23"/>
          <w:szCs w:val="23"/>
        </w:rPr>
        <w:t>Sincerely,</w:t>
      </w:r>
    </w:p>
    <w:p w:rsidR="007E321F" w:rsidRDefault="007E321F" w:rsidP="007E321F">
      <w:pPr>
        <w:pStyle w:val="Default"/>
        <w:spacing w:after="552" w:line="276" w:lineRule="atLeast"/>
        <w:rPr>
          <w:rFonts w:ascii="Times New Roman" w:hAnsi="Times New Roman" w:cs="Times New Roman"/>
          <w:sz w:val="23"/>
          <w:szCs w:val="23"/>
        </w:rPr>
      </w:pPr>
      <w:r>
        <w:rPr>
          <w:rFonts w:ascii="Times New Roman" w:hAnsi="Times New Roman" w:cs="Times New Roman"/>
          <w:sz w:val="23"/>
          <w:szCs w:val="23"/>
        </w:rPr>
        <w:t>/s/ Universal Service Administrative Company</w:t>
      </w:r>
    </w:p>
    <w:p w:rsidR="007E321F" w:rsidRDefault="007E321F" w:rsidP="007E321F">
      <w:pPr>
        <w:pStyle w:val="Default"/>
        <w:rPr>
          <w:rFonts w:ascii="Times New Roman" w:hAnsi="Times New Roman" w:cs="Times New Roman"/>
          <w:sz w:val="23"/>
          <w:szCs w:val="23"/>
        </w:rPr>
      </w:pPr>
      <w:proofErr w:type="spellStart"/>
      <w:r>
        <w:rPr>
          <w:rFonts w:ascii="Times New Roman" w:hAnsi="Times New Roman" w:cs="Times New Roman"/>
          <w:sz w:val="23"/>
          <w:szCs w:val="23"/>
        </w:rPr>
        <w:t>cc</w:t>
      </w:r>
      <w:proofErr w:type="gramStart"/>
      <w:r>
        <w:rPr>
          <w:rFonts w:ascii="Times New Roman" w:hAnsi="Times New Roman" w:cs="Times New Roman"/>
          <w:sz w:val="23"/>
          <w:szCs w:val="23"/>
        </w:rPr>
        <w:t>:Jessica</w:t>
      </w:r>
      <w:proofErr w:type="spellEnd"/>
      <w:proofErr w:type="gramEnd"/>
      <w:r>
        <w:rPr>
          <w:rFonts w:ascii="Times New Roman" w:hAnsi="Times New Roman" w:cs="Times New Roman"/>
          <w:sz w:val="23"/>
          <w:szCs w:val="23"/>
        </w:rPr>
        <w:t xml:space="preserve"> F. Hodgkins, Ascension Information Services</w:t>
      </w:r>
    </w:p>
    <w:p w:rsidR="007E321F" w:rsidRDefault="007E321F" w:rsidP="007E321F">
      <w:pPr>
        <w:pStyle w:val="Default"/>
        <w:rPr>
          <w:rFonts w:ascii="Times New Roman" w:hAnsi="Times New Roman" w:cs="Times New Roman"/>
          <w:sz w:val="23"/>
          <w:szCs w:val="23"/>
        </w:rPr>
      </w:pPr>
    </w:p>
    <w:p w:rsidR="007E321F" w:rsidRDefault="007E321F" w:rsidP="007E321F">
      <w:pPr>
        <w:pStyle w:val="Default"/>
        <w:spacing w:after="475"/>
        <w:jc w:val="center"/>
        <w:rPr>
          <w:rFonts w:ascii="Times New Roman" w:hAnsi="Times New Roman" w:cs="Times New Roman"/>
          <w:sz w:val="23"/>
          <w:szCs w:val="23"/>
        </w:rPr>
      </w:pPr>
      <w:r>
        <w:rPr>
          <w:rFonts w:ascii="Times New Roman" w:hAnsi="Times New Roman" w:cs="Times New Roman"/>
          <w:position w:val="7"/>
          <w:sz w:val="13"/>
          <w:szCs w:val="13"/>
          <w:vertAlign w:val="superscript"/>
        </w:rPr>
        <w:t>19</w:t>
      </w:r>
      <w:r>
        <w:rPr>
          <w:rFonts w:ascii="Times New Roman" w:hAnsi="Times New Roman" w:cs="Times New Roman"/>
          <w:sz w:val="23"/>
          <w:szCs w:val="23"/>
        </w:rPr>
        <w:t>47 C.F.R. § 54.719(c).</w:t>
      </w:r>
    </w:p>
    <w:p w:rsidR="007E321F" w:rsidRDefault="007E321F" w:rsidP="007E321F">
      <w:r>
        <w:rPr>
          <w:sz w:val="20"/>
          <w:szCs w:val="20"/>
        </w:rPr>
        <w:t>700 12th Street NW, Suite 900, Washington, DC 20005 --Phone: (202) 776-0200 Fax: (202) 776-0080</w:t>
      </w:r>
      <w:bookmarkStart w:id="0" w:name="_GoBack"/>
      <w:bookmarkEnd w:id="0"/>
    </w:p>
    <w:sectPr w:rsidR="007E32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21F"/>
    <w:rsid w:val="007E321F"/>
    <w:rsid w:val="00F42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4D147F-4D98-407C-8628-92A31AC4E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E321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2042</Words>
  <Characters>11644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13659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Darlene Johnston</dc:creator>
  <cp:keywords/>
  <dc:description/>
  <cp:lastModifiedBy>Darlene Johnston</cp:lastModifiedBy>
  <cp:revision>1</cp:revision>
  <dcterms:created xsi:type="dcterms:W3CDTF">2018-10-12T14:02:00Z</dcterms:created>
  <dcterms:modified xsi:type="dcterms:W3CDTF">2018-10-12T14:03:00Z</dcterms:modified>
</cp:coreProperties>
</file>