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64" w:rsidRPr="00DA3864" w:rsidRDefault="00DA3864" w:rsidP="00DA38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18"/>
          <w:szCs w:val="18"/>
        </w:rPr>
      </w:pPr>
      <w:r w:rsidRPr="00DA3864">
        <w:rPr>
          <w:rFonts w:ascii="Arial" w:eastAsia="Times New Roman" w:hAnsi="Arial" w:cs="Arial"/>
          <w:color w:val="000000"/>
          <w:sz w:val="24"/>
          <w:szCs w:val="24"/>
        </w:rPr>
        <w:t>The E-Rate's investment in Category 2 Wi-Fi and internal connections funding is extremely valuable and could not be replaced by school, district or state funds.</w:t>
      </w:r>
      <w:r w:rsidRPr="00DA3864">
        <w:rPr>
          <w:rFonts w:ascii="Arial" w:eastAsia="Times New Roman" w:hAnsi="Arial" w:cs="Arial"/>
          <w:color w:val="666666"/>
          <w:sz w:val="18"/>
          <w:szCs w:val="18"/>
        </w:rPr>
        <w:t xml:space="preserve"> </w:t>
      </w:r>
    </w:p>
    <w:p w:rsidR="00DA3864" w:rsidRPr="00DA3864" w:rsidRDefault="00DA3864" w:rsidP="00DA386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18"/>
          <w:szCs w:val="18"/>
        </w:rPr>
      </w:pPr>
      <w:r w:rsidRPr="00DA3864">
        <w:rPr>
          <w:rFonts w:ascii="Arial" w:eastAsia="Times New Roman" w:hAnsi="Arial" w:cs="Arial"/>
          <w:color w:val="000000"/>
          <w:sz w:val="24"/>
          <w:szCs w:val="24"/>
        </w:rPr>
        <w:t>Currently:</w:t>
      </w:r>
      <w:r w:rsidRPr="00DA3864">
        <w:rPr>
          <w:rFonts w:ascii="Arial" w:eastAsia="Times New Roman" w:hAnsi="Arial" w:cs="Arial"/>
          <w:color w:val="666666"/>
          <w:sz w:val="18"/>
          <w:szCs w:val="18"/>
        </w:rPr>
        <w:t xml:space="preserve"> </w:t>
      </w:r>
    </w:p>
    <w:p w:rsidR="00DA3864" w:rsidRPr="00DA3864" w:rsidRDefault="00DA3864" w:rsidP="00DA386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Ysleta Independent school</w:t>
      </w:r>
      <w:r w:rsidRPr="00DA3864">
        <w:rPr>
          <w:rFonts w:ascii="Arial" w:eastAsia="Times New Roman" w:hAnsi="Arial" w:cs="Arial"/>
          <w:color w:val="000000"/>
          <w:sz w:val="24"/>
          <w:szCs w:val="24"/>
        </w:rPr>
        <w:t xml:space="preserve"> district has already used some or all of its E-Rate Category 2 allotment for the following items: </w:t>
      </w:r>
      <w:r>
        <w:rPr>
          <w:rFonts w:ascii="Arial" w:eastAsia="Times New Roman" w:hAnsi="Arial" w:cs="Arial"/>
          <w:color w:val="000000"/>
          <w:sz w:val="24"/>
          <w:szCs w:val="24"/>
        </w:rPr>
        <w:t>Wireless Switches and AP’s, Network (WAN) Switches</w:t>
      </w:r>
    </w:p>
    <w:p w:rsidR="00DA3864" w:rsidRPr="00DA3864" w:rsidRDefault="00DA3864" w:rsidP="00DA386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666666"/>
          <w:sz w:val="18"/>
          <w:szCs w:val="18"/>
        </w:rPr>
      </w:pPr>
      <w:r w:rsidRPr="00DA3864">
        <w:rPr>
          <w:rFonts w:ascii="Arial" w:eastAsia="Times New Roman" w:hAnsi="Arial" w:cs="Arial"/>
          <w:color w:val="000000"/>
          <w:sz w:val="24"/>
          <w:szCs w:val="24"/>
        </w:rPr>
        <w:t xml:space="preserve">. The connectivity provided by these Category 2 items has improved our school or district's educational experience in the following ways: </w:t>
      </w:r>
      <w:bookmarkStart w:id="0" w:name="_GoBack"/>
      <w:bookmarkEnd w:id="0"/>
    </w:p>
    <w:p w:rsidR="00DA3864" w:rsidRDefault="00DA3864" w:rsidP="00DA3864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Districts Laptop initiative is in place giving 3</w:t>
      </w:r>
      <w:r w:rsidRPr="00DA386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rd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through 12</w:t>
      </w:r>
      <w:r w:rsidRPr="00DA3864">
        <w:rPr>
          <w:rFonts w:ascii="Arial" w:eastAsia="Times New Roman" w:hAnsi="Arial" w:cs="Arial"/>
          <w:color w:val="000000"/>
          <w:sz w:val="24"/>
          <w:szCs w:val="24"/>
          <w:vertAlign w:val="superscript"/>
        </w:rPr>
        <w:t>th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grade students a Chromebook and the districts wireless network now supports this with the help of E-rate funding.</w:t>
      </w:r>
    </w:p>
    <w:p w:rsidR="00DA3864" w:rsidRDefault="00DA3864" w:rsidP="00DA3864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sz w:val="24"/>
          <w:szCs w:val="24"/>
        </w:rPr>
      </w:pPr>
    </w:p>
    <w:p w:rsidR="00DA3864" w:rsidRPr="00DA3864" w:rsidRDefault="00DA3864" w:rsidP="00DA3864">
      <w:p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666666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AND:</w:t>
      </w:r>
    </w:p>
    <w:p w:rsidR="00DA3864" w:rsidRPr="00DA3864" w:rsidRDefault="00DA3864" w:rsidP="00DA3864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4"/>
          <w:szCs w:val="24"/>
        </w:rPr>
      </w:pPr>
      <w:r w:rsidRPr="00DA3864">
        <w:rPr>
          <w:rFonts w:ascii="Arial" w:eastAsia="Times New Roman" w:hAnsi="Arial" w:cs="Arial"/>
          <w:color w:val="000000"/>
          <w:sz w:val="24"/>
          <w:szCs w:val="24"/>
        </w:rPr>
        <w:t xml:space="preserve">The district plans to use the remaining of its E-Rate Category 2 allotment by 2020 for the following items: </w:t>
      </w:r>
    </w:p>
    <w:p w:rsidR="00DA3864" w:rsidRDefault="00DA3864" w:rsidP="00DA3864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Upgrading the wireless infrastructure and network infrastructure.</w:t>
      </w:r>
    </w:p>
    <w:p w:rsidR="001A0167" w:rsidRDefault="00DA3864" w:rsidP="00DA3864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district</w:t>
      </w:r>
      <w:r w:rsidRPr="00DA3864">
        <w:rPr>
          <w:rFonts w:ascii="Arial" w:eastAsia="Times New Roman" w:hAnsi="Arial" w:cs="Arial"/>
          <w:color w:val="000000"/>
          <w:sz w:val="24"/>
          <w:szCs w:val="24"/>
        </w:rPr>
        <w:t xml:space="preserve"> anticipate</w:t>
      </w:r>
      <w:r>
        <w:rPr>
          <w:rFonts w:ascii="Arial" w:eastAsia="Times New Roman" w:hAnsi="Arial" w:cs="Arial"/>
          <w:color w:val="000000"/>
          <w:sz w:val="24"/>
          <w:szCs w:val="24"/>
        </w:rPr>
        <w:t>s</w:t>
      </w:r>
      <w:r w:rsidRPr="00DA3864">
        <w:rPr>
          <w:rFonts w:ascii="Arial" w:eastAsia="Times New Roman" w:hAnsi="Arial" w:cs="Arial"/>
          <w:color w:val="000000"/>
          <w:sz w:val="24"/>
          <w:szCs w:val="24"/>
        </w:rPr>
        <w:t xml:space="preserve"> that the connectivity provided by these Category 2 items will improve our district's educational experience in the following way:</w:t>
      </w:r>
    </w:p>
    <w:p w:rsidR="00DA3864" w:rsidRDefault="00DA3864" w:rsidP="00DA3864">
      <w:r>
        <w:rPr>
          <w:rFonts w:ascii="Arial" w:eastAsia="Times New Roman" w:hAnsi="Arial" w:cs="Arial"/>
          <w:color w:val="000000"/>
          <w:sz w:val="24"/>
          <w:szCs w:val="24"/>
        </w:rPr>
        <w:t>Using the Wireless Bandwidth and Network Bandwidth for on line testing, Library Systems, eBooks, etc.</w:t>
      </w:r>
    </w:p>
    <w:sectPr w:rsidR="00DA38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86557"/>
    <w:multiLevelType w:val="multilevel"/>
    <w:tmpl w:val="D326D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64"/>
    <w:rsid w:val="001A0167"/>
    <w:rsid w:val="00DA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BF85F-0081-41B9-92F6-29A6F520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A. MacDonald</dc:creator>
  <cp:keywords/>
  <dc:description/>
  <cp:lastModifiedBy>Teresa A. MacDonald</cp:lastModifiedBy>
  <cp:revision>1</cp:revision>
  <dcterms:created xsi:type="dcterms:W3CDTF">2017-10-12T13:48:00Z</dcterms:created>
  <dcterms:modified xsi:type="dcterms:W3CDTF">2017-10-12T13:57:00Z</dcterms:modified>
</cp:coreProperties>
</file>