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51D3" w:rsidRDefault="009851D3" w:rsidP="009851D3">
      <w:pPr>
        <w:spacing w:before="0" w:after="0" w:line="276" w:lineRule="auto"/>
        <w:ind w:left="5760"/>
        <w:rPr>
          <w:rFonts w:ascii="Times New Roman" w:hAnsi="Times New Roman" w:cs="Times New Roman"/>
          <w:sz w:val="24"/>
          <w:szCs w:val="24"/>
        </w:rPr>
      </w:pPr>
    </w:p>
    <w:p w:rsidR="0035598F" w:rsidRPr="0034162A" w:rsidRDefault="0035598F" w:rsidP="0035598F">
      <w:pPr>
        <w:autoSpaceDE w:val="0"/>
        <w:autoSpaceDN w:val="0"/>
        <w:adjustRightInd w:val="0"/>
        <w:spacing w:before="0" w:after="0"/>
        <w:jc w:val="center"/>
        <w:rPr>
          <w:rFonts w:ascii="Times New Roman" w:hAnsi="Times New Roman" w:cs="Times New Roman"/>
          <w:color w:val="231F20"/>
          <w:sz w:val="24"/>
          <w:szCs w:val="24"/>
        </w:rPr>
      </w:pPr>
      <w:r w:rsidRPr="0034162A">
        <w:rPr>
          <w:rFonts w:ascii="Times New Roman" w:hAnsi="Times New Roman" w:cs="Times New Roman"/>
          <w:color w:val="231F20"/>
          <w:sz w:val="24"/>
          <w:szCs w:val="24"/>
        </w:rPr>
        <w:t>Before the</w:t>
      </w:r>
    </w:p>
    <w:p w:rsidR="0035598F" w:rsidRPr="0034162A" w:rsidRDefault="0035598F" w:rsidP="0035598F">
      <w:pPr>
        <w:autoSpaceDE w:val="0"/>
        <w:autoSpaceDN w:val="0"/>
        <w:adjustRightInd w:val="0"/>
        <w:spacing w:before="0" w:after="0"/>
        <w:jc w:val="center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 w:rsidRPr="0034162A">
        <w:rPr>
          <w:rFonts w:ascii="Times New Roman" w:hAnsi="Times New Roman" w:cs="Times New Roman"/>
          <w:b/>
          <w:bCs/>
          <w:color w:val="231F20"/>
          <w:sz w:val="24"/>
          <w:szCs w:val="24"/>
        </w:rPr>
        <w:t>FEDERAL COMMUNICATIONS COMMISSION</w:t>
      </w:r>
    </w:p>
    <w:p w:rsidR="0035598F" w:rsidRPr="0034162A" w:rsidRDefault="0035598F" w:rsidP="0035598F">
      <w:pPr>
        <w:autoSpaceDE w:val="0"/>
        <w:autoSpaceDN w:val="0"/>
        <w:adjustRightInd w:val="0"/>
        <w:spacing w:before="0" w:after="0"/>
        <w:jc w:val="center"/>
        <w:rPr>
          <w:rFonts w:ascii="Times New Roman" w:hAnsi="Times New Roman" w:cs="Times New Roman"/>
          <w:color w:val="231F20"/>
          <w:sz w:val="24"/>
          <w:szCs w:val="24"/>
        </w:rPr>
      </w:pPr>
      <w:r w:rsidRPr="0034162A">
        <w:rPr>
          <w:rFonts w:ascii="Times New Roman" w:hAnsi="Times New Roman" w:cs="Times New Roman"/>
          <w:color w:val="231F20"/>
          <w:sz w:val="24"/>
          <w:szCs w:val="24"/>
        </w:rPr>
        <w:t>Washington, DC 20554</w:t>
      </w:r>
    </w:p>
    <w:p w:rsidR="0035598F" w:rsidRPr="0034162A" w:rsidRDefault="0035598F" w:rsidP="0035598F">
      <w:pPr>
        <w:rPr>
          <w:rFonts w:ascii="Times New Roman" w:hAnsi="Times New Roman" w:cs="Times New Roman"/>
          <w:color w:val="231F20"/>
          <w:sz w:val="24"/>
          <w:szCs w:val="24"/>
        </w:rPr>
      </w:pPr>
    </w:p>
    <w:p w:rsidR="0035598F" w:rsidRPr="0034162A" w:rsidRDefault="0035598F" w:rsidP="0035598F">
      <w:pPr>
        <w:rPr>
          <w:rFonts w:ascii="Times New Roman" w:hAnsi="Times New Roman" w:cs="Times New Roman"/>
          <w:color w:val="231F20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0"/>
        <w:gridCol w:w="540"/>
        <w:gridCol w:w="3680"/>
      </w:tblGrid>
      <w:tr w:rsidR="0035598F" w:rsidRPr="0034162A" w:rsidTr="00C85C0E">
        <w:tc>
          <w:tcPr>
            <w:tcW w:w="5130" w:type="dxa"/>
            <w:shd w:val="clear" w:color="auto" w:fill="auto"/>
          </w:tcPr>
          <w:p w:rsidR="0035598F" w:rsidRPr="0034162A" w:rsidRDefault="0035598F" w:rsidP="0035598F">
            <w:pPr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162A">
              <w:rPr>
                <w:rFonts w:ascii="Times New Roman" w:hAnsi="Times New Roman" w:cs="Times New Roman"/>
                <w:sz w:val="24"/>
                <w:szCs w:val="24"/>
              </w:rPr>
              <w:t xml:space="preserve">In the Matter of </w:t>
            </w:r>
          </w:p>
          <w:p w:rsidR="0035598F" w:rsidRPr="0034162A" w:rsidRDefault="0035598F" w:rsidP="0035598F">
            <w:pPr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598F" w:rsidRPr="0034162A" w:rsidRDefault="0035598F" w:rsidP="0035598F">
            <w:pPr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162A">
              <w:rPr>
                <w:rFonts w:ascii="Times New Roman" w:hAnsi="Times New Roman" w:cs="Times New Roman"/>
                <w:sz w:val="24"/>
                <w:szCs w:val="24"/>
              </w:rPr>
              <w:t>Expanding Flexible Use in Mid Band Spectrum Between 3.7 and 24 GHz</w:t>
            </w:r>
          </w:p>
        </w:tc>
        <w:tc>
          <w:tcPr>
            <w:tcW w:w="540" w:type="dxa"/>
            <w:shd w:val="clear" w:color="auto" w:fill="auto"/>
          </w:tcPr>
          <w:p w:rsidR="0035598F" w:rsidRPr="0034162A" w:rsidRDefault="0035598F" w:rsidP="0035598F">
            <w:pPr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16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5598F" w:rsidRPr="0034162A" w:rsidRDefault="0035598F" w:rsidP="0035598F">
            <w:pPr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16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5598F" w:rsidRPr="0034162A" w:rsidRDefault="0035598F" w:rsidP="0035598F">
            <w:pPr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16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5598F" w:rsidRPr="0034162A" w:rsidRDefault="0035598F" w:rsidP="0035598F">
            <w:pPr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162A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3680" w:type="dxa"/>
            <w:shd w:val="clear" w:color="auto" w:fill="auto"/>
          </w:tcPr>
          <w:p w:rsidR="0035598F" w:rsidRPr="0034162A" w:rsidRDefault="0035598F" w:rsidP="0035598F">
            <w:pPr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598F" w:rsidRPr="0034162A" w:rsidRDefault="0035598F" w:rsidP="0035598F">
            <w:pPr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598F" w:rsidRPr="0034162A" w:rsidRDefault="0035598F" w:rsidP="0035598F">
            <w:pPr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162A">
              <w:rPr>
                <w:rFonts w:ascii="Times New Roman" w:hAnsi="Times New Roman" w:cs="Times New Roman"/>
                <w:sz w:val="24"/>
                <w:szCs w:val="24"/>
              </w:rPr>
              <w:t>GN Docket No. 17-183</w:t>
            </w:r>
          </w:p>
        </w:tc>
      </w:tr>
    </w:tbl>
    <w:p w:rsidR="0035598F" w:rsidRPr="0034162A" w:rsidRDefault="0035598F" w:rsidP="0035598F">
      <w:pPr>
        <w:rPr>
          <w:rFonts w:ascii="Times New Roman" w:hAnsi="Times New Roman" w:cs="Times New Roman"/>
          <w:sz w:val="24"/>
          <w:szCs w:val="24"/>
        </w:rPr>
      </w:pPr>
    </w:p>
    <w:p w:rsidR="0035598F" w:rsidRPr="0034162A" w:rsidRDefault="0035598F" w:rsidP="0035598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598F" w:rsidRPr="0034162A" w:rsidRDefault="0035598F" w:rsidP="0035598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162A">
        <w:rPr>
          <w:rFonts w:ascii="Times New Roman" w:hAnsi="Times New Roman" w:cs="Times New Roman"/>
          <w:sz w:val="24"/>
          <w:szCs w:val="24"/>
        </w:rPr>
        <w:t>To: The Commission</w:t>
      </w:r>
    </w:p>
    <w:p w:rsidR="0035598F" w:rsidRPr="0034162A" w:rsidRDefault="0035598F" w:rsidP="0035598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5598F" w:rsidRDefault="0035598F" w:rsidP="0035598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5598F" w:rsidRDefault="0035598F" w:rsidP="0035598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5598F" w:rsidRDefault="0035598F" w:rsidP="0035598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5598F" w:rsidRDefault="0035598F" w:rsidP="0035598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5598F" w:rsidRDefault="0035598F" w:rsidP="0035598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5598F" w:rsidRDefault="0035598F" w:rsidP="0035598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5598F" w:rsidRDefault="0035598F" w:rsidP="0035598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5598F" w:rsidRDefault="0035598F" w:rsidP="0035598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5598F" w:rsidRDefault="0035598F" w:rsidP="0035598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5598F" w:rsidRPr="0034162A" w:rsidRDefault="0035598F" w:rsidP="0035598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5598F" w:rsidRPr="0034162A" w:rsidRDefault="0035598F" w:rsidP="0035598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162A">
        <w:rPr>
          <w:rFonts w:ascii="Times New Roman" w:hAnsi="Times New Roman" w:cs="Times New Roman"/>
          <w:b/>
          <w:sz w:val="24"/>
          <w:szCs w:val="24"/>
        </w:rPr>
        <w:t>COMMENTS OF</w:t>
      </w:r>
    </w:p>
    <w:p w:rsidR="0035598F" w:rsidRPr="0034162A" w:rsidRDefault="0035598F" w:rsidP="0035598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162A">
        <w:rPr>
          <w:rFonts w:ascii="Times New Roman" w:hAnsi="Times New Roman" w:cs="Times New Roman"/>
          <w:b/>
          <w:sz w:val="24"/>
          <w:szCs w:val="24"/>
        </w:rPr>
        <w:t>ZODIAC INFLIGHT INNOVATIONS</w:t>
      </w:r>
    </w:p>
    <w:p w:rsidR="0035598F" w:rsidRPr="0034162A" w:rsidRDefault="0035598F" w:rsidP="0035598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5598F" w:rsidRPr="0034162A" w:rsidRDefault="0035598F" w:rsidP="0035598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5598F" w:rsidRPr="0034162A" w:rsidRDefault="0035598F" w:rsidP="0035598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5598F" w:rsidRPr="0034162A" w:rsidRDefault="0035598F" w:rsidP="0035598F">
      <w:pPr>
        <w:spacing w:after="0"/>
        <w:ind w:left="5760"/>
        <w:rPr>
          <w:rFonts w:ascii="Times New Roman" w:hAnsi="Times New Roman" w:cs="Times New Roman"/>
          <w:sz w:val="24"/>
          <w:szCs w:val="24"/>
        </w:rPr>
      </w:pPr>
      <w:r w:rsidRPr="0034162A">
        <w:rPr>
          <w:rFonts w:ascii="Times New Roman" w:hAnsi="Times New Roman" w:cs="Times New Roman"/>
          <w:sz w:val="24"/>
          <w:szCs w:val="24"/>
        </w:rPr>
        <w:t>Steven H. Rines</w:t>
      </w:r>
    </w:p>
    <w:p w:rsidR="0035598F" w:rsidRPr="0034162A" w:rsidRDefault="0035598F" w:rsidP="0035598F">
      <w:pPr>
        <w:spacing w:before="0"/>
        <w:ind w:left="5760"/>
        <w:rPr>
          <w:rFonts w:ascii="Times New Roman" w:hAnsi="Times New Roman" w:cs="Times New Roman"/>
          <w:sz w:val="24"/>
          <w:szCs w:val="24"/>
        </w:rPr>
      </w:pPr>
      <w:r w:rsidRPr="0034162A">
        <w:rPr>
          <w:rFonts w:ascii="Times New Roman" w:hAnsi="Times New Roman" w:cs="Times New Roman"/>
          <w:sz w:val="24"/>
          <w:szCs w:val="24"/>
        </w:rPr>
        <w:t>Staff Systems Engineer</w:t>
      </w:r>
    </w:p>
    <w:p w:rsidR="0035598F" w:rsidRPr="0034162A" w:rsidRDefault="0035598F" w:rsidP="0035598F">
      <w:pPr>
        <w:spacing w:before="0" w:after="0"/>
        <w:ind w:left="5760"/>
        <w:rPr>
          <w:rFonts w:ascii="Times New Roman" w:hAnsi="Times New Roman" w:cs="Times New Roman"/>
          <w:b/>
          <w:sz w:val="24"/>
          <w:szCs w:val="24"/>
        </w:rPr>
      </w:pPr>
      <w:r w:rsidRPr="0034162A">
        <w:rPr>
          <w:rFonts w:ascii="Times New Roman" w:hAnsi="Times New Roman" w:cs="Times New Roman"/>
          <w:b/>
          <w:sz w:val="24"/>
          <w:szCs w:val="24"/>
        </w:rPr>
        <w:t>Zodiac Inflight Innovations</w:t>
      </w:r>
    </w:p>
    <w:p w:rsidR="0035598F" w:rsidRPr="0034162A" w:rsidRDefault="0035598F" w:rsidP="0035598F">
      <w:pPr>
        <w:spacing w:before="0" w:after="0"/>
        <w:ind w:left="5760"/>
        <w:rPr>
          <w:rFonts w:ascii="Times New Roman" w:hAnsi="Times New Roman" w:cs="Times New Roman"/>
          <w:sz w:val="24"/>
          <w:szCs w:val="24"/>
        </w:rPr>
      </w:pPr>
      <w:r w:rsidRPr="0034162A">
        <w:rPr>
          <w:rFonts w:ascii="Times New Roman" w:hAnsi="Times New Roman" w:cs="Times New Roman"/>
          <w:sz w:val="24"/>
          <w:szCs w:val="24"/>
        </w:rPr>
        <w:t>2929 E</w:t>
      </w:r>
      <w:r w:rsidR="00D8706D">
        <w:rPr>
          <w:rFonts w:ascii="Times New Roman" w:hAnsi="Times New Roman" w:cs="Times New Roman"/>
          <w:sz w:val="24"/>
          <w:szCs w:val="24"/>
        </w:rPr>
        <w:t>ast</w:t>
      </w:r>
      <w:r w:rsidRPr="0034162A">
        <w:rPr>
          <w:rFonts w:ascii="Times New Roman" w:hAnsi="Times New Roman" w:cs="Times New Roman"/>
          <w:sz w:val="24"/>
          <w:szCs w:val="24"/>
        </w:rPr>
        <w:t xml:space="preserve"> Imperial Highway</w:t>
      </w:r>
    </w:p>
    <w:p w:rsidR="0035598F" w:rsidRPr="0034162A" w:rsidRDefault="0035598F" w:rsidP="0035598F">
      <w:pPr>
        <w:spacing w:before="0" w:after="0"/>
        <w:ind w:left="5760"/>
        <w:rPr>
          <w:rFonts w:ascii="Times New Roman" w:hAnsi="Times New Roman" w:cs="Times New Roman"/>
          <w:sz w:val="24"/>
          <w:szCs w:val="24"/>
        </w:rPr>
      </w:pPr>
      <w:r w:rsidRPr="0034162A">
        <w:rPr>
          <w:rFonts w:ascii="Times New Roman" w:hAnsi="Times New Roman" w:cs="Times New Roman"/>
          <w:sz w:val="24"/>
          <w:szCs w:val="24"/>
        </w:rPr>
        <w:t>Brea, CA 92821</w:t>
      </w:r>
    </w:p>
    <w:p w:rsidR="0035598F" w:rsidRDefault="0035598F" w:rsidP="0035598F">
      <w:pPr>
        <w:ind w:left="5760"/>
        <w:rPr>
          <w:rFonts w:ascii="Times New Roman" w:hAnsi="Times New Roman" w:cs="Times New Roman"/>
          <w:sz w:val="24"/>
          <w:szCs w:val="24"/>
        </w:rPr>
      </w:pPr>
      <w:r w:rsidRPr="0034162A">
        <w:rPr>
          <w:rFonts w:ascii="Times New Roman" w:hAnsi="Times New Roman" w:cs="Times New Roman"/>
          <w:sz w:val="24"/>
          <w:szCs w:val="24"/>
        </w:rPr>
        <w:t>(714) 854-8713</w:t>
      </w:r>
    </w:p>
    <w:p w:rsidR="009851D3" w:rsidRPr="00F4399D" w:rsidRDefault="009851D3" w:rsidP="009851D3">
      <w:pPr>
        <w:spacing w:before="0" w:after="0" w:line="360" w:lineRule="auto"/>
        <w:rPr>
          <w:sz w:val="24"/>
          <w:szCs w:val="24"/>
        </w:rPr>
      </w:pPr>
    </w:p>
    <w:p w:rsidR="006F648C" w:rsidRPr="00F4399D" w:rsidRDefault="00B047DA" w:rsidP="00DF3E57">
      <w:pPr>
        <w:rPr>
          <w:sz w:val="24"/>
          <w:szCs w:val="24"/>
        </w:rPr>
      </w:pPr>
      <w:r w:rsidRPr="00F4399D">
        <w:rPr>
          <w:sz w:val="24"/>
          <w:szCs w:val="24"/>
        </w:rPr>
        <w:t xml:space="preserve">Following Zodiac Inflight Innovations (Zii) previous submittal </w:t>
      </w:r>
      <w:r w:rsidRPr="00F4399D">
        <w:rPr>
          <w:sz w:val="24"/>
          <w:szCs w:val="24"/>
        </w:rPr>
        <w:t xml:space="preserve">of comments </w:t>
      </w:r>
      <w:r w:rsidR="005022C9" w:rsidRPr="00F4399D">
        <w:rPr>
          <w:sz w:val="24"/>
          <w:szCs w:val="24"/>
        </w:rPr>
        <w:t xml:space="preserve">to this NOI </w:t>
      </w:r>
      <w:r w:rsidRPr="00F4399D">
        <w:rPr>
          <w:sz w:val="24"/>
          <w:szCs w:val="24"/>
        </w:rPr>
        <w:t xml:space="preserve">other </w:t>
      </w:r>
      <w:r w:rsidR="005022C9" w:rsidRPr="00F4399D">
        <w:rPr>
          <w:sz w:val="24"/>
          <w:szCs w:val="24"/>
        </w:rPr>
        <w:t xml:space="preserve">aviation </w:t>
      </w:r>
      <w:r w:rsidRPr="00F4399D">
        <w:rPr>
          <w:sz w:val="24"/>
          <w:szCs w:val="24"/>
        </w:rPr>
        <w:t xml:space="preserve">industry participants voiced concern that </w:t>
      </w:r>
      <w:r w:rsidR="00F4399D">
        <w:rPr>
          <w:sz w:val="24"/>
          <w:szCs w:val="24"/>
        </w:rPr>
        <w:t>a statement i</w:t>
      </w:r>
      <w:r w:rsidRPr="00F4399D">
        <w:rPr>
          <w:sz w:val="24"/>
          <w:szCs w:val="24"/>
        </w:rPr>
        <w:t xml:space="preserve">n </w:t>
      </w:r>
      <w:proofErr w:type="spellStart"/>
      <w:r w:rsidR="006F648C" w:rsidRPr="00F4399D">
        <w:rPr>
          <w:sz w:val="24"/>
          <w:szCs w:val="24"/>
        </w:rPr>
        <w:t>Zii</w:t>
      </w:r>
      <w:r w:rsidRPr="00F4399D">
        <w:rPr>
          <w:sz w:val="24"/>
          <w:szCs w:val="24"/>
        </w:rPr>
        <w:t>’s</w:t>
      </w:r>
      <w:proofErr w:type="spellEnd"/>
      <w:r w:rsidRPr="00F4399D">
        <w:rPr>
          <w:sz w:val="24"/>
          <w:szCs w:val="24"/>
        </w:rPr>
        <w:t xml:space="preserve"> submittal </w:t>
      </w:r>
      <w:r w:rsidR="005022C9" w:rsidRPr="00F4399D">
        <w:rPr>
          <w:sz w:val="24"/>
          <w:szCs w:val="24"/>
        </w:rPr>
        <w:t>might</w:t>
      </w:r>
      <w:r w:rsidRPr="00F4399D">
        <w:rPr>
          <w:sz w:val="24"/>
          <w:szCs w:val="24"/>
        </w:rPr>
        <w:t xml:space="preserve"> be misconstrued.</w:t>
      </w:r>
      <w:r w:rsidR="00F4399D">
        <w:rPr>
          <w:sz w:val="24"/>
          <w:szCs w:val="24"/>
        </w:rPr>
        <w:t xml:space="preserve">  These comments are intended to clarify our original submittal.</w:t>
      </w:r>
    </w:p>
    <w:p w:rsidR="00B047DA" w:rsidRPr="00F4399D" w:rsidRDefault="00B047DA" w:rsidP="00DF3E57">
      <w:pPr>
        <w:rPr>
          <w:sz w:val="24"/>
          <w:szCs w:val="24"/>
        </w:rPr>
      </w:pPr>
      <w:r w:rsidRPr="00F4399D">
        <w:rPr>
          <w:sz w:val="24"/>
          <w:szCs w:val="24"/>
        </w:rPr>
        <w:t xml:space="preserve">The use of Dynamic Frequency Selection </w:t>
      </w:r>
      <w:r w:rsidR="002429D0" w:rsidRPr="00F4399D">
        <w:rPr>
          <w:sz w:val="24"/>
          <w:szCs w:val="24"/>
        </w:rPr>
        <w:t xml:space="preserve">(DFS) </w:t>
      </w:r>
      <w:r w:rsidRPr="00F4399D">
        <w:rPr>
          <w:sz w:val="24"/>
          <w:szCs w:val="24"/>
        </w:rPr>
        <w:t xml:space="preserve">and Transmit Power Control </w:t>
      </w:r>
      <w:r w:rsidR="002429D0" w:rsidRPr="00F4399D">
        <w:rPr>
          <w:sz w:val="24"/>
          <w:szCs w:val="24"/>
        </w:rPr>
        <w:t xml:space="preserve">(TPC) </w:t>
      </w:r>
      <w:r w:rsidRPr="00F4399D">
        <w:rPr>
          <w:sz w:val="24"/>
          <w:szCs w:val="24"/>
        </w:rPr>
        <w:t>in the 5</w:t>
      </w:r>
      <w:r w:rsidR="002429D0" w:rsidRPr="00F4399D">
        <w:rPr>
          <w:sz w:val="24"/>
          <w:szCs w:val="24"/>
        </w:rPr>
        <w:t> </w:t>
      </w:r>
      <w:r w:rsidRPr="00F4399D">
        <w:rPr>
          <w:sz w:val="24"/>
          <w:szCs w:val="24"/>
        </w:rPr>
        <w:t xml:space="preserve">GHz band </w:t>
      </w:r>
      <w:r w:rsidR="005022C9" w:rsidRPr="00F4399D">
        <w:rPr>
          <w:sz w:val="24"/>
          <w:szCs w:val="24"/>
        </w:rPr>
        <w:t xml:space="preserve">effectively protects ground-based radar systems from interference </w:t>
      </w:r>
      <w:r w:rsidR="005022C9" w:rsidRPr="00F4399D">
        <w:rPr>
          <w:sz w:val="24"/>
          <w:szCs w:val="24"/>
        </w:rPr>
        <w:t>as</w:t>
      </w:r>
      <w:r w:rsidRPr="00F4399D">
        <w:rPr>
          <w:sz w:val="24"/>
          <w:szCs w:val="24"/>
        </w:rPr>
        <w:t xml:space="preserve"> </w:t>
      </w:r>
      <w:r w:rsidR="002429D0" w:rsidRPr="00F4399D">
        <w:rPr>
          <w:sz w:val="24"/>
          <w:szCs w:val="24"/>
        </w:rPr>
        <w:t>clearly</w:t>
      </w:r>
      <w:r w:rsidRPr="00F4399D">
        <w:rPr>
          <w:sz w:val="24"/>
          <w:szCs w:val="24"/>
        </w:rPr>
        <w:t xml:space="preserve"> demonstrated </w:t>
      </w:r>
      <w:r w:rsidR="005022C9" w:rsidRPr="00F4399D">
        <w:rPr>
          <w:sz w:val="24"/>
          <w:szCs w:val="24"/>
        </w:rPr>
        <w:t>by The Boeing Company and Environment Canada in their report “Airborne RLAN and Weather Radar Interference a C Band.”</w:t>
      </w:r>
    </w:p>
    <w:p w:rsidR="005022C9" w:rsidRPr="00F4399D" w:rsidRDefault="005022C9" w:rsidP="00DF3E57">
      <w:pPr>
        <w:rPr>
          <w:sz w:val="24"/>
          <w:szCs w:val="24"/>
        </w:rPr>
      </w:pPr>
      <w:proofErr w:type="spellStart"/>
      <w:r w:rsidRPr="00F4399D">
        <w:rPr>
          <w:sz w:val="24"/>
          <w:szCs w:val="24"/>
        </w:rPr>
        <w:t>Zii</w:t>
      </w:r>
      <w:r w:rsidR="00F4399D">
        <w:rPr>
          <w:sz w:val="24"/>
          <w:szCs w:val="24"/>
        </w:rPr>
        <w:t>’s</w:t>
      </w:r>
      <w:proofErr w:type="spellEnd"/>
      <w:r w:rsidRPr="00F4399D">
        <w:rPr>
          <w:sz w:val="24"/>
          <w:szCs w:val="24"/>
        </w:rPr>
        <w:t xml:space="preserve"> statement regarding the unpredictable availability of channels in the 5.130-5.730 GHz frequency range for </w:t>
      </w:r>
      <w:r w:rsidR="002429D0" w:rsidRPr="00F4399D">
        <w:rPr>
          <w:sz w:val="24"/>
          <w:szCs w:val="24"/>
        </w:rPr>
        <w:t>R</w:t>
      </w:r>
      <w:r w:rsidRPr="00F4399D">
        <w:rPr>
          <w:sz w:val="24"/>
          <w:szCs w:val="24"/>
        </w:rPr>
        <w:t xml:space="preserve">LAN use on aircraft </w:t>
      </w:r>
      <w:r w:rsidR="002429D0" w:rsidRPr="00F4399D">
        <w:rPr>
          <w:sz w:val="24"/>
          <w:szCs w:val="24"/>
        </w:rPr>
        <w:t xml:space="preserve">is true specifically because of the protections offered to radar systems by the DFS and TPC functions.  </w:t>
      </w:r>
      <w:r w:rsidR="002822F5" w:rsidRPr="00F4399D">
        <w:rPr>
          <w:sz w:val="24"/>
          <w:szCs w:val="24"/>
        </w:rPr>
        <w:t xml:space="preserve">RLAN services </w:t>
      </w:r>
      <w:r w:rsidR="002822F5" w:rsidRPr="00F4399D">
        <w:rPr>
          <w:sz w:val="24"/>
          <w:szCs w:val="24"/>
        </w:rPr>
        <w:t>in the 5.130-5.730 GHz frequency range</w:t>
      </w:r>
      <w:r w:rsidR="002822F5" w:rsidRPr="00F4399D">
        <w:rPr>
          <w:sz w:val="24"/>
          <w:szCs w:val="24"/>
        </w:rPr>
        <w:t xml:space="preserve"> reliably switch frequencies whenever </w:t>
      </w:r>
      <w:r w:rsidR="002429D0" w:rsidRPr="00F4399D">
        <w:rPr>
          <w:sz w:val="24"/>
          <w:szCs w:val="24"/>
        </w:rPr>
        <w:t xml:space="preserve">ground-based radar </w:t>
      </w:r>
      <w:r w:rsidR="002822F5" w:rsidRPr="00F4399D">
        <w:rPr>
          <w:sz w:val="24"/>
          <w:szCs w:val="24"/>
        </w:rPr>
        <w:t xml:space="preserve">signals are detected.  </w:t>
      </w:r>
      <w:r w:rsidR="00DF3E57" w:rsidRPr="00F4399D">
        <w:rPr>
          <w:sz w:val="24"/>
          <w:szCs w:val="24"/>
        </w:rPr>
        <w:t>Once a radar has been</w:t>
      </w:r>
      <w:r w:rsidR="002822F5" w:rsidRPr="00F4399D">
        <w:rPr>
          <w:sz w:val="24"/>
          <w:szCs w:val="24"/>
        </w:rPr>
        <w:t xml:space="preserve"> dete</w:t>
      </w:r>
      <w:r w:rsidR="00DF3E57" w:rsidRPr="00F4399D">
        <w:rPr>
          <w:sz w:val="24"/>
          <w:szCs w:val="24"/>
        </w:rPr>
        <w:t xml:space="preserve">cted the RLAN cannot reuse the </w:t>
      </w:r>
      <w:r w:rsidR="00DF3E57" w:rsidRPr="00F4399D">
        <w:rPr>
          <w:sz w:val="24"/>
          <w:szCs w:val="24"/>
        </w:rPr>
        <w:t xml:space="preserve">channel </w:t>
      </w:r>
      <w:r w:rsidR="00DF3E57" w:rsidRPr="00F4399D">
        <w:rPr>
          <w:sz w:val="24"/>
          <w:szCs w:val="24"/>
        </w:rPr>
        <w:t xml:space="preserve">in which radar was detected </w:t>
      </w:r>
      <w:r w:rsidR="002822F5" w:rsidRPr="00F4399D">
        <w:rPr>
          <w:sz w:val="24"/>
          <w:szCs w:val="24"/>
        </w:rPr>
        <w:t xml:space="preserve">for thirty minutes.  </w:t>
      </w:r>
      <w:r w:rsidR="00DF3E57" w:rsidRPr="00F4399D">
        <w:rPr>
          <w:sz w:val="24"/>
          <w:szCs w:val="24"/>
        </w:rPr>
        <w:t>It is t</w:t>
      </w:r>
      <w:r w:rsidR="002822F5" w:rsidRPr="00F4399D">
        <w:rPr>
          <w:sz w:val="24"/>
          <w:szCs w:val="24"/>
        </w:rPr>
        <w:t>his intended functionality t</w:t>
      </w:r>
      <w:r w:rsidR="00DF3E57" w:rsidRPr="00F4399D">
        <w:rPr>
          <w:sz w:val="24"/>
          <w:szCs w:val="24"/>
        </w:rPr>
        <w:t>hat</w:t>
      </w:r>
      <w:r w:rsidR="002822F5" w:rsidRPr="00F4399D">
        <w:rPr>
          <w:sz w:val="24"/>
          <w:szCs w:val="24"/>
        </w:rPr>
        <w:t xml:space="preserve"> </w:t>
      </w:r>
      <w:r w:rsidR="002429D0" w:rsidRPr="00F4399D">
        <w:rPr>
          <w:sz w:val="24"/>
          <w:szCs w:val="24"/>
        </w:rPr>
        <w:t xml:space="preserve">makes </w:t>
      </w:r>
      <w:r w:rsidR="002822F5" w:rsidRPr="00F4399D">
        <w:rPr>
          <w:sz w:val="24"/>
          <w:szCs w:val="24"/>
        </w:rPr>
        <w:t xml:space="preserve">the </w:t>
      </w:r>
      <w:r w:rsidR="002429D0" w:rsidRPr="00F4399D">
        <w:rPr>
          <w:sz w:val="24"/>
          <w:szCs w:val="24"/>
        </w:rPr>
        <w:t>use of DFS channels unpredictable</w:t>
      </w:r>
      <w:r w:rsidR="002822F5" w:rsidRPr="00F4399D">
        <w:rPr>
          <w:sz w:val="24"/>
          <w:szCs w:val="24"/>
        </w:rPr>
        <w:t xml:space="preserve"> for </w:t>
      </w:r>
      <w:r w:rsidR="002822F5" w:rsidRPr="00F4399D">
        <w:rPr>
          <w:sz w:val="24"/>
          <w:szCs w:val="24"/>
        </w:rPr>
        <w:t>delivery</w:t>
      </w:r>
      <w:r w:rsidR="002822F5" w:rsidRPr="00F4399D">
        <w:rPr>
          <w:sz w:val="24"/>
          <w:szCs w:val="24"/>
        </w:rPr>
        <w:t xml:space="preserve"> of s</w:t>
      </w:r>
      <w:r w:rsidR="002822F5" w:rsidRPr="00F4399D">
        <w:rPr>
          <w:sz w:val="24"/>
          <w:szCs w:val="24"/>
        </w:rPr>
        <w:t>treaming content</w:t>
      </w:r>
      <w:r w:rsidR="00DF3E57" w:rsidRPr="00F4399D">
        <w:rPr>
          <w:sz w:val="24"/>
          <w:szCs w:val="24"/>
        </w:rPr>
        <w:t xml:space="preserve"> </w:t>
      </w:r>
      <w:r w:rsidR="00DF3E57" w:rsidRPr="00F4399D">
        <w:rPr>
          <w:sz w:val="24"/>
          <w:szCs w:val="24"/>
        </w:rPr>
        <w:t>on aircraft</w:t>
      </w:r>
      <w:r w:rsidR="00DF3E57" w:rsidRPr="00F4399D">
        <w:rPr>
          <w:sz w:val="24"/>
          <w:szCs w:val="24"/>
        </w:rPr>
        <w:t>.</w:t>
      </w:r>
    </w:p>
    <w:p w:rsidR="00620C8B" w:rsidRDefault="00620C8B" w:rsidP="00DF3E57">
      <w:pPr>
        <w:rPr>
          <w:sz w:val="24"/>
          <w:szCs w:val="24"/>
        </w:rPr>
      </w:pPr>
      <w:r>
        <w:rPr>
          <w:sz w:val="24"/>
          <w:szCs w:val="24"/>
        </w:rPr>
        <w:t>RLAN spectrum is limited</w:t>
      </w:r>
      <w:r w:rsidRPr="00620C8B">
        <w:rPr>
          <w:sz w:val="24"/>
          <w:szCs w:val="24"/>
        </w:rPr>
        <w:t xml:space="preserve"> </w:t>
      </w:r>
      <w:r>
        <w:rPr>
          <w:sz w:val="24"/>
          <w:szCs w:val="24"/>
        </w:rPr>
        <w:t>on aircraft</w:t>
      </w:r>
      <w:r>
        <w:rPr>
          <w:sz w:val="24"/>
          <w:szCs w:val="24"/>
        </w:rPr>
        <w:t xml:space="preserve"> because</w:t>
      </w:r>
      <w:r w:rsidR="00F4399D">
        <w:rPr>
          <w:sz w:val="24"/>
          <w:szCs w:val="24"/>
        </w:rPr>
        <w:t xml:space="preserve"> DFS channels are not usable.  </w:t>
      </w:r>
    </w:p>
    <w:p w:rsidR="00620C8B" w:rsidRPr="00C460C6" w:rsidRDefault="00620C8B" w:rsidP="00620C8B">
      <w:r>
        <w:rPr>
          <w:sz w:val="24"/>
          <w:szCs w:val="24"/>
        </w:rPr>
        <w:t xml:space="preserve">Zii notes that CEPT has just initiated SE25 to evaluate the </w:t>
      </w:r>
      <w:r w:rsidRPr="00F4399D">
        <w:rPr>
          <w:sz w:val="24"/>
          <w:szCs w:val="24"/>
        </w:rPr>
        <w:t>5.925 – 6.425 GHz</w:t>
      </w:r>
      <w:r w:rsidRPr="00F4399D">
        <w:rPr>
          <w:sz w:val="24"/>
          <w:szCs w:val="24"/>
        </w:rPr>
        <w:t xml:space="preserve"> </w:t>
      </w:r>
      <w:r w:rsidRPr="00F4399D">
        <w:rPr>
          <w:sz w:val="24"/>
          <w:szCs w:val="24"/>
        </w:rPr>
        <w:t>frequency range</w:t>
      </w:r>
      <w:r>
        <w:rPr>
          <w:sz w:val="24"/>
          <w:szCs w:val="24"/>
        </w:rPr>
        <w:t xml:space="preserve"> for RLAN use.</w:t>
      </w:r>
      <w:r w:rsidRPr="00F4399D">
        <w:rPr>
          <w:sz w:val="24"/>
          <w:szCs w:val="24"/>
        </w:rPr>
        <w:t xml:space="preserve"> </w:t>
      </w:r>
    </w:p>
    <w:p w:rsidR="00130052" w:rsidRDefault="00DF3E57" w:rsidP="00DF3E57">
      <w:pPr>
        <w:rPr>
          <w:sz w:val="24"/>
          <w:szCs w:val="24"/>
        </w:rPr>
      </w:pPr>
      <w:r w:rsidRPr="00F4399D">
        <w:rPr>
          <w:sz w:val="24"/>
          <w:szCs w:val="24"/>
        </w:rPr>
        <w:t xml:space="preserve">Zii encourages </w:t>
      </w:r>
      <w:r w:rsidR="00F4399D" w:rsidRPr="00F4399D">
        <w:rPr>
          <w:sz w:val="24"/>
          <w:szCs w:val="24"/>
        </w:rPr>
        <w:t>t</w:t>
      </w:r>
      <w:r w:rsidR="00130052" w:rsidRPr="00F4399D">
        <w:rPr>
          <w:sz w:val="24"/>
          <w:szCs w:val="24"/>
        </w:rPr>
        <w:t xml:space="preserve">he </w:t>
      </w:r>
      <w:r w:rsidR="00F4399D">
        <w:rPr>
          <w:sz w:val="24"/>
          <w:szCs w:val="24"/>
        </w:rPr>
        <w:t xml:space="preserve">FCC to consider </w:t>
      </w:r>
      <w:r w:rsidR="00130052" w:rsidRPr="00F4399D">
        <w:rPr>
          <w:sz w:val="24"/>
          <w:szCs w:val="24"/>
        </w:rPr>
        <w:t xml:space="preserve">reallocation of the frequency ranges of 5.925 – 6.425 GHz and 6.425 – 7.125 GHz for unlicensed use </w:t>
      </w:r>
      <w:r w:rsidR="00B3510C" w:rsidRPr="00F4399D">
        <w:rPr>
          <w:sz w:val="24"/>
          <w:szCs w:val="24"/>
        </w:rPr>
        <w:t xml:space="preserve">by short range devices </w:t>
      </w:r>
      <w:r w:rsidR="00F4399D" w:rsidRPr="00F4399D">
        <w:rPr>
          <w:sz w:val="24"/>
          <w:szCs w:val="24"/>
        </w:rPr>
        <w:t xml:space="preserve">on aircraft in support of </w:t>
      </w:r>
      <w:r w:rsidR="00130052" w:rsidRPr="00F4399D">
        <w:rPr>
          <w:sz w:val="24"/>
          <w:szCs w:val="24"/>
        </w:rPr>
        <w:t>the aviation industry and the traveling public.</w:t>
      </w:r>
    </w:p>
    <w:p w:rsidR="00D8706D" w:rsidRPr="00C460C6" w:rsidRDefault="00D8706D" w:rsidP="00911544">
      <w:pPr>
        <w:spacing w:before="0" w:after="0" w:line="480" w:lineRule="auto"/>
        <w:rPr>
          <w:rFonts w:ascii="TimesNewRoman" w:hAnsi="TimesNewRoman" w:cs="TimesNewRoman"/>
          <w:sz w:val="24"/>
          <w:szCs w:val="24"/>
        </w:rPr>
      </w:pPr>
      <w:bookmarkStart w:id="0" w:name="_GoBack"/>
      <w:bookmarkEnd w:id="0"/>
    </w:p>
    <w:sectPr w:rsidR="00D8706D" w:rsidRPr="00C460C6" w:rsidSect="00615FCE">
      <w:headerReference w:type="even" r:id="rId8"/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1911" w:rsidRDefault="00101911" w:rsidP="00F5368E">
      <w:r>
        <w:separator/>
      </w:r>
    </w:p>
  </w:endnote>
  <w:endnote w:type="continuationSeparator" w:id="0">
    <w:p w:rsidR="00101911" w:rsidRDefault="00101911" w:rsidP="00F53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5FCE" w:rsidRDefault="00615FCE" w:rsidP="00615FCE">
    <w:pPr>
      <w:pStyle w:val="Footer"/>
      <w:rPr>
        <w:rFonts w:ascii="Arial" w:hAnsi="Arial" w:cs="Arial"/>
        <w:b/>
        <w:color w:val="404040"/>
        <w:sz w:val="16"/>
        <w:szCs w:val="16"/>
      </w:rPr>
    </w:pPr>
  </w:p>
  <w:p w:rsidR="00F5368E" w:rsidRPr="00A60052" w:rsidRDefault="00F5368E" w:rsidP="00615FCE">
    <w:pPr>
      <w:pStyle w:val="Footer"/>
      <w:pBdr>
        <w:top w:val="single" w:sz="4" w:space="5" w:color="262626" w:themeColor="text1" w:themeTint="D9"/>
      </w:pBdr>
      <w:jc w:val="center"/>
      <w:rPr>
        <w:rFonts w:ascii="Arial" w:hAnsi="Arial" w:cs="Arial"/>
        <w:b/>
        <w:color w:val="404040"/>
        <w:sz w:val="16"/>
        <w:szCs w:val="16"/>
      </w:rPr>
    </w:pPr>
    <w:r>
      <w:rPr>
        <w:rFonts w:ascii="Arial" w:hAnsi="Arial" w:cs="Arial"/>
        <w:b/>
        <w:color w:val="404040"/>
        <w:sz w:val="16"/>
        <w:szCs w:val="16"/>
      </w:rPr>
      <w:t>Zodiac Inflight Innovations</w:t>
    </w:r>
  </w:p>
  <w:p w:rsidR="00F5368E" w:rsidRPr="00A60052" w:rsidRDefault="00F5368E" w:rsidP="00F5368E">
    <w:pPr>
      <w:pStyle w:val="Footer"/>
      <w:jc w:val="center"/>
      <w:rPr>
        <w:rFonts w:ascii="Arial" w:hAnsi="Arial" w:cs="Arial"/>
        <w:color w:val="404040"/>
        <w:sz w:val="16"/>
        <w:szCs w:val="16"/>
      </w:rPr>
    </w:pPr>
    <w:r>
      <w:rPr>
        <w:rFonts w:ascii="Arial" w:hAnsi="Arial" w:cs="Arial"/>
        <w:color w:val="404040"/>
        <w:sz w:val="16"/>
        <w:szCs w:val="16"/>
      </w:rPr>
      <w:t>2929 East Imperial Highway, Suite 170</w:t>
    </w:r>
    <w:r w:rsidRPr="00A60052">
      <w:rPr>
        <w:rFonts w:ascii="Arial" w:hAnsi="Arial" w:cs="Arial"/>
        <w:color w:val="404040"/>
        <w:sz w:val="16"/>
        <w:szCs w:val="16"/>
      </w:rPr>
      <w:t xml:space="preserve"> – </w:t>
    </w:r>
    <w:r>
      <w:rPr>
        <w:rFonts w:ascii="Arial" w:hAnsi="Arial" w:cs="Arial"/>
        <w:color w:val="404040"/>
        <w:sz w:val="16"/>
        <w:szCs w:val="16"/>
      </w:rPr>
      <w:t>Brea, CA 92821</w:t>
    </w:r>
    <w:r w:rsidRPr="00A60052">
      <w:rPr>
        <w:rFonts w:ascii="Arial" w:hAnsi="Arial" w:cs="Arial"/>
        <w:color w:val="404040"/>
        <w:sz w:val="16"/>
        <w:szCs w:val="16"/>
      </w:rPr>
      <w:t xml:space="preserve"> – </w:t>
    </w:r>
    <w:r>
      <w:rPr>
        <w:rFonts w:ascii="Arial" w:hAnsi="Arial" w:cs="Arial"/>
        <w:color w:val="404040"/>
        <w:sz w:val="16"/>
        <w:szCs w:val="16"/>
      </w:rPr>
      <w:t>USA</w:t>
    </w:r>
    <w:r w:rsidRPr="00A60052">
      <w:rPr>
        <w:rFonts w:ascii="Arial" w:hAnsi="Arial" w:cs="Arial"/>
        <w:color w:val="404040"/>
        <w:sz w:val="16"/>
        <w:szCs w:val="16"/>
      </w:rPr>
      <w:t xml:space="preserve"> – Tel</w:t>
    </w:r>
    <w:proofErr w:type="gramStart"/>
    <w:r w:rsidRPr="00A60052">
      <w:rPr>
        <w:rFonts w:ascii="Arial" w:hAnsi="Arial" w:cs="Arial"/>
        <w:color w:val="404040"/>
        <w:sz w:val="16"/>
        <w:szCs w:val="16"/>
      </w:rPr>
      <w:t>:+</w:t>
    </w:r>
    <w:proofErr w:type="gramEnd"/>
    <w:r>
      <w:rPr>
        <w:rFonts w:ascii="Arial" w:hAnsi="Arial" w:cs="Arial"/>
        <w:color w:val="404040"/>
        <w:sz w:val="16"/>
        <w:szCs w:val="16"/>
      </w:rPr>
      <w:t>1 714</w:t>
    </w:r>
    <w:r w:rsidR="000011E2">
      <w:rPr>
        <w:rFonts w:ascii="Arial" w:hAnsi="Arial" w:cs="Arial"/>
        <w:color w:val="404040"/>
        <w:sz w:val="16"/>
        <w:szCs w:val="16"/>
      </w:rPr>
      <w:t>.854.8600 – Fax</w:t>
    </w:r>
    <w:r w:rsidRPr="00A60052">
      <w:rPr>
        <w:rFonts w:ascii="Arial" w:hAnsi="Arial" w:cs="Arial"/>
        <w:color w:val="404040"/>
        <w:sz w:val="16"/>
        <w:szCs w:val="16"/>
      </w:rPr>
      <w:t>:+</w:t>
    </w:r>
    <w:r>
      <w:rPr>
        <w:rFonts w:ascii="Arial" w:hAnsi="Arial" w:cs="Arial"/>
        <w:color w:val="404040"/>
        <w:sz w:val="16"/>
        <w:szCs w:val="16"/>
      </w:rPr>
      <w:t>1 714</w:t>
    </w:r>
    <w:r w:rsidR="000011E2">
      <w:rPr>
        <w:rFonts w:ascii="Arial" w:hAnsi="Arial" w:cs="Arial"/>
        <w:color w:val="404040"/>
        <w:sz w:val="16"/>
        <w:szCs w:val="16"/>
      </w:rPr>
      <w:t>.854.8723</w:t>
    </w:r>
  </w:p>
  <w:p w:rsidR="00F5368E" w:rsidRPr="00F5368E" w:rsidRDefault="00F5368E" w:rsidP="00F5368E">
    <w:pPr>
      <w:pStyle w:val="Footer"/>
      <w:jc w:val="center"/>
      <w:rPr>
        <w:rFonts w:ascii="Arial" w:hAnsi="Arial" w:cs="Arial"/>
        <w:color w:val="404040"/>
        <w:sz w:val="16"/>
        <w:szCs w:val="16"/>
      </w:rPr>
    </w:pPr>
    <w:r>
      <w:rPr>
        <w:rFonts w:ascii="Arial" w:hAnsi="Arial" w:cs="Arial"/>
        <w:color w:val="404040"/>
        <w:sz w:val="16"/>
        <w:szCs w:val="16"/>
      </w:rPr>
      <w:t>www.</w:t>
    </w:r>
    <w:r w:rsidR="00893C8C">
      <w:rPr>
        <w:rFonts w:ascii="Arial" w:hAnsi="Arial" w:cs="Arial"/>
        <w:color w:val="404040"/>
        <w:sz w:val="16"/>
        <w:szCs w:val="16"/>
      </w:rPr>
      <w:t>zii.aero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1911" w:rsidRDefault="00101911" w:rsidP="00F5368E">
      <w:r>
        <w:separator/>
      </w:r>
    </w:p>
  </w:footnote>
  <w:footnote w:type="continuationSeparator" w:id="0">
    <w:p w:rsidR="00101911" w:rsidRDefault="00101911" w:rsidP="00F536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368E" w:rsidRDefault="00101911">
    <w:pPr>
      <w:pStyle w:val="Header"/>
    </w:pPr>
    <w:sdt>
      <w:sdtPr>
        <w:id w:val="171999623"/>
        <w:temporary/>
        <w:showingPlcHdr/>
      </w:sdtPr>
      <w:sdtEndPr/>
      <w:sdtContent>
        <w:r w:rsidR="00F5368E">
          <w:t>[Type text]</w:t>
        </w:r>
      </w:sdtContent>
    </w:sdt>
    <w:r w:rsidR="00F5368E">
      <w:ptab w:relativeTo="margin" w:alignment="center" w:leader="none"/>
    </w:r>
    <w:sdt>
      <w:sdtPr>
        <w:id w:val="171999624"/>
        <w:temporary/>
        <w:showingPlcHdr/>
      </w:sdtPr>
      <w:sdtEndPr/>
      <w:sdtContent>
        <w:r w:rsidR="00F5368E">
          <w:t>[Type text]</w:t>
        </w:r>
      </w:sdtContent>
    </w:sdt>
    <w:r w:rsidR="00F5368E">
      <w:ptab w:relativeTo="margin" w:alignment="right" w:leader="none"/>
    </w:r>
    <w:sdt>
      <w:sdtPr>
        <w:id w:val="171999625"/>
        <w:temporary/>
        <w:showingPlcHdr/>
      </w:sdtPr>
      <w:sdtEndPr/>
      <w:sdtContent>
        <w:r w:rsidR="00F5368E">
          <w:t>[Type text]</w:t>
        </w:r>
      </w:sdtContent>
    </w:sdt>
  </w:p>
  <w:p w:rsidR="00F5368E" w:rsidRDefault="00F5368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6F79" w:rsidRPr="00606F79" w:rsidRDefault="00D971AF" w:rsidP="00606F79">
    <w:pPr>
      <w:pStyle w:val="Header"/>
    </w:pPr>
    <w:r>
      <w:rPr>
        <w:noProof/>
      </w:rPr>
      <w:drawing>
        <wp:inline distT="0" distB="0" distL="0" distR="0">
          <wp:extent cx="5943600" cy="487045"/>
          <wp:effectExtent l="0" t="0" r="0" b="825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zii-za_logo_letterhea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4870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1D7F96"/>
    <w:multiLevelType w:val="hybridMultilevel"/>
    <w:tmpl w:val="19205814"/>
    <w:lvl w:ilvl="0" w:tplc="26944D5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190"/>
    <w:rsid w:val="000011E2"/>
    <w:rsid w:val="000620DC"/>
    <w:rsid w:val="000A1515"/>
    <w:rsid w:val="000D1DB7"/>
    <w:rsid w:val="00101911"/>
    <w:rsid w:val="00105BC2"/>
    <w:rsid w:val="00130052"/>
    <w:rsid w:val="001D0F20"/>
    <w:rsid w:val="001D397D"/>
    <w:rsid w:val="001F017D"/>
    <w:rsid w:val="002429D0"/>
    <w:rsid w:val="002822F5"/>
    <w:rsid w:val="00323627"/>
    <w:rsid w:val="0035598F"/>
    <w:rsid w:val="00366621"/>
    <w:rsid w:val="00367994"/>
    <w:rsid w:val="003B1986"/>
    <w:rsid w:val="00467480"/>
    <w:rsid w:val="004B1EEA"/>
    <w:rsid w:val="005022C9"/>
    <w:rsid w:val="00606F79"/>
    <w:rsid w:val="00615FCE"/>
    <w:rsid w:val="00620C8B"/>
    <w:rsid w:val="006A284D"/>
    <w:rsid w:val="006F648C"/>
    <w:rsid w:val="007341F4"/>
    <w:rsid w:val="008511D9"/>
    <w:rsid w:val="00870D99"/>
    <w:rsid w:val="00893C8C"/>
    <w:rsid w:val="008E215B"/>
    <w:rsid w:val="00911544"/>
    <w:rsid w:val="009468B7"/>
    <w:rsid w:val="009851D3"/>
    <w:rsid w:val="00A1507A"/>
    <w:rsid w:val="00AB6389"/>
    <w:rsid w:val="00AC2AC3"/>
    <w:rsid w:val="00B047DA"/>
    <w:rsid w:val="00B3510C"/>
    <w:rsid w:val="00B87119"/>
    <w:rsid w:val="00C04892"/>
    <w:rsid w:val="00C460C6"/>
    <w:rsid w:val="00C85C0E"/>
    <w:rsid w:val="00D57190"/>
    <w:rsid w:val="00D61BCC"/>
    <w:rsid w:val="00D821EE"/>
    <w:rsid w:val="00D8706D"/>
    <w:rsid w:val="00D971AF"/>
    <w:rsid w:val="00DA2882"/>
    <w:rsid w:val="00DD4AF7"/>
    <w:rsid w:val="00DF3E57"/>
    <w:rsid w:val="00E30D61"/>
    <w:rsid w:val="00E44812"/>
    <w:rsid w:val="00E671C4"/>
    <w:rsid w:val="00EC34B8"/>
    <w:rsid w:val="00F227C3"/>
    <w:rsid w:val="00F25E28"/>
    <w:rsid w:val="00F4399D"/>
    <w:rsid w:val="00F5368E"/>
    <w:rsid w:val="00F85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CEE29586-BC19-4376-B14C-5E29A46C2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7190"/>
    <w:pPr>
      <w:spacing w:before="120" w:after="120"/>
    </w:pPr>
    <w:rPr>
      <w:rFonts w:eastAsiaTheme="minorHAns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748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368E"/>
    <w:pPr>
      <w:tabs>
        <w:tab w:val="center" w:pos="4320"/>
        <w:tab w:val="right" w:pos="8640"/>
      </w:tabs>
      <w:spacing w:before="0" w:after="0"/>
    </w:pPr>
    <w:rPr>
      <w:rFonts w:eastAsiaTheme="minorEastAsia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F5368E"/>
  </w:style>
  <w:style w:type="paragraph" w:styleId="Footer">
    <w:name w:val="footer"/>
    <w:basedOn w:val="Normal"/>
    <w:link w:val="FooterChar"/>
    <w:uiPriority w:val="99"/>
    <w:unhideWhenUsed/>
    <w:rsid w:val="00F5368E"/>
    <w:pPr>
      <w:tabs>
        <w:tab w:val="center" w:pos="4320"/>
        <w:tab w:val="right" w:pos="8640"/>
      </w:tabs>
      <w:spacing w:before="0" w:after="0"/>
    </w:pPr>
    <w:rPr>
      <w:rFonts w:eastAsiaTheme="minorEastAsia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F5368E"/>
  </w:style>
  <w:style w:type="paragraph" w:styleId="BalloonText">
    <w:name w:val="Balloon Text"/>
    <w:basedOn w:val="Normal"/>
    <w:link w:val="BalloonTextChar"/>
    <w:uiPriority w:val="99"/>
    <w:semiHidden/>
    <w:unhideWhenUsed/>
    <w:rsid w:val="00606F79"/>
    <w:pPr>
      <w:spacing w:before="0" w:after="0"/>
    </w:pPr>
    <w:rPr>
      <w:rFonts w:ascii="Segoe UI" w:eastAsiaTheme="minorEastAsia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6F79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D57190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706D"/>
    <w:pPr>
      <w:spacing w:before="0" w:after="0"/>
      <w:ind w:left="720"/>
      <w:contextualSpacing/>
    </w:pPr>
    <w:rPr>
      <w:rFonts w:eastAsiaTheme="minorEastAsia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46748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rines\Documents\Custom%20Office%20Templates\Zii_Letterhea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C4C9F9F-07F3-4EE2-8FC8-5AC0F4188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Zii_Letterhead.dotx</Template>
  <TotalTime>59</TotalTime>
  <Pages>2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IMS Company</Company>
  <LinksUpToDate>false</LinksUpToDate>
  <CharactersWithSpaces>1981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Steven H Rines</dc:creator>
  <cp:lastModifiedBy>Steven Rines</cp:lastModifiedBy>
  <cp:revision>4</cp:revision>
  <cp:lastPrinted>2017-09-29T21:28:00Z</cp:lastPrinted>
  <dcterms:created xsi:type="dcterms:W3CDTF">2017-10-18T16:16:00Z</dcterms:created>
  <dcterms:modified xsi:type="dcterms:W3CDTF">2017-10-18T17:15:00Z</dcterms:modified>
</cp:coreProperties>
</file>