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BDEC6" w14:textId="2FE71B61" w:rsidR="000A3ECD" w:rsidRDefault="008C67D4" w:rsidP="008C67D4">
      <w:pPr>
        <w:pStyle w:val="Title"/>
      </w:pPr>
      <w:r>
        <w:t>Comment on Rural Digital Opportunity Fund</w:t>
      </w:r>
    </w:p>
    <w:p w14:paraId="6DEB6CFC" w14:textId="77777777" w:rsidR="008C67D4" w:rsidRDefault="008C67D4">
      <w:r>
        <w:t>Lucy Wood</w:t>
      </w:r>
    </w:p>
    <w:p w14:paraId="50121262" w14:textId="7FA449B1" w:rsidR="008C67D4" w:rsidRDefault="008C67D4">
      <w:r>
        <w:t>Shelocta, PA</w:t>
      </w:r>
    </w:p>
    <w:p w14:paraId="5CAC05BB" w14:textId="4E64CFA4" w:rsidR="008C67D4" w:rsidRDefault="008C67D4"/>
    <w:p w14:paraId="0C7EB853" w14:textId="7DDC3B7D" w:rsidR="008C67D4" w:rsidRDefault="008C67D4">
      <w:r>
        <w:t xml:space="preserve">Rural residents </w:t>
      </w:r>
      <w:r w:rsidRPr="008C67D4">
        <w:rPr>
          <w:b/>
          <w:bCs/>
          <w:u w:val="single"/>
        </w:rPr>
        <w:t>must</w:t>
      </w:r>
      <w:r>
        <w:t xml:space="preserve"> be your priority in allocating available federal funds.  There are so many reasons:</w:t>
      </w:r>
    </w:p>
    <w:p w14:paraId="04E324EC" w14:textId="250D952D" w:rsidR="008C67D4" w:rsidRDefault="008C67D4" w:rsidP="008C67D4">
      <w:pPr>
        <w:pStyle w:val="ListParagraph"/>
        <w:numPr>
          <w:ilvl w:val="0"/>
          <w:numId w:val="1"/>
        </w:numPr>
      </w:pPr>
      <w:r>
        <w:t>I can work from home with better Internet access.  I can tell when kids come home from school each day – my Internet access grinds to a crawl until they go to bed.  Think of the ecological impacts of a smaller carbon footprint I’d have with better Internet access!  I have an hour commute to work.  Working from home benefits me economically and the state ecologically.</w:t>
      </w:r>
    </w:p>
    <w:p w14:paraId="2A46D7B0" w14:textId="1520B36C" w:rsidR="008C67D4" w:rsidRDefault="008C67D4" w:rsidP="008C67D4">
      <w:pPr>
        <w:pStyle w:val="ListParagraph"/>
        <w:numPr>
          <w:ilvl w:val="0"/>
          <w:numId w:val="1"/>
        </w:numPr>
      </w:pPr>
      <w:r>
        <w:t>My in-laws who live half a mile from me can’t watch any videos on the Internet – their access is THAT slow.  Would YOU put up with that?  How can you consider upgrading those who have better access before someone like these fine folks?</w:t>
      </w:r>
    </w:p>
    <w:p w14:paraId="228FE212" w14:textId="1975C22D" w:rsidR="008C67D4" w:rsidRDefault="008C67D4" w:rsidP="008C67D4">
      <w:r>
        <w:t>Rural communities like Shelocta deserve the same access as anyone in a larger city.  How can you discriminate against hard-working families?</w:t>
      </w:r>
      <w:bookmarkStart w:id="0" w:name="_GoBack"/>
      <w:bookmarkEnd w:id="0"/>
    </w:p>
    <w:p w14:paraId="6BF833A1" w14:textId="2F13808A" w:rsidR="008C67D4" w:rsidRDefault="008C67D4" w:rsidP="008C67D4">
      <w:pPr>
        <w:pStyle w:val="ListParagraph"/>
      </w:pPr>
    </w:p>
    <w:p w14:paraId="52300E0E" w14:textId="18980D46" w:rsidR="008C67D4" w:rsidRDefault="008C67D4"/>
    <w:p w14:paraId="1C41F645" w14:textId="77777777" w:rsidR="008C67D4" w:rsidRDefault="008C67D4"/>
    <w:sectPr w:rsidR="008C67D4" w:rsidSect="008C67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C699A"/>
    <w:multiLevelType w:val="hybridMultilevel"/>
    <w:tmpl w:val="25E07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D4"/>
    <w:rsid w:val="000A3ECD"/>
    <w:rsid w:val="008C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FA34C"/>
  <w15:chartTrackingRefBased/>
  <w15:docId w15:val="{A7E0AD3A-EFB7-4B7E-991C-F44EE070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67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C6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Wood</dc:creator>
  <cp:keywords/>
  <dc:description/>
  <cp:lastModifiedBy>Lucy Wood</cp:lastModifiedBy>
  <cp:revision>1</cp:revision>
  <dcterms:created xsi:type="dcterms:W3CDTF">2019-10-19T13:22:00Z</dcterms:created>
  <dcterms:modified xsi:type="dcterms:W3CDTF">2019-10-19T13:32:00Z</dcterms:modified>
</cp:coreProperties>
</file>