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175" w:rsidRPr="00074285" w:rsidRDefault="00074285" w:rsidP="00074285">
      <w:pPr>
        <w:jc w:val="center"/>
        <w:rPr>
          <w:b/>
          <w:sz w:val="28"/>
          <w:szCs w:val="28"/>
        </w:rPr>
      </w:pPr>
      <w:r w:rsidRPr="00074285">
        <w:rPr>
          <w:b/>
          <w:sz w:val="28"/>
          <w:szCs w:val="28"/>
        </w:rPr>
        <w:t>Dana J. Puopolo</w:t>
      </w:r>
    </w:p>
    <w:p w:rsidR="00074285" w:rsidRPr="00074285" w:rsidRDefault="00074285" w:rsidP="00074285">
      <w:pPr>
        <w:jc w:val="center"/>
        <w:rPr>
          <w:b/>
          <w:sz w:val="28"/>
          <w:szCs w:val="28"/>
        </w:rPr>
      </w:pPr>
      <w:r w:rsidRPr="00074285">
        <w:rPr>
          <w:b/>
          <w:sz w:val="28"/>
          <w:szCs w:val="28"/>
        </w:rPr>
        <w:t>114 Conestoga Road</w:t>
      </w:r>
    </w:p>
    <w:p w:rsidR="00074285" w:rsidRPr="00074285" w:rsidRDefault="00074285" w:rsidP="00074285">
      <w:pPr>
        <w:jc w:val="center"/>
        <w:rPr>
          <w:b/>
          <w:sz w:val="28"/>
          <w:szCs w:val="28"/>
        </w:rPr>
      </w:pPr>
      <w:r w:rsidRPr="00074285">
        <w:rPr>
          <w:b/>
          <w:sz w:val="28"/>
          <w:szCs w:val="28"/>
        </w:rPr>
        <w:t>Wayne, PA 19087</w:t>
      </w:r>
    </w:p>
    <w:p w:rsidR="00074285" w:rsidRDefault="00074285" w:rsidP="00074285">
      <w:pPr>
        <w:jc w:val="center"/>
        <w:rPr>
          <w:b/>
          <w:sz w:val="28"/>
          <w:szCs w:val="28"/>
        </w:rPr>
      </w:pPr>
      <w:hyperlink r:id="rId4" w:history="1">
        <w:r w:rsidRPr="00313561">
          <w:rPr>
            <w:rStyle w:val="Hyperlink"/>
            <w:b/>
            <w:sz w:val="28"/>
            <w:szCs w:val="28"/>
          </w:rPr>
          <w:t>dana@puopolo.us</w:t>
        </w:r>
      </w:hyperlink>
    </w:p>
    <w:p w:rsidR="00074285" w:rsidRDefault="00074285" w:rsidP="00074285">
      <w:pPr>
        <w:rPr>
          <w:sz w:val="24"/>
          <w:szCs w:val="24"/>
        </w:rPr>
      </w:pPr>
    </w:p>
    <w:p w:rsidR="00074285" w:rsidRDefault="00074285" w:rsidP="00074285">
      <w:pPr>
        <w:jc w:val="center"/>
        <w:rPr>
          <w:b/>
          <w:sz w:val="24"/>
          <w:szCs w:val="24"/>
          <w:u w:val="single"/>
        </w:rPr>
      </w:pPr>
      <w:r w:rsidRPr="00074285">
        <w:rPr>
          <w:b/>
          <w:sz w:val="24"/>
          <w:szCs w:val="24"/>
          <w:u w:val="single"/>
        </w:rPr>
        <w:t>Supporting Comments to FCC docket number 19-193</w:t>
      </w:r>
    </w:p>
    <w:p w:rsidR="00074285" w:rsidRDefault="00074285" w:rsidP="00074285">
      <w:pPr>
        <w:jc w:val="center"/>
        <w:rPr>
          <w:sz w:val="24"/>
          <w:szCs w:val="24"/>
        </w:rPr>
      </w:pPr>
    </w:p>
    <w:p w:rsidR="00074285" w:rsidRDefault="00074285" w:rsidP="00074285">
      <w:pPr>
        <w:rPr>
          <w:sz w:val="24"/>
          <w:szCs w:val="24"/>
        </w:rPr>
      </w:pPr>
      <w:r>
        <w:rPr>
          <w:sz w:val="24"/>
          <w:szCs w:val="24"/>
        </w:rPr>
        <w:t>Now comes Dana J. Puopolo who respectfully submits his supporting comments in the above captioned proceeding. Mr. Puopolo is holder of an FCC lifetime General Radio Operator License and has been involved in broadcast AM/FM/TV engineering for almost 50 years. His credentials are a matter of record before the FCC.</w:t>
      </w:r>
      <w:r>
        <w:rPr>
          <w:sz w:val="24"/>
          <w:szCs w:val="24"/>
        </w:rPr>
        <w:br/>
      </w:r>
      <w:r>
        <w:rPr>
          <w:sz w:val="24"/>
          <w:szCs w:val="24"/>
        </w:rPr>
        <w:br/>
        <w:t xml:space="preserve">I support </w:t>
      </w:r>
      <w:r w:rsidRPr="00074285">
        <w:rPr>
          <w:sz w:val="24"/>
          <w:szCs w:val="24"/>
        </w:rPr>
        <w:t>this proposal</w:t>
      </w:r>
      <w:r>
        <w:rPr>
          <w:sz w:val="24"/>
          <w:szCs w:val="24"/>
        </w:rPr>
        <w:t xml:space="preserve"> because it is well past time that The Commission stop treating low power FM stations as “second class citizens”. </w:t>
      </w:r>
      <w:r w:rsidRPr="00074285">
        <w:rPr>
          <w:sz w:val="24"/>
          <w:szCs w:val="24"/>
        </w:rPr>
        <w:t xml:space="preserve"> No other class of full power FM station, translator or booster </w:t>
      </w:r>
      <w:r>
        <w:rPr>
          <w:sz w:val="24"/>
          <w:szCs w:val="24"/>
        </w:rPr>
        <w:t>has the amount of technical restrictions</w:t>
      </w:r>
      <w:r w:rsidRPr="00074285">
        <w:rPr>
          <w:sz w:val="24"/>
          <w:szCs w:val="24"/>
        </w:rPr>
        <w:t xml:space="preserve"> as low power FM stations do. For example, no other FM facility is restricted to </w:t>
      </w:r>
      <w:r w:rsidR="001C681F">
        <w:rPr>
          <w:sz w:val="24"/>
          <w:szCs w:val="24"/>
        </w:rPr>
        <w:t xml:space="preserve">such a small </w:t>
      </w:r>
      <w:r w:rsidRPr="00074285">
        <w:rPr>
          <w:sz w:val="24"/>
          <w:szCs w:val="24"/>
        </w:rPr>
        <w:t xml:space="preserve">operating power, use of directional </w:t>
      </w:r>
      <w:proofErr w:type="gramStart"/>
      <w:r w:rsidRPr="00074285">
        <w:rPr>
          <w:sz w:val="24"/>
          <w:szCs w:val="24"/>
        </w:rPr>
        <w:t>antennas,  certification</w:t>
      </w:r>
      <w:proofErr w:type="gramEnd"/>
      <w:r w:rsidRPr="00074285">
        <w:rPr>
          <w:sz w:val="24"/>
          <w:szCs w:val="24"/>
        </w:rPr>
        <w:t xml:space="preserve"> requirements for transmitters,  use of an arbitrary 12 kilometer ‘buffer</w:t>
      </w:r>
      <w:r w:rsidR="001C681F">
        <w:rPr>
          <w:sz w:val="24"/>
          <w:szCs w:val="24"/>
        </w:rPr>
        <w:t>’</w:t>
      </w:r>
      <w:r w:rsidRPr="00074285">
        <w:rPr>
          <w:sz w:val="24"/>
          <w:szCs w:val="24"/>
        </w:rPr>
        <w:t xml:space="preserve"> </w:t>
      </w:r>
      <w:r w:rsidR="00B241AA">
        <w:rPr>
          <w:sz w:val="24"/>
          <w:szCs w:val="24"/>
        </w:rPr>
        <w:t xml:space="preserve">and other restrictions </w:t>
      </w:r>
      <w:bookmarkStart w:id="0" w:name="_GoBack"/>
      <w:bookmarkEnd w:id="0"/>
      <w:r w:rsidRPr="00074285">
        <w:rPr>
          <w:sz w:val="24"/>
          <w:szCs w:val="24"/>
        </w:rPr>
        <w:t>as low power FM stations</w:t>
      </w:r>
      <w:r w:rsidR="001C681F">
        <w:rPr>
          <w:sz w:val="24"/>
          <w:szCs w:val="24"/>
        </w:rPr>
        <w:t xml:space="preserve"> are</w:t>
      </w:r>
      <w:r w:rsidRPr="00074285">
        <w:rPr>
          <w:sz w:val="24"/>
          <w:szCs w:val="24"/>
        </w:rPr>
        <w:t xml:space="preserve">. </w:t>
      </w:r>
      <w:r>
        <w:rPr>
          <w:sz w:val="24"/>
          <w:szCs w:val="24"/>
        </w:rPr>
        <w:t>I</w:t>
      </w:r>
      <w:r w:rsidRPr="00074285">
        <w:rPr>
          <w:sz w:val="24"/>
          <w:szCs w:val="24"/>
        </w:rPr>
        <w:t xml:space="preserve"> believe that low power FM stations should enjoy the same rights as other classes of FMs</w:t>
      </w:r>
      <w:r>
        <w:rPr>
          <w:sz w:val="24"/>
          <w:szCs w:val="24"/>
        </w:rPr>
        <w:t xml:space="preserve"> </w:t>
      </w:r>
      <w:proofErr w:type="gramStart"/>
      <w:r>
        <w:rPr>
          <w:sz w:val="24"/>
          <w:szCs w:val="24"/>
        </w:rPr>
        <w:t>To</w:t>
      </w:r>
      <w:proofErr w:type="gramEnd"/>
      <w:r>
        <w:rPr>
          <w:sz w:val="24"/>
          <w:szCs w:val="24"/>
        </w:rPr>
        <w:t xml:space="preserve"> quote a waiver request that I prepared for class D FM station WBRS many years ago: “All I request is that LPFM stations be allowed to do the same things</w:t>
      </w:r>
      <w:r w:rsidRPr="00074285">
        <w:rPr>
          <w:sz w:val="24"/>
          <w:szCs w:val="24"/>
        </w:rPr>
        <w:t xml:space="preserve"> as every other FM </w:t>
      </w:r>
      <w:r>
        <w:rPr>
          <w:sz w:val="24"/>
          <w:szCs w:val="24"/>
        </w:rPr>
        <w:t xml:space="preserve">station, translator or booster </w:t>
      </w:r>
      <w:r w:rsidR="001C681F">
        <w:rPr>
          <w:sz w:val="24"/>
          <w:szCs w:val="24"/>
        </w:rPr>
        <w:t>do</w:t>
      </w:r>
      <w:r w:rsidRPr="00074285">
        <w:rPr>
          <w:sz w:val="24"/>
          <w:szCs w:val="24"/>
        </w:rPr>
        <w:t xml:space="preserve"> as a matter of routine</w:t>
      </w:r>
      <w:r>
        <w:rPr>
          <w:sz w:val="24"/>
          <w:szCs w:val="24"/>
        </w:rPr>
        <w:t>”</w:t>
      </w:r>
      <w:r w:rsidRPr="00074285">
        <w:rPr>
          <w:sz w:val="24"/>
          <w:szCs w:val="24"/>
        </w:rPr>
        <w:t>.</w:t>
      </w:r>
    </w:p>
    <w:p w:rsidR="00074285" w:rsidRDefault="00074285" w:rsidP="00074285">
      <w:pPr>
        <w:rPr>
          <w:sz w:val="24"/>
          <w:szCs w:val="24"/>
        </w:rPr>
      </w:pPr>
      <w:r>
        <w:rPr>
          <w:sz w:val="24"/>
          <w:szCs w:val="24"/>
        </w:rPr>
        <w:t>The low power FM service has become a mature service. It should be allowed the same rights (and responsibilities) as any other FM service.</w:t>
      </w:r>
    </w:p>
    <w:p w:rsidR="001C681F" w:rsidRDefault="001C681F" w:rsidP="00074285">
      <w:pPr>
        <w:rPr>
          <w:sz w:val="24"/>
          <w:szCs w:val="24"/>
        </w:rPr>
      </w:pPr>
    </w:p>
    <w:p w:rsidR="001C681F" w:rsidRDefault="001C681F" w:rsidP="00074285">
      <w:pPr>
        <w:rPr>
          <w:sz w:val="24"/>
          <w:szCs w:val="24"/>
        </w:rPr>
      </w:pPr>
      <w:r>
        <w:rPr>
          <w:sz w:val="24"/>
          <w:szCs w:val="24"/>
        </w:rPr>
        <w:t>Respectfully submitted,</w:t>
      </w:r>
    </w:p>
    <w:p w:rsidR="001C681F" w:rsidRDefault="001C681F" w:rsidP="00074285">
      <w:pPr>
        <w:rPr>
          <w:sz w:val="24"/>
          <w:szCs w:val="24"/>
        </w:rPr>
      </w:pPr>
      <w:r>
        <w:rPr>
          <w:sz w:val="24"/>
          <w:szCs w:val="24"/>
        </w:rPr>
        <w:t>Dana J. Puopolo</w:t>
      </w:r>
    </w:p>
    <w:p w:rsidR="001C681F" w:rsidRPr="00074285" w:rsidRDefault="001C681F" w:rsidP="00074285">
      <w:pPr>
        <w:rPr>
          <w:sz w:val="24"/>
          <w:szCs w:val="24"/>
        </w:rPr>
      </w:pPr>
      <w:r>
        <w:rPr>
          <w:sz w:val="24"/>
          <w:szCs w:val="24"/>
        </w:rPr>
        <w:t>October 21, 2019</w:t>
      </w:r>
    </w:p>
    <w:sectPr w:rsidR="001C681F" w:rsidRPr="00074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285"/>
    <w:rsid w:val="00074285"/>
    <w:rsid w:val="001C681F"/>
    <w:rsid w:val="00B241AA"/>
    <w:rsid w:val="00B72F5D"/>
    <w:rsid w:val="00F55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8489F"/>
  <w15:chartTrackingRefBased/>
  <w15:docId w15:val="{2F868E2C-75B9-4BCE-9623-8DF5220D1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2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ana@puopolo.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Puopolo</dc:creator>
  <cp:keywords/>
  <dc:description/>
  <cp:lastModifiedBy>Dana Puopolo</cp:lastModifiedBy>
  <cp:revision>2</cp:revision>
  <dcterms:created xsi:type="dcterms:W3CDTF">2019-10-21T17:25:00Z</dcterms:created>
  <dcterms:modified xsi:type="dcterms:W3CDTF">2019-10-21T17:38:00Z</dcterms:modified>
</cp:coreProperties>
</file>