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CEB" w:rsidRDefault="00ED1C0F" w:rsidP="00ED1C0F">
      <w:pPr>
        <w:jc w:val="center"/>
        <w:rPr>
          <w:sz w:val="40"/>
          <w:szCs w:val="40"/>
        </w:rPr>
      </w:pPr>
      <w:r w:rsidRPr="00ED1C0F">
        <w:rPr>
          <w:sz w:val="40"/>
          <w:szCs w:val="40"/>
        </w:rPr>
        <w:t>Net Neutrality</w:t>
      </w:r>
    </w:p>
    <w:p w:rsidR="00ED1C0F" w:rsidRPr="00ED1C0F" w:rsidRDefault="00ED1C0F" w:rsidP="00ED1C0F">
      <w:pPr>
        <w:rPr>
          <w:sz w:val="40"/>
          <w:szCs w:val="40"/>
        </w:rPr>
      </w:pPr>
      <w:r>
        <w:rPr>
          <w:sz w:val="40"/>
          <w:szCs w:val="40"/>
        </w:rPr>
        <w:t xml:space="preserve">I believe that we all have a right to a fair free internet. Once we have lost the freedom of information, the poor will not be able to afford the access the information. </w:t>
      </w:r>
      <w:r w:rsidRPr="00ED1C0F">
        <w:rPr>
          <w:sz w:val="40"/>
          <w:szCs w:val="40"/>
        </w:rPr>
        <w:t>I specifically support strong net neutrality backed by title II oversight of internet s</w:t>
      </w:r>
      <w:bookmarkStart w:id="0" w:name="_GoBack"/>
      <w:bookmarkEnd w:id="0"/>
      <w:r w:rsidRPr="00ED1C0F">
        <w:rPr>
          <w:sz w:val="40"/>
          <w:szCs w:val="40"/>
        </w:rPr>
        <w:t>ervice providers.</w:t>
      </w:r>
    </w:p>
    <w:sectPr w:rsidR="00ED1C0F" w:rsidRPr="00ED1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0F"/>
    <w:rsid w:val="000855B3"/>
    <w:rsid w:val="00A97CEB"/>
    <w:rsid w:val="00ED1C0F"/>
    <w:rsid w:val="00F7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86D2A"/>
  <w15:chartTrackingRefBased/>
  <w15:docId w15:val="{0A045550-B909-4E97-AD92-8744FAD2D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Rust</dc:creator>
  <cp:keywords/>
  <dc:description/>
  <cp:lastModifiedBy>Daniel Rust</cp:lastModifiedBy>
  <cp:revision>2</cp:revision>
  <dcterms:created xsi:type="dcterms:W3CDTF">2017-10-23T16:09:00Z</dcterms:created>
  <dcterms:modified xsi:type="dcterms:W3CDTF">2017-10-23T16:09:00Z</dcterms:modified>
</cp:coreProperties>
</file>