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100" w:rsidRDefault="00F46100" w:rsidP="00F46100">
      <w:pPr>
        <w:spacing w:before="100" w:beforeAutospacing="1" w:after="100" w:afterAutospacing="1"/>
        <w:ind w:left="360"/>
        <w:rPr>
          <w:rFonts w:eastAsia="Times New Roman"/>
        </w:rPr>
      </w:pPr>
      <w:r>
        <w:rPr>
          <w:rFonts w:eastAsia="Times New Roman"/>
        </w:rPr>
        <w:t xml:space="preserve">The E-Rate's investment in Category 2 Wi-Fi and internal connections funding is extremely valuable and </w:t>
      </w:r>
      <w:proofErr w:type="gramStart"/>
      <w:r>
        <w:rPr>
          <w:rFonts w:eastAsia="Times New Roman"/>
        </w:rPr>
        <w:t>could not be replaced</w:t>
      </w:r>
      <w:proofErr w:type="gramEnd"/>
      <w:r>
        <w:rPr>
          <w:rFonts w:eastAsia="Times New Roman"/>
        </w:rPr>
        <w:t xml:space="preserve"> by school, district or state funds.</w:t>
      </w:r>
      <w:r>
        <w:rPr>
          <w:rFonts w:eastAsia="Times New Roman"/>
        </w:rPr>
        <w:t xml:space="preserve"> I have already spent the majority of my Category 2 funding on implementing Wi-Fi. With this being </w:t>
      </w:r>
      <w:proofErr w:type="gramStart"/>
      <w:r>
        <w:rPr>
          <w:rFonts w:eastAsia="Times New Roman"/>
        </w:rPr>
        <w:t>done</w:t>
      </w:r>
      <w:proofErr w:type="gramEnd"/>
      <w:r>
        <w:rPr>
          <w:rFonts w:eastAsia="Times New Roman"/>
        </w:rPr>
        <w:t xml:space="preserve"> it has increased our ability to be in compliance with our state online testing and other technological abilities as well. </w:t>
      </w:r>
    </w:p>
    <w:p w:rsidR="00F46100" w:rsidRDefault="00F46100" w:rsidP="00F46100">
      <w:pPr>
        <w:spacing w:before="100" w:beforeAutospacing="1" w:after="100" w:afterAutospacing="1"/>
        <w:ind w:left="360"/>
      </w:pPr>
      <w:r>
        <w:rPr>
          <w:rFonts w:eastAsia="Times New Roman"/>
        </w:rPr>
        <w:t xml:space="preserve">Please reconsider doing away with this money it is very important to our </w:t>
      </w:r>
      <w:proofErr w:type="gramStart"/>
      <w:r>
        <w:rPr>
          <w:rFonts w:eastAsia="Times New Roman"/>
        </w:rPr>
        <w:t>students</w:t>
      </w:r>
      <w:proofErr w:type="gramEnd"/>
      <w:r>
        <w:rPr>
          <w:rFonts w:eastAsia="Times New Roman"/>
        </w:rPr>
        <w:t xml:space="preserve"> education.</w:t>
      </w:r>
      <w:bookmarkStart w:id="0" w:name="_GoBack"/>
      <w:bookmarkEnd w:id="0"/>
    </w:p>
    <w:p w:rsidR="007B33E7" w:rsidRDefault="007B33E7"/>
    <w:sectPr w:rsidR="007B3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A777B"/>
    <w:multiLevelType w:val="multilevel"/>
    <w:tmpl w:val="EB36F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00"/>
    <w:rsid w:val="007B33E7"/>
    <w:rsid w:val="00F4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5DCAB"/>
  <w15:chartTrackingRefBased/>
  <w15:docId w15:val="{0AF40425-93B9-4CBB-AC7A-75AC7EE1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10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7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 L. Brotherton</dc:creator>
  <cp:keywords/>
  <dc:description/>
  <cp:lastModifiedBy>Janna L. Brotherton</cp:lastModifiedBy>
  <cp:revision>1</cp:revision>
  <dcterms:created xsi:type="dcterms:W3CDTF">2017-10-26T15:52:00Z</dcterms:created>
  <dcterms:modified xsi:type="dcterms:W3CDTF">2017-10-26T15:57:00Z</dcterms:modified>
</cp:coreProperties>
</file>