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97172" w14:textId="77777777" w:rsidR="000442AE" w:rsidRPr="00D708CE" w:rsidRDefault="00397115" w:rsidP="00D708CE">
      <w:pPr>
        <w:spacing w:line="276" w:lineRule="auto"/>
        <w:rPr>
          <w:sz w:val="22"/>
        </w:rPr>
      </w:pPr>
      <w:r w:rsidRPr="00D708CE">
        <w:rPr>
          <w:sz w:val="22"/>
        </w:rPr>
        <w:t>Marlene H. Dortch, Secretary</w:t>
      </w:r>
    </w:p>
    <w:p w14:paraId="5EE1CEB2" w14:textId="77777777" w:rsidR="00397115" w:rsidRPr="00D708CE" w:rsidRDefault="00397115" w:rsidP="00D708CE">
      <w:pPr>
        <w:spacing w:line="276" w:lineRule="auto"/>
        <w:rPr>
          <w:sz w:val="22"/>
        </w:rPr>
      </w:pPr>
      <w:r w:rsidRPr="00D708CE">
        <w:rPr>
          <w:sz w:val="22"/>
        </w:rPr>
        <w:t>Federal Communications Commission</w:t>
      </w:r>
    </w:p>
    <w:p w14:paraId="17C369EB" w14:textId="77777777" w:rsidR="00397115" w:rsidRPr="00D708CE" w:rsidRDefault="00397115" w:rsidP="00D708CE">
      <w:pPr>
        <w:spacing w:line="276" w:lineRule="auto"/>
        <w:rPr>
          <w:sz w:val="22"/>
        </w:rPr>
      </w:pPr>
      <w:r w:rsidRPr="00D708CE">
        <w:rPr>
          <w:sz w:val="22"/>
        </w:rPr>
        <w:t>445 12</w:t>
      </w:r>
      <w:r w:rsidRPr="00D708CE">
        <w:rPr>
          <w:sz w:val="22"/>
          <w:vertAlign w:val="superscript"/>
        </w:rPr>
        <w:t>th</w:t>
      </w:r>
      <w:r w:rsidRPr="00D708CE">
        <w:rPr>
          <w:sz w:val="22"/>
        </w:rPr>
        <w:t xml:space="preserve"> Street, SW</w:t>
      </w:r>
    </w:p>
    <w:p w14:paraId="3EC31B63" w14:textId="77777777" w:rsidR="00397115" w:rsidRPr="00D708CE" w:rsidRDefault="00397115" w:rsidP="00D708CE">
      <w:pPr>
        <w:spacing w:line="276" w:lineRule="auto"/>
        <w:rPr>
          <w:sz w:val="22"/>
        </w:rPr>
      </w:pPr>
      <w:r w:rsidRPr="00D708CE">
        <w:rPr>
          <w:sz w:val="22"/>
        </w:rPr>
        <w:t>Suite TW-A325</w:t>
      </w:r>
    </w:p>
    <w:p w14:paraId="5DFE7596" w14:textId="77777777" w:rsidR="00397115" w:rsidRPr="00D708CE" w:rsidRDefault="00397115" w:rsidP="00D708CE">
      <w:pPr>
        <w:spacing w:line="276" w:lineRule="auto"/>
        <w:rPr>
          <w:sz w:val="22"/>
        </w:rPr>
      </w:pPr>
      <w:r w:rsidRPr="00D708CE">
        <w:rPr>
          <w:sz w:val="22"/>
        </w:rPr>
        <w:t>Washington, DC 20554</w:t>
      </w:r>
    </w:p>
    <w:p w14:paraId="05F1E66B" w14:textId="77777777" w:rsidR="00397115" w:rsidRPr="00D708CE" w:rsidRDefault="00397115" w:rsidP="00D708CE">
      <w:pPr>
        <w:spacing w:line="276" w:lineRule="auto"/>
        <w:rPr>
          <w:sz w:val="22"/>
        </w:rPr>
      </w:pPr>
    </w:p>
    <w:p w14:paraId="2C215211" w14:textId="77777777" w:rsidR="00397115" w:rsidRPr="00D708CE" w:rsidRDefault="00397115" w:rsidP="00D708CE">
      <w:pPr>
        <w:spacing w:line="276" w:lineRule="auto"/>
        <w:jc w:val="center"/>
        <w:rPr>
          <w:b/>
          <w:sz w:val="22"/>
          <w:u w:val="single"/>
        </w:rPr>
      </w:pPr>
      <w:r w:rsidRPr="00D708CE">
        <w:rPr>
          <w:b/>
          <w:sz w:val="22"/>
          <w:u w:val="single"/>
        </w:rPr>
        <w:t xml:space="preserve">Annual 47 C.F.R. </w:t>
      </w:r>
      <w:r w:rsidRPr="00D708CE">
        <w:rPr>
          <w:rFonts w:ascii="Cambria" w:hAnsi="Cambria"/>
          <w:b/>
          <w:sz w:val="22"/>
          <w:u w:val="single"/>
        </w:rPr>
        <w:t>§</w:t>
      </w:r>
      <w:r w:rsidRPr="00D708CE">
        <w:rPr>
          <w:b/>
          <w:sz w:val="22"/>
          <w:u w:val="single"/>
        </w:rPr>
        <w:t xml:space="preserve"> 64.2009 (e) CPNI Certification</w:t>
      </w:r>
    </w:p>
    <w:p w14:paraId="15561CB0" w14:textId="77777777" w:rsidR="00397115" w:rsidRPr="00D708CE" w:rsidRDefault="00397115" w:rsidP="00D708CE">
      <w:pPr>
        <w:spacing w:line="276" w:lineRule="auto"/>
        <w:jc w:val="center"/>
        <w:rPr>
          <w:sz w:val="22"/>
        </w:rPr>
      </w:pPr>
      <w:r w:rsidRPr="00D708CE">
        <w:rPr>
          <w:b/>
          <w:sz w:val="22"/>
          <w:u w:val="single"/>
        </w:rPr>
        <w:t>EB Docket 06-36</w:t>
      </w:r>
    </w:p>
    <w:p w14:paraId="23973C7E" w14:textId="77777777" w:rsidR="00397115" w:rsidRPr="00D708CE" w:rsidRDefault="00397115" w:rsidP="00D708CE">
      <w:pPr>
        <w:spacing w:line="276" w:lineRule="auto"/>
        <w:jc w:val="center"/>
        <w:rPr>
          <w:sz w:val="22"/>
        </w:rPr>
      </w:pPr>
    </w:p>
    <w:p w14:paraId="7BF87C38" w14:textId="35B73639" w:rsidR="00397115" w:rsidRPr="00D708CE" w:rsidRDefault="00397115" w:rsidP="00D708CE">
      <w:pPr>
        <w:spacing w:line="360" w:lineRule="auto"/>
        <w:rPr>
          <w:sz w:val="22"/>
        </w:rPr>
      </w:pPr>
      <w:r w:rsidRPr="00D708CE">
        <w:rPr>
          <w:sz w:val="22"/>
        </w:rPr>
        <w:t>Annual 64.200</w:t>
      </w:r>
      <w:r w:rsidR="00A7090E">
        <w:rPr>
          <w:sz w:val="22"/>
        </w:rPr>
        <w:t>9(e) CPNI Certification for 201</w:t>
      </w:r>
      <w:r w:rsidR="00282214">
        <w:rPr>
          <w:sz w:val="22"/>
        </w:rPr>
        <w:t>8</w:t>
      </w:r>
    </w:p>
    <w:p w14:paraId="06C2775E" w14:textId="6F69AB99" w:rsidR="00397115" w:rsidRPr="00D708CE" w:rsidRDefault="00397115" w:rsidP="00D708CE">
      <w:pPr>
        <w:spacing w:line="360" w:lineRule="auto"/>
        <w:rPr>
          <w:sz w:val="22"/>
        </w:rPr>
      </w:pPr>
      <w:r w:rsidRPr="00D708CE">
        <w:rPr>
          <w:sz w:val="22"/>
        </w:rPr>
        <w:t xml:space="preserve">Date filed: </w:t>
      </w:r>
      <w:r w:rsidR="00282214">
        <w:rPr>
          <w:sz w:val="22"/>
        </w:rPr>
        <w:t>March</w:t>
      </w:r>
      <w:r w:rsidRPr="00D708CE">
        <w:rPr>
          <w:sz w:val="22"/>
        </w:rPr>
        <w:t xml:space="preserve"> </w:t>
      </w:r>
      <w:r w:rsidR="00282214">
        <w:rPr>
          <w:sz w:val="22"/>
        </w:rPr>
        <w:t>6</w:t>
      </w:r>
      <w:r w:rsidR="00A7090E">
        <w:rPr>
          <w:sz w:val="22"/>
        </w:rPr>
        <w:t>, 201</w:t>
      </w:r>
      <w:r w:rsidR="00282214">
        <w:rPr>
          <w:sz w:val="22"/>
        </w:rPr>
        <w:t>9</w:t>
      </w:r>
    </w:p>
    <w:p w14:paraId="6D6A10E9" w14:textId="2ABE5B28" w:rsidR="00397115" w:rsidRPr="00D708CE" w:rsidRDefault="00397115" w:rsidP="00D708CE">
      <w:pPr>
        <w:spacing w:line="360" w:lineRule="auto"/>
        <w:rPr>
          <w:sz w:val="22"/>
        </w:rPr>
      </w:pPr>
      <w:r w:rsidRPr="00D708CE">
        <w:rPr>
          <w:sz w:val="22"/>
        </w:rPr>
        <w:t>Name of Company(s) covered by this certification:</w:t>
      </w:r>
      <w:r w:rsidR="006B27C8">
        <w:rPr>
          <w:sz w:val="22"/>
        </w:rPr>
        <w:t xml:space="preserve"> Skyline Telecom</w:t>
      </w:r>
    </w:p>
    <w:p w14:paraId="1917AA97" w14:textId="7AEBEF4E" w:rsidR="00397115" w:rsidRPr="00D708CE" w:rsidRDefault="00D13DF2" w:rsidP="00D708CE">
      <w:pPr>
        <w:spacing w:line="360" w:lineRule="auto"/>
        <w:rPr>
          <w:sz w:val="22"/>
        </w:rPr>
      </w:pPr>
      <w:r>
        <w:rPr>
          <w:sz w:val="22"/>
        </w:rPr>
        <w:t>Form 499 Filer ID: 805422</w:t>
      </w:r>
    </w:p>
    <w:p w14:paraId="3BF824B8" w14:textId="77777777" w:rsidR="00397115" w:rsidRPr="00D708CE" w:rsidRDefault="00397115" w:rsidP="00D708CE">
      <w:pPr>
        <w:spacing w:line="360" w:lineRule="auto"/>
        <w:rPr>
          <w:sz w:val="22"/>
        </w:rPr>
      </w:pPr>
      <w:r w:rsidRPr="00D708CE">
        <w:rPr>
          <w:sz w:val="22"/>
        </w:rPr>
        <w:t>Name of signatory: Eddie L. Cox</w:t>
      </w:r>
    </w:p>
    <w:p w14:paraId="39A573B9" w14:textId="77777777" w:rsidR="00397115" w:rsidRPr="00D708CE" w:rsidRDefault="00397115" w:rsidP="00D708CE">
      <w:pPr>
        <w:spacing w:line="360" w:lineRule="auto"/>
        <w:rPr>
          <w:sz w:val="22"/>
        </w:rPr>
      </w:pPr>
      <w:r w:rsidRPr="00D708CE">
        <w:rPr>
          <w:sz w:val="22"/>
        </w:rPr>
        <w:t>Title of signatory: President &amp; General Manager</w:t>
      </w:r>
    </w:p>
    <w:p w14:paraId="1B55419F" w14:textId="77777777" w:rsidR="003D3884" w:rsidRPr="00D708CE" w:rsidRDefault="003D3884" w:rsidP="00D708CE">
      <w:pPr>
        <w:spacing w:line="276" w:lineRule="auto"/>
        <w:rPr>
          <w:sz w:val="22"/>
        </w:rPr>
      </w:pPr>
    </w:p>
    <w:p w14:paraId="30C33A31" w14:textId="77777777" w:rsidR="00397115" w:rsidRPr="00D708CE" w:rsidRDefault="00397115" w:rsidP="00D708CE">
      <w:pPr>
        <w:spacing w:line="276" w:lineRule="auto"/>
        <w:rPr>
          <w:i/>
          <w:sz w:val="22"/>
        </w:rPr>
      </w:pPr>
      <w:r w:rsidRPr="00D708CE">
        <w:rPr>
          <w:sz w:val="22"/>
        </w:rPr>
        <w:tab/>
        <w:t xml:space="preserve">I, Eddie L. Cox, certify that I am an officer of the company named above, and acting as an agent of the company, that I have personal knowledge that the company has established operating procedures that are adequate to ensure compliance with the Commission’s CPNI rules.  </w:t>
      </w:r>
      <w:r w:rsidRPr="00D708CE">
        <w:rPr>
          <w:i/>
          <w:sz w:val="22"/>
        </w:rPr>
        <w:t xml:space="preserve">See 47 C.F.R. </w:t>
      </w:r>
      <w:r w:rsidRPr="00D708CE">
        <w:rPr>
          <w:rFonts w:ascii="Cambria" w:hAnsi="Cambria"/>
          <w:i/>
          <w:sz w:val="22"/>
        </w:rPr>
        <w:t>§</w:t>
      </w:r>
      <w:r w:rsidRPr="00D708CE">
        <w:rPr>
          <w:i/>
          <w:sz w:val="22"/>
        </w:rPr>
        <w:t xml:space="preserve"> 64.2001 et seq.</w:t>
      </w:r>
    </w:p>
    <w:p w14:paraId="4C9C43F0" w14:textId="77777777" w:rsidR="003D3884" w:rsidRPr="00D708CE" w:rsidRDefault="003D3884" w:rsidP="00D708CE">
      <w:pPr>
        <w:rPr>
          <w:sz w:val="22"/>
        </w:rPr>
      </w:pPr>
    </w:p>
    <w:p w14:paraId="21E73BBC" w14:textId="38720B33" w:rsidR="00397115" w:rsidRPr="00D708CE" w:rsidRDefault="00397115" w:rsidP="00D708CE">
      <w:pPr>
        <w:spacing w:line="276" w:lineRule="auto"/>
        <w:rPr>
          <w:sz w:val="22"/>
        </w:rPr>
      </w:pPr>
      <w:r w:rsidRPr="00D708CE">
        <w:rPr>
          <w:sz w:val="22"/>
        </w:rPr>
        <w:tab/>
        <w:t xml:space="preserve">Attached to this certification is an accompanying statement explaining how the company’s procedures ensure that the Company is in compliance with the requirements </w:t>
      </w:r>
      <w:r w:rsidR="002326B1">
        <w:rPr>
          <w:sz w:val="22"/>
        </w:rPr>
        <w:t xml:space="preserve">(including those mandating the adoption of CPNI procedures, training, recordkeeping, and supervisory review) </w:t>
      </w:r>
      <w:r w:rsidRPr="00D708CE">
        <w:rPr>
          <w:sz w:val="22"/>
        </w:rPr>
        <w:t xml:space="preserve">set forth in section 64.2011 </w:t>
      </w:r>
      <w:r w:rsidRPr="00D708CE">
        <w:rPr>
          <w:i/>
          <w:sz w:val="22"/>
        </w:rPr>
        <w:t>et seq.</w:t>
      </w:r>
      <w:r w:rsidRPr="00D708CE">
        <w:rPr>
          <w:sz w:val="22"/>
        </w:rPr>
        <w:t xml:space="preserve"> of the Commission’s rules.</w:t>
      </w:r>
    </w:p>
    <w:p w14:paraId="3EEB6434" w14:textId="77777777" w:rsidR="003D3884" w:rsidRPr="00D708CE" w:rsidRDefault="003D3884" w:rsidP="00D708CE">
      <w:pPr>
        <w:rPr>
          <w:sz w:val="22"/>
        </w:rPr>
      </w:pPr>
    </w:p>
    <w:p w14:paraId="676FEE9D" w14:textId="59A21A60" w:rsidR="00397115" w:rsidRPr="00D708CE" w:rsidRDefault="00397115" w:rsidP="00D708CE">
      <w:pPr>
        <w:spacing w:line="276" w:lineRule="auto"/>
        <w:rPr>
          <w:sz w:val="22"/>
        </w:rPr>
      </w:pPr>
      <w:r w:rsidRPr="00D708CE">
        <w:rPr>
          <w:sz w:val="22"/>
        </w:rPr>
        <w:tab/>
        <w:t>The Company has not taken any actions (</w:t>
      </w:r>
      <w:r w:rsidR="00EC740E">
        <w:rPr>
          <w:sz w:val="22"/>
        </w:rPr>
        <w:t xml:space="preserve">i.e., </w:t>
      </w:r>
      <w:r w:rsidRPr="00D708CE">
        <w:rPr>
          <w:sz w:val="22"/>
        </w:rPr>
        <w:t>proceeding instituted or petitions filed by a company at either state commission, the court system or at the Commission</w:t>
      </w:r>
      <w:r w:rsidR="00EC740E">
        <w:rPr>
          <w:sz w:val="22"/>
        </w:rPr>
        <w:t xml:space="preserve"> against data brokers</w:t>
      </w:r>
      <w:r w:rsidRPr="00D708CE">
        <w:rPr>
          <w:sz w:val="22"/>
        </w:rPr>
        <w:t xml:space="preserve">) against data brokers in the past year. </w:t>
      </w:r>
    </w:p>
    <w:p w14:paraId="4C21E110" w14:textId="77777777" w:rsidR="003D3884" w:rsidRPr="00D708CE" w:rsidRDefault="003D3884" w:rsidP="00D708CE">
      <w:pPr>
        <w:rPr>
          <w:sz w:val="22"/>
        </w:rPr>
      </w:pPr>
    </w:p>
    <w:p w14:paraId="4AC40F75" w14:textId="7AE4662B" w:rsidR="00397115" w:rsidRDefault="00397115" w:rsidP="00D708CE">
      <w:pPr>
        <w:spacing w:line="276" w:lineRule="auto"/>
        <w:rPr>
          <w:sz w:val="22"/>
        </w:rPr>
      </w:pPr>
      <w:r w:rsidRPr="00D708CE">
        <w:rPr>
          <w:sz w:val="22"/>
        </w:rPr>
        <w:tab/>
        <w:t>The Company has not received any customer complaints in the past year concerning the unauthorized release of CPNI</w:t>
      </w:r>
      <w:r w:rsidR="00EC740E">
        <w:rPr>
          <w:sz w:val="22"/>
        </w:rPr>
        <w:t>.</w:t>
      </w:r>
    </w:p>
    <w:p w14:paraId="602808BF" w14:textId="77777777" w:rsidR="00EC740E" w:rsidRDefault="00EC740E" w:rsidP="00D708CE">
      <w:pPr>
        <w:spacing w:line="276" w:lineRule="auto"/>
        <w:rPr>
          <w:sz w:val="22"/>
        </w:rPr>
      </w:pPr>
    </w:p>
    <w:p w14:paraId="27307735" w14:textId="04D21890" w:rsidR="00EC740E" w:rsidRDefault="00EC740E" w:rsidP="00D708CE">
      <w:pPr>
        <w:spacing w:line="276" w:lineRule="auto"/>
        <w:rPr>
          <w:sz w:val="22"/>
        </w:rPr>
      </w:pPr>
      <w:r>
        <w:rPr>
          <w:sz w:val="22"/>
        </w:rPr>
        <w:tab/>
        <w:t xml:space="preserve">The Company represents and warrants that the above certification is consistent with 47 C.F.R. </w:t>
      </w:r>
      <w:r>
        <w:rPr>
          <w:rFonts w:ascii="Cambria" w:hAnsi="Cambria"/>
          <w:sz w:val="22"/>
        </w:rPr>
        <w:t>§</w:t>
      </w:r>
      <w:r>
        <w:rPr>
          <w:sz w:val="22"/>
        </w:rPr>
        <w:t xml:space="preserve"> 1.17, which requires truthful and accurate statements to the Commission. The company also acknowledges that false statements and misrepresentations to the Commission are punishable under Title 18 of the U.S. Code and may subject it to enforcement action.</w:t>
      </w:r>
    </w:p>
    <w:p w14:paraId="5E91E3E1" w14:textId="56E63D36" w:rsidR="00D708CE" w:rsidRPr="00D708CE" w:rsidRDefault="0096033D" w:rsidP="00D708CE">
      <w:pPr>
        <w:spacing w:line="276" w:lineRule="auto"/>
        <w:rPr>
          <w:sz w:val="22"/>
        </w:rPr>
      </w:pPr>
      <w:r>
        <w:rPr>
          <w:noProof/>
          <w:sz w:val="22"/>
        </w:rPr>
        <mc:AlternateContent>
          <mc:Choice Requires="wpi">
            <w:drawing>
              <wp:anchor distT="0" distB="0" distL="114300" distR="114300" simplePos="0" relativeHeight="251662336" behindDoc="0" locked="0" layoutInCell="1" allowOverlap="1" wp14:anchorId="59C7270B" wp14:editId="62335135">
                <wp:simplePos x="0" y="0"/>
                <wp:positionH relativeFrom="column">
                  <wp:posOffset>2971377</wp:posOffset>
                </wp:positionH>
                <wp:positionV relativeFrom="paragraph">
                  <wp:posOffset>66292</wp:posOffset>
                </wp:positionV>
                <wp:extent cx="265680" cy="249840"/>
                <wp:effectExtent l="38100" t="38100" r="26670" b="42545"/>
                <wp:wrapNone/>
                <wp:docPr id="6" name="Ink 6"/>
                <wp:cNvGraphicFramePr/>
                <a:graphic xmlns:a="http://schemas.openxmlformats.org/drawingml/2006/main">
                  <a:graphicData uri="http://schemas.microsoft.com/office/word/2010/wordprocessingInk">
                    <w14:contentPart bwMode="auto" r:id="rId5">
                      <w14:nvContentPartPr>
                        <w14:cNvContentPartPr/>
                      </w14:nvContentPartPr>
                      <w14:xfrm>
                        <a:off x="0" y="0"/>
                        <a:ext cx="265680" cy="249840"/>
                      </w14:xfrm>
                    </w14:contentPart>
                  </a:graphicData>
                </a:graphic>
              </wp:anchor>
            </w:drawing>
          </mc:Choice>
          <mc:Fallback>
            <w:pict>
              <v:shapetype w14:anchorId="76479CE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232.75pt;margin-top:4pt;width:23.35pt;height:22.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">
                <v:imagedata r:id="rId6" o:title=""/>
              </v:shape>
            </w:pict>
          </mc:Fallback>
        </mc:AlternateContent>
      </w:r>
      <w:r>
        <w:rPr>
          <w:noProof/>
          <w:sz w:val="22"/>
        </w:rPr>
        <mc:AlternateContent>
          <mc:Choice Requires="wpi">
            <w:drawing>
              <wp:anchor distT="0" distB="0" distL="114300" distR="114300" simplePos="0" relativeHeight="251659264" behindDoc="0" locked="0" layoutInCell="1" allowOverlap="1" wp14:anchorId="7E059AB6" wp14:editId="1EBB4D5B">
                <wp:simplePos x="0" y="0"/>
                <wp:positionH relativeFrom="column">
                  <wp:posOffset>1807857</wp:posOffset>
                </wp:positionH>
                <wp:positionV relativeFrom="paragraph">
                  <wp:posOffset>14092</wp:posOffset>
                </wp:positionV>
                <wp:extent cx="270360" cy="333720"/>
                <wp:effectExtent l="38100" t="38100" r="34925" b="34925"/>
                <wp:wrapNone/>
                <wp:docPr id="3" name="Ink 3"/>
                <wp:cNvGraphicFramePr/>
                <a:graphic xmlns:a="http://schemas.openxmlformats.org/drawingml/2006/main">
                  <a:graphicData uri="http://schemas.microsoft.com/office/word/2010/wordprocessingInk">
                    <w14:contentPart bwMode="auto" r:id="rId7">
                      <w14:nvContentPartPr>
                        <w14:cNvContentPartPr/>
                      </w14:nvContentPartPr>
                      <w14:xfrm>
                        <a:off x="0" y="0"/>
                        <a:ext cx="270360" cy="333720"/>
                      </w14:xfrm>
                    </w14:contentPart>
                  </a:graphicData>
                </a:graphic>
              </wp:anchor>
            </w:drawing>
          </mc:Choice>
          <mc:Fallback>
            <w:pict>
              <v:shape w14:anchorId="1B81D1A0" id="Ink 3" o:spid="_x0000_s1026" type="#_x0000_t75" style="position:absolute;margin-left:141.15pt;margin-top:-.1pt;width:23.7pt;height:28.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">
                <v:imagedata r:id="rId8" o:title=""/>
              </v:shape>
            </w:pict>
          </mc:Fallback>
        </mc:AlternateContent>
      </w:r>
    </w:p>
    <w:p w14:paraId="1DE0098E" w14:textId="762AC79E" w:rsidR="00D708CE" w:rsidRPr="00D708CE" w:rsidRDefault="0096033D" w:rsidP="00D708CE">
      <w:pPr>
        <w:spacing w:line="276" w:lineRule="auto"/>
        <w:ind w:left="720" w:firstLine="720"/>
        <w:rPr>
          <w:sz w:val="22"/>
        </w:rPr>
      </w:pPr>
      <w:r>
        <w:rPr>
          <w:noProof/>
          <w:sz w:val="22"/>
        </w:rPr>
        <mc:AlternateContent>
          <mc:Choice Requires="wpi">
            <w:drawing>
              <wp:anchor distT="0" distB="0" distL="114300" distR="114300" simplePos="0" relativeHeight="251663360" behindDoc="0" locked="0" layoutInCell="1" allowOverlap="1" wp14:anchorId="6238EF15" wp14:editId="43526290">
                <wp:simplePos x="0" y="0"/>
                <wp:positionH relativeFrom="column">
                  <wp:posOffset>3129417</wp:posOffset>
                </wp:positionH>
                <wp:positionV relativeFrom="paragraph">
                  <wp:posOffset>55897</wp:posOffset>
                </wp:positionV>
                <wp:extent cx="333720" cy="135360"/>
                <wp:effectExtent l="38100" t="38100" r="0" b="42545"/>
                <wp:wrapNone/>
                <wp:docPr id="7" name="Ink 7"/>
                <wp:cNvGraphicFramePr/>
                <a:graphic xmlns:a="http://schemas.openxmlformats.org/drawingml/2006/main">
                  <a:graphicData uri="http://schemas.microsoft.com/office/word/2010/wordprocessingInk">
                    <w14:contentPart bwMode="auto" r:id="rId9">
                      <w14:nvContentPartPr>
                        <w14:cNvContentPartPr/>
                      </w14:nvContentPartPr>
                      <w14:xfrm>
                        <a:off x="0" y="0"/>
                        <a:ext cx="333720" cy="135360"/>
                      </w14:xfrm>
                    </w14:contentPart>
                  </a:graphicData>
                </a:graphic>
              </wp:anchor>
            </w:drawing>
          </mc:Choice>
          <mc:Fallback>
            <w:pict>
              <v:shape w14:anchorId="7A5470CB" id="Ink 7" o:spid="_x0000_s1026" type="#_x0000_t75" style="position:absolute;margin-left:245.2pt;margin-top:3.2pt;width:28.75pt;height:13.0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">
                <v:imagedata r:id="rId10" o:title=""/>
              </v:shape>
            </w:pict>
          </mc:Fallback>
        </mc:AlternateContent>
      </w:r>
      <w:r>
        <w:rPr>
          <w:noProof/>
          <w:sz w:val="22"/>
        </w:rPr>
        <mc:AlternateContent>
          <mc:Choice Requires="wpi">
            <w:drawing>
              <wp:anchor distT="0" distB="0" distL="114300" distR="114300" simplePos="0" relativeHeight="251661312" behindDoc="0" locked="0" layoutInCell="1" allowOverlap="1" wp14:anchorId="3E5BD6D3" wp14:editId="798BAD7F">
                <wp:simplePos x="0" y="0"/>
                <wp:positionH relativeFrom="column">
                  <wp:posOffset>2530377</wp:posOffset>
                </wp:positionH>
                <wp:positionV relativeFrom="paragraph">
                  <wp:posOffset>-94943</wp:posOffset>
                </wp:positionV>
                <wp:extent cx="309960" cy="226440"/>
                <wp:effectExtent l="38100" t="38100" r="33020" b="40640"/>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9960" cy="226440"/>
                      </w14:xfrm>
                    </w14:contentPart>
                  </a:graphicData>
                </a:graphic>
              </wp:anchor>
            </w:drawing>
          </mc:Choice>
          <mc:Fallback>
            <w:pict>
              <v:shape w14:anchorId="2A1B832F" id="Ink 5" o:spid="_x0000_s1026" type="#_x0000_t75" style="position:absolute;margin-left:198.05pt;margin-top:-8.7pt;width:26.8pt;height:20.3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">
                <v:imagedata r:id="rId12" o:title=""/>
              </v:shape>
            </w:pict>
          </mc:Fallback>
        </mc:AlternateContent>
      </w:r>
      <w:r>
        <w:rPr>
          <w:noProof/>
          <w:sz w:val="22"/>
        </w:rPr>
        <mc:AlternateContent>
          <mc:Choice Requires="wpi">
            <w:drawing>
              <wp:anchor distT="0" distB="0" distL="114300" distR="114300" simplePos="0" relativeHeight="251660288" behindDoc="0" locked="0" layoutInCell="1" allowOverlap="1" wp14:anchorId="36C47950" wp14:editId="58918B80">
                <wp:simplePos x="0" y="0"/>
                <wp:positionH relativeFrom="column">
                  <wp:posOffset>2109537</wp:posOffset>
                </wp:positionH>
                <wp:positionV relativeFrom="paragraph">
                  <wp:posOffset>-37703</wp:posOffset>
                </wp:positionV>
                <wp:extent cx="333720" cy="181080"/>
                <wp:effectExtent l="38100" t="38100" r="0" b="34925"/>
                <wp:wrapNone/>
                <wp:docPr id="4" name="Ink 4"/>
                <wp:cNvGraphicFramePr/>
                <a:graphic xmlns:a="http://schemas.openxmlformats.org/drawingml/2006/main">
                  <a:graphicData uri="http://schemas.microsoft.com/office/word/2010/wordprocessingInk">
                    <w14:contentPart bwMode="auto" r:id="rId13">
                      <w14:nvContentPartPr>
                        <w14:cNvContentPartPr/>
                      </w14:nvContentPartPr>
                      <w14:xfrm>
                        <a:off x="0" y="0"/>
                        <a:ext cx="333720" cy="181080"/>
                      </w14:xfrm>
                    </w14:contentPart>
                  </a:graphicData>
                </a:graphic>
              </wp:anchor>
            </w:drawing>
          </mc:Choice>
          <mc:Fallback>
            <w:pict>
              <v:shape w14:anchorId="268DF3A8" id="Ink 4" o:spid="_x0000_s1026" type="#_x0000_t75" style="position:absolute;margin-left:164.9pt;margin-top:-4.15pt;width:28.75pt;height:16.6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">
                <v:imagedata r:id="rId14" o:title=""/>
              </v:shape>
            </w:pict>
          </mc:Fallback>
        </mc:AlternateContent>
      </w:r>
      <w:r w:rsidR="00397115" w:rsidRPr="00D708CE">
        <w:rPr>
          <w:sz w:val="22"/>
        </w:rPr>
        <w:t>Signed _____________________________________________</w:t>
      </w:r>
    </w:p>
    <w:p w14:paraId="36DB45C2" w14:textId="77777777" w:rsidR="00D708CE" w:rsidRPr="00D708CE" w:rsidRDefault="00D708CE" w:rsidP="00D708CE">
      <w:pPr>
        <w:spacing w:line="276" w:lineRule="auto"/>
        <w:ind w:left="1440" w:firstLine="720"/>
        <w:rPr>
          <w:sz w:val="22"/>
        </w:rPr>
      </w:pPr>
    </w:p>
    <w:p w14:paraId="150FEDA9" w14:textId="77777777" w:rsidR="00397115" w:rsidRPr="00D708CE" w:rsidRDefault="00397115" w:rsidP="00D708CE">
      <w:pPr>
        <w:spacing w:line="276" w:lineRule="auto"/>
        <w:rPr>
          <w:sz w:val="22"/>
        </w:rPr>
      </w:pPr>
      <w:r w:rsidRPr="00D708CE">
        <w:rPr>
          <w:sz w:val="22"/>
        </w:rPr>
        <w:t>cc: Telecommunications Consumers Division, Enforcement Bureau</w:t>
      </w:r>
    </w:p>
    <w:p w14:paraId="1F1D1921" w14:textId="77777777" w:rsidR="00397115" w:rsidRDefault="00397115" w:rsidP="00D708CE">
      <w:pPr>
        <w:spacing w:line="276" w:lineRule="auto"/>
        <w:rPr>
          <w:sz w:val="22"/>
        </w:rPr>
      </w:pPr>
      <w:r w:rsidRPr="00D708CE">
        <w:rPr>
          <w:sz w:val="22"/>
        </w:rPr>
        <w:t xml:space="preserve">      Best Copy and Printing, Inc.</w:t>
      </w:r>
    </w:p>
    <w:p w14:paraId="1B3A7AC4" w14:textId="4A92FED5" w:rsidR="003D6C4B" w:rsidRDefault="003D6C4B" w:rsidP="003D6C4B">
      <w:pPr>
        <w:spacing w:line="276" w:lineRule="auto"/>
        <w:jc w:val="right"/>
        <w:rPr>
          <w:sz w:val="22"/>
        </w:rPr>
      </w:pPr>
      <w:r>
        <w:rPr>
          <w:sz w:val="22"/>
        </w:rPr>
        <w:lastRenderedPageBreak/>
        <w:t>Exhibit 1</w:t>
      </w:r>
    </w:p>
    <w:p w14:paraId="2D84613C" w14:textId="77777777" w:rsidR="003D6C4B" w:rsidRDefault="003D6C4B" w:rsidP="003D6C4B">
      <w:pPr>
        <w:spacing w:line="276" w:lineRule="auto"/>
        <w:jc w:val="right"/>
        <w:rPr>
          <w:sz w:val="22"/>
        </w:rPr>
      </w:pPr>
    </w:p>
    <w:p w14:paraId="04470886" w14:textId="3B8BD1E2" w:rsidR="003D6C4B" w:rsidRDefault="005F298D" w:rsidP="003D6C4B">
      <w:pPr>
        <w:spacing w:line="276" w:lineRule="auto"/>
        <w:jc w:val="center"/>
        <w:rPr>
          <w:b/>
          <w:sz w:val="22"/>
        </w:rPr>
      </w:pPr>
      <w:r>
        <w:rPr>
          <w:b/>
          <w:sz w:val="22"/>
        </w:rPr>
        <w:t>SKYLINE TELECOM</w:t>
      </w:r>
    </w:p>
    <w:p w14:paraId="341EB9AC" w14:textId="77777777" w:rsidR="003D6C4B" w:rsidRDefault="003D6C4B" w:rsidP="003D6C4B">
      <w:pPr>
        <w:spacing w:line="276" w:lineRule="auto"/>
        <w:jc w:val="center"/>
        <w:rPr>
          <w:b/>
          <w:sz w:val="22"/>
        </w:rPr>
      </w:pPr>
    </w:p>
    <w:p w14:paraId="54C0EC65" w14:textId="61B5D86C" w:rsidR="003D6C4B" w:rsidRDefault="003D6C4B" w:rsidP="003D6C4B">
      <w:pPr>
        <w:spacing w:line="276" w:lineRule="auto"/>
        <w:jc w:val="center"/>
        <w:rPr>
          <w:b/>
          <w:sz w:val="22"/>
        </w:rPr>
      </w:pPr>
      <w:r>
        <w:rPr>
          <w:b/>
          <w:sz w:val="22"/>
        </w:rPr>
        <w:t>STATEMENT EXPLAINING HOW THE COMPANY’S OPERATING PROCEDURES ENSURE COMPLIANCE WITH THE FCC’S CPNI RULES</w:t>
      </w:r>
    </w:p>
    <w:p w14:paraId="180F9C6C" w14:textId="77777777" w:rsidR="008D4946" w:rsidRDefault="008D4946" w:rsidP="008D4946">
      <w:pPr>
        <w:spacing w:line="276" w:lineRule="auto"/>
        <w:ind w:left="720"/>
        <w:rPr>
          <w:b/>
          <w:sz w:val="22"/>
        </w:rPr>
      </w:pPr>
    </w:p>
    <w:p w14:paraId="183C9FDF" w14:textId="10F05956" w:rsidR="003D6C4B" w:rsidRPr="008D4946" w:rsidRDefault="008D4946" w:rsidP="008D4946">
      <w:pPr>
        <w:spacing w:line="276" w:lineRule="auto"/>
        <w:rPr>
          <w:b/>
          <w:sz w:val="22"/>
        </w:rPr>
      </w:pPr>
      <w:r>
        <w:rPr>
          <w:b/>
          <w:sz w:val="22"/>
        </w:rPr>
        <w:t xml:space="preserve">I.  </w:t>
      </w:r>
      <w:r w:rsidR="003D6C4B" w:rsidRPr="008D4946">
        <w:rPr>
          <w:b/>
          <w:sz w:val="22"/>
        </w:rPr>
        <w:t>Customer Proprietary Network Information (“CPNI”)</w:t>
      </w:r>
    </w:p>
    <w:p w14:paraId="5F212163" w14:textId="77777777" w:rsidR="003D6C4B" w:rsidRDefault="003D6C4B" w:rsidP="003D6C4B">
      <w:pPr>
        <w:spacing w:line="276" w:lineRule="auto"/>
        <w:ind w:left="1080"/>
        <w:rPr>
          <w:b/>
          <w:sz w:val="22"/>
        </w:rPr>
      </w:pPr>
    </w:p>
    <w:p w14:paraId="159DA7D6" w14:textId="07E2B2F8" w:rsidR="003D6C4B" w:rsidRDefault="003D6C4B" w:rsidP="008D4946">
      <w:pPr>
        <w:spacing w:line="276" w:lineRule="auto"/>
        <w:ind w:left="270"/>
        <w:rPr>
          <w:sz w:val="22"/>
        </w:rPr>
      </w:pPr>
      <w:r>
        <w:rPr>
          <w:sz w:val="22"/>
        </w:rP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14:paraId="1EF88A32" w14:textId="77777777" w:rsidR="003D6C4B" w:rsidRDefault="003D6C4B" w:rsidP="008D4946">
      <w:pPr>
        <w:spacing w:line="276" w:lineRule="auto"/>
        <w:ind w:left="270"/>
        <w:rPr>
          <w:sz w:val="22"/>
        </w:rPr>
      </w:pPr>
    </w:p>
    <w:p w14:paraId="3FDA592F" w14:textId="18CC522C" w:rsidR="003D6C4B" w:rsidRDefault="008D4946" w:rsidP="008D4946">
      <w:pPr>
        <w:spacing w:line="276" w:lineRule="auto"/>
        <w:ind w:left="270"/>
        <w:rPr>
          <w:sz w:val="22"/>
        </w:rPr>
      </w:pPr>
      <w:r>
        <w:rPr>
          <w:sz w:val="22"/>
        </w:rP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14:paraId="4B125178" w14:textId="77777777" w:rsidR="008D4946" w:rsidRDefault="008D4946" w:rsidP="008D4946">
      <w:pPr>
        <w:spacing w:line="276" w:lineRule="auto"/>
        <w:ind w:left="270"/>
        <w:rPr>
          <w:sz w:val="22"/>
        </w:rPr>
      </w:pPr>
    </w:p>
    <w:p w14:paraId="21A82C49" w14:textId="3C4DD023" w:rsidR="008D4946" w:rsidRDefault="008D4946" w:rsidP="008D4946">
      <w:pPr>
        <w:spacing w:line="276" w:lineRule="auto"/>
        <w:ind w:left="270"/>
        <w:rPr>
          <w:sz w:val="22"/>
        </w:rPr>
      </w:pPr>
      <w:r>
        <w:rPr>
          <w:sz w:val="22"/>
        </w:rPr>
        <w:t>Call detail information (also know as “call records”) is a category of CPNI that is particularly sensitive from a privacy standpoint and that is sought by pretexters,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w:t>
      </w:r>
    </w:p>
    <w:p w14:paraId="596A2632" w14:textId="77777777" w:rsidR="008D4946" w:rsidRDefault="008D4946" w:rsidP="008D4946">
      <w:pPr>
        <w:spacing w:line="276" w:lineRule="auto"/>
        <w:ind w:left="270"/>
        <w:rPr>
          <w:sz w:val="22"/>
        </w:rPr>
      </w:pPr>
    </w:p>
    <w:p w14:paraId="656AA910" w14:textId="2EDFEF0A" w:rsidR="008D4946" w:rsidRDefault="008D4946" w:rsidP="008D4946">
      <w:pPr>
        <w:spacing w:line="276" w:lineRule="auto"/>
        <w:rPr>
          <w:b/>
          <w:sz w:val="22"/>
        </w:rPr>
      </w:pPr>
      <w:r>
        <w:rPr>
          <w:b/>
          <w:sz w:val="22"/>
        </w:rPr>
        <w:t>II.  Use and Disclosure of CPNI is Restricted</w:t>
      </w:r>
    </w:p>
    <w:p w14:paraId="3A59CB53" w14:textId="77777777" w:rsidR="00397115" w:rsidRDefault="00397115" w:rsidP="00CC7A1C">
      <w:pPr>
        <w:spacing w:line="276" w:lineRule="auto"/>
        <w:ind w:left="270"/>
        <w:rPr>
          <w:b/>
          <w:sz w:val="22"/>
        </w:rPr>
      </w:pPr>
    </w:p>
    <w:p w14:paraId="5F79DDF4" w14:textId="237289AF" w:rsidR="00CC7A1C" w:rsidRDefault="00CC7A1C" w:rsidP="00CC7A1C">
      <w:pPr>
        <w:spacing w:line="276" w:lineRule="auto"/>
        <w:ind w:left="270"/>
        <w:rPr>
          <w:sz w:val="22"/>
        </w:rPr>
      </w:pPr>
      <w:r>
        <w:rPr>
          <w:sz w:val="22"/>
        </w:rPr>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of the company.</w:t>
      </w:r>
    </w:p>
    <w:p w14:paraId="5FC0315A" w14:textId="77777777" w:rsidR="00CC7A1C" w:rsidRDefault="00CC7A1C" w:rsidP="00CC7A1C">
      <w:pPr>
        <w:spacing w:line="276" w:lineRule="auto"/>
        <w:ind w:left="270"/>
        <w:rPr>
          <w:sz w:val="22"/>
        </w:rPr>
      </w:pPr>
    </w:p>
    <w:p w14:paraId="6B322E9F" w14:textId="6B7236E3" w:rsidR="00CC7A1C" w:rsidRDefault="00CC7A1C" w:rsidP="00CC7A1C">
      <w:pPr>
        <w:spacing w:line="276" w:lineRule="auto"/>
        <w:ind w:left="270"/>
        <w:rPr>
          <w:sz w:val="22"/>
        </w:rPr>
      </w:pPr>
      <w:r>
        <w:rPr>
          <w:sz w:val="22"/>
        </w:rPr>
        <w:t xml:space="preserve">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w:t>
      </w:r>
      <w:r>
        <w:rPr>
          <w:sz w:val="22"/>
        </w:rPr>
        <w:lastRenderedPageBreak/>
        <w:t>receiving, reviewing and resolving questions or issues regarding use, disclosure, distribution or provision of access to CPNI.</w:t>
      </w:r>
    </w:p>
    <w:p w14:paraId="06D318FC" w14:textId="77777777" w:rsidR="00CC7A1C" w:rsidRDefault="00CC7A1C" w:rsidP="00CC7A1C">
      <w:pPr>
        <w:spacing w:line="276" w:lineRule="auto"/>
        <w:ind w:left="270"/>
        <w:rPr>
          <w:sz w:val="22"/>
        </w:rPr>
      </w:pPr>
    </w:p>
    <w:p w14:paraId="17B09D46" w14:textId="74B43A0F" w:rsidR="00CC7A1C" w:rsidRDefault="00CC7A1C" w:rsidP="00CC7A1C">
      <w:pPr>
        <w:spacing w:line="276" w:lineRule="auto"/>
        <w:ind w:left="270"/>
        <w:rPr>
          <w:sz w:val="22"/>
        </w:rPr>
      </w:pPr>
      <w:r>
        <w:rPr>
          <w:sz w:val="22"/>
        </w:rP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14:paraId="4124376D" w14:textId="77777777" w:rsidR="00CC7A1C" w:rsidRDefault="00CC7A1C" w:rsidP="00CC7A1C">
      <w:pPr>
        <w:spacing w:line="276" w:lineRule="auto"/>
        <w:ind w:left="270"/>
        <w:rPr>
          <w:sz w:val="22"/>
        </w:rPr>
      </w:pPr>
    </w:p>
    <w:p w14:paraId="256F32AE" w14:textId="308DACB3" w:rsidR="00CC7A1C" w:rsidRDefault="00CC7A1C" w:rsidP="00CC7A1C">
      <w:pPr>
        <w:spacing w:line="276" w:lineRule="auto"/>
        <w:ind w:left="270"/>
        <w:rPr>
          <w:sz w:val="22"/>
        </w:rPr>
      </w:pPr>
      <w:r>
        <w:rPr>
          <w:sz w:val="22"/>
        </w:rPr>
        <w:t xml:space="preserve">Before an agent, independent contractor or </w:t>
      </w:r>
      <w:r w:rsidR="003F4A17">
        <w:rPr>
          <w:sz w:val="22"/>
        </w:rPr>
        <w:t>joint</w:t>
      </w:r>
      <w:r>
        <w:rPr>
          <w:sz w:val="22"/>
        </w:rPr>
        <w:t xml:space="preserve"> venture partner may receive or be allowed to access or use the Company’s CPNI, the agent’s, independent contractor’s or joint venture partner’s agreement with the Company must contain provisions (or the Company and the agent, independent contractor or joint venture partner must enter into an additional confidentiality agreement which provides) that: (a) the agent, independent contractor or joint venture partner may use the CPNI only for the purpose for which the CPNI has been provided; (b) the agent, </w:t>
      </w:r>
      <w:r w:rsidR="003F4A17">
        <w:rPr>
          <w:sz w:val="22"/>
        </w:rPr>
        <w:t>independent</w:t>
      </w:r>
      <w:r>
        <w:rPr>
          <w:sz w:val="22"/>
        </w:rPr>
        <w:t xml:space="preserve"> contractor or joint venture partner may not disclose or </w:t>
      </w:r>
      <w:r w:rsidR="003F4A17">
        <w:rPr>
          <w:sz w:val="22"/>
        </w:rPr>
        <w:t>distribute</w:t>
      </w:r>
      <w:r>
        <w:rPr>
          <w:sz w:val="22"/>
        </w:rPr>
        <w:t xml:space="preserve"> the CPNI to or allow </w:t>
      </w:r>
      <w:r w:rsidR="003F4A17">
        <w:rPr>
          <w:sz w:val="22"/>
        </w:rPr>
        <w:t>access</w:t>
      </w:r>
      <w:r>
        <w:rPr>
          <w:sz w:val="22"/>
        </w:rPr>
        <w:t xml:space="preserve"> to the CPNI by, any other party (unless the agent, independent contractor or joint venture partner is expressly and specifically required to do so by a court order); and (c) the agent, independent contractor or joint venture partner muse implement appropriate and specific safeguards acceptable to the Company to ensure the confidentiality of the Company’s CPNI.</w:t>
      </w:r>
    </w:p>
    <w:p w14:paraId="5208165E" w14:textId="77777777" w:rsidR="00AD0B6C" w:rsidRDefault="00AD0B6C" w:rsidP="00CC7A1C">
      <w:pPr>
        <w:spacing w:line="276" w:lineRule="auto"/>
        <w:ind w:left="270"/>
        <w:rPr>
          <w:sz w:val="22"/>
        </w:rPr>
      </w:pPr>
    </w:p>
    <w:p w14:paraId="1B4EF568" w14:textId="3F2967C7" w:rsidR="00AD0B6C" w:rsidRDefault="00AD0B6C" w:rsidP="00AD0B6C">
      <w:pPr>
        <w:spacing w:line="276" w:lineRule="auto"/>
        <w:rPr>
          <w:sz w:val="22"/>
        </w:rPr>
      </w:pPr>
      <w:r>
        <w:rPr>
          <w:b/>
          <w:sz w:val="22"/>
        </w:rPr>
        <w:t>III.  Protection of CPNI</w:t>
      </w:r>
    </w:p>
    <w:p w14:paraId="327F24B2" w14:textId="77777777" w:rsidR="00AD0B6C" w:rsidRDefault="00AD0B6C" w:rsidP="00AD0B6C">
      <w:pPr>
        <w:spacing w:line="276" w:lineRule="auto"/>
        <w:rPr>
          <w:sz w:val="22"/>
        </w:rPr>
      </w:pPr>
    </w:p>
    <w:p w14:paraId="52AF8D9D" w14:textId="73C9842C" w:rsidR="00AD0B6C" w:rsidRDefault="00AD0B6C" w:rsidP="00AD0B6C">
      <w:pPr>
        <w:pStyle w:val="ListParagraph"/>
        <w:numPr>
          <w:ilvl w:val="0"/>
          <w:numId w:val="2"/>
        </w:numPr>
        <w:spacing w:line="276" w:lineRule="auto"/>
        <w:rPr>
          <w:sz w:val="22"/>
        </w:rPr>
      </w:pPr>
      <w:r w:rsidRPr="00AD0B6C">
        <w:rPr>
          <w:sz w:val="22"/>
        </w:rPr>
        <w:t>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(50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the request.</w:t>
      </w:r>
    </w:p>
    <w:p w14:paraId="48CDA38C" w14:textId="77777777" w:rsidR="00AD0B6C" w:rsidRPr="00AD0B6C" w:rsidRDefault="00AD0B6C" w:rsidP="00AD0B6C">
      <w:pPr>
        <w:spacing w:line="276" w:lineRule="auto"/>
        <w:rPr>
          <w:sz w:val="22"/>
        </w:rPr>
      </w:pPr>
    </w:p>
    <w:p w14:paraId="3EFB4A7A" w14:textId="77777777" w:rsidR="003B7E36" w:rsidRDefault="003B7E36" w:rsidP="00AD0B6C">
      <w:pPr>
        <w:pStyle w:val="ListParagraph"/>
        <w:numPr>
          <w:ilvl w:val="0"/>
          <w:numId w:val="2"/>
        </w:numPr>
        <w:spacing w:line="276" w:lineRule="auto"/>
        <w:rPr>
          <w:sz w:val="22"/>
        </w:rPr>
      </w:pPr>
      <w:r>
        <w:rPr>
          <w:sz w:val="22"/>
        </w:rPr>
        <w:t>They Company will provide a customer’s phone records or other CPNI to a law enforcement agency in accordance with applicable legal requirements.</w:t>
      </w:r>
    </w:p>
    <w:p w14:paraId="43B0C6D1" w14:textId="77777777" w:rsidR="003B7E36" w:rsidRPr="003B7E36" w:rsidRDefault="003B7E36" w:rsidP="003B7E36">
      <w:pPr>
        <w:spacing w:line="276" w:lineRule="auto"/>
        <w:rPr>
          <w:sz w:val="22"/>
        </w:rPr>
      </w:pPr>
    </w:p>
    <w:p w14:paraId="5BA3E56E" w14:textId="77777777" w:rsidR="0014047F" w:rsidRDefault="0014047F" w:rsidP="00AD0B6C">
      <w:pPr>
        <w:pStyle w:val="ListParagraph"/>
        <w:numPr>
          <w:ilvl w:val="0"/>
          <w:numId w:val="2"/>
        </w:numPr>
        <w:spacing w:line="276" w:lineRule="auto"/>
        <w:rPr>
          <w:sz w:val="22"/>
        </w:rPr>
      </w:pPr>
      <w:r>
        <w:rPr>
          <w:sz w:val="22"/>
        </w:rPr>
        <w:t>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14:paraId="22E881D4" w14:textId="77777777" w:rsidR="0014047F" w:rsidRPr="0014047F" w:rsidRDefault="0014047F" w:rsidP="0014047F">
      <w:pPr>
        <w:spacing w:line="276" w:lineRule="auto"/>
        <w:rPr>
          <w:sz w:val="22"/>
        </w:rPr>
      </w:pPr>
    </w:p>
    <w:p w14:paraId="09B00577" w14:textId="77777777" w:rsidR="0014047F" w:rsidRDefault="0014047F" w:rsidP="00AD0B6C">
      <w:pPr>
        <w:pStyle w:val="ListParagraph"/>
        <w:numPr>
          <w:ilvl w:val="0"/>
          <w:numId w:val="2"/>
        </w:numPr>
        <w:spacing w:line="276" w:lineRule="auto"/>
        <w:rPr>
          <w:sz w:val="22"/>
        </w:rPr>
      </w:pPr>
      <w:r>
        <w:rPr>
          <w:sz w:val="22"/>
        </w:rPr>
        <w:lastRenderedPageBreak/>
        <w:t>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 (b) send the requested information to the customer’s postal or electronic “address of record” (see definition above);” or (c) call the customer back at the customer’s “telephone number of record” (see definition above) with the requested information.</w:t>
      </w:r>
    </w:p>
    <w:p w14:paraId="4731C7FA" w14:textId="77777777" w:rsidR="0014047F" w:rsidRPr="0014047F" w:rsidRDefault="0014047F" w:rsidP="0014047F">
      <w:pPr>
        <w:spacing w:line="276" w:lineRule="auto"/>
        <w:rPr>
          <w:sz w:val="22"/>
        </w:rPr>
      </w:pPr>
    </w:p>
    <w:p w14:paraId="1004FB64" w14:textId="77777777" w:rsidR="0014047F" w:rsidRDefault="0014047F" w:rsidP="00AD0B6C">
      <w:pPr>
        <w:pStyle w:val="ListParagraph"/>
        <w:numPr>
          <w:ilvl w:val="0"/>
          <w:numId w:val="2"/>
        </w:numPr>
        <w:spacing w:line="276" w:lineRule="auto"/>
        <w:rPr>
          <w:sz w:val="22"/>
        </w:rPr>
      </w:pPr>
      <w:r>
        <w:rPr>
          <w:sz w:val="22"/>
        </w:rPr>
        <w:t>If a customer subscribes to multiple services offered by the Company and an affiliate, the Company is permitted to share the customer’s CPNI regarding such services with its affiliate. If a customer does not subscribe to any telecommunication or non-telecommunications services offered by an affiliate, the Company is not permitted to share the customer’s CPNI with the affiliate without the customer’s consent pursuant to the appropriate notice and approval procedures set forth in Section 64.2007, 64.2008 and 64.2009 of the FCC’s Rules.</w:t>
      </w:r>
    </w:p>
    <w:p w14:paraId="14C009C8" w14:textId="77777777" w:rsidR="0014047F" w:rsidRPr="0014047F" w:rsidRDefault="0014047F" w:rsidP="0014047F">
      <w:pPr>
        <w:spacing w:line="276" w:lineRule="auto"/>
        <w:rPr>
          <w:sz w:val="22"/>
        </w:rPr>
      </w:pPr>
    </w:p>
    <w:p w14:paraId="71B7F6E3" w14:textId="45344F38" w:rsidR="0014047F" w:rsidRDefault="0014047F" w:rsidP="00AD0B6C">
      <w:pPr>
        <w:pStyle w:val="ListParagraph"/>
        <w:numPr>
          <w:ilvl w:val="0"/>
          <w:numId w:val="2"/>
        </w:numPr>
        <w:spacing w:line="276" w:lineRule="auto"/>
        <w:rPr>
          <w:sz w:val="22"/>
        </w:rPr>
      </w:pPr>
      <w:r>
        <w:rPr>
          <w:sz w:val="22"/>
        </w:rPr>
        <w:t>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 64.2008(c) and 64.2008(f) of the FCC’s Rules and after the Company authenticated the customer.</w:t>
      </w:r>
    </w:p>
    <w:p w14:paraId="0C7B0E78" w14:textId="77777777" w:rsidR="0014047F" w:rsidRPr="0014047F" w:rsidRDefault="0014047F" w:rsidP="0014047F">
      <w:pPr>
        <w:spacing w:line="276" w:lineRule="auto"/>
        <w:rPr>
          <w:sz w:val="22"/>
        </w:rPr>
      </w:pPr>
    </w:p>
    <w:p w14:paraId="28096BD8" w14:textId="49DCFBC0" w:rsidR="0014047F" w:rsidRPr="0014047F" w:rsidRDefault="0014047F" w:rsidP="0014047F">
      <w:pPr>
        <w:spacing w:line="276" w:lineRule="auto"/>
        <w:ind w:left="630"/>
        <w:rPr>
          <w:sz w:val="22"/>
        </w:rPr>
      </w:pPr>
      <w:r>
        <w:rPr>
          <w:sz w:val="22"/>
        </w:rPr>
        <w:t xml:space="preserve">The </w:t>
      </w:r>
      <w:r w:rsidR="00500935">
        <w:rPr>
          <w:sz w:val="22"/>
        </w:rPr>
        <w:t>Company discloses or releases call detail information to customers during customer-initiated telephone contacts only when the customer provides a pre-established password. If the customer does not provide a password, call detail information is released only be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(i.e.,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14:paraId="7DAC7205" w14:textId="77777777" w:rsidR="0014047F" w:rsidRPr="0014047F" w:rsidRDefault="0014047F" w:rsidP="0014047F">
      <w:pPr>
        <w:spacing w:line="276" w:lineRule="auto"/>
        <w:rPr>
          <w:sz w:val="22"/>
        </w:rPr>
      </w:pPr>
    </w:p>
    <w:p w14:paraId="6C87D985" w14:textId="769EDD6F" w:rsidR="00500935" w:rsidRDefault="0014047F" w:rsidP="00AD0B6C">
      <w:pPr>
        <w:pStyle w:val="ListParagraph"/>
        <w:numPr>
          <w:ilvl w:val="0"/>
          <w:numId w:val="2"/>
        </w:numPr>
        <w:spacing w:line="276" w:lineRule="auto"/>
        <w:rPr>
          <w:sz w:val="22"/>
        </w:rPr>
      </w:pPr>
      <w:r>
        <w:rPr>
          <w:sz w:val="22"/>
        </w:rPr>
        <w:t>The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are reviewed by the Company’s CPNI Compliance Officer for compliance with the CPNI restrictions and requirements in the Communications Act and the FCC Rules.</w:t>
      </w:r>
    </w:p>
    <w:p w14:paraId="47A1F198" w14:textId="77777777" w:rsidR="00500935" w:rsidRPr="00500935" w:rsidRDefault="00500935" w:rsidP="00500935">
      <w:pPr>
        <w:spacing w:line="276" w:lineRule="auto"/>
        <w:ind w:left="270"/>
        <w:rPr>
          <w:sz w:val="22"/>
        </w:rPr>
      </w:pPr>
    </w:p>
    <w:p w14:paraId="3DB2D662" w14:textId="7C1A64A2" w:rsidR="00500935" w:rsidRDefault="00500935" w:rsidP="00500935">
      <w:pPr>
        <w:pStyle w:val="ListParagraph"/>
        <w:numPr>
          <w:ilvl w:val="0"/>
          <w:numId w:val="2"/>
        </w:numPr>
        <w:spacing w:line="276" w:lineRule="auto"/>
        <w:rPr>
          <w:sz w:val="22"/>
        </w:rPr>
      </w:pPr>
      <w:r>
        <w:rPr>
          <w:sz w:val="22"/>
        </w:rPr>
        <w:t xml:space="preserve">The Company maintains appropriate paper and/or electronic records that allow its employees, independent contractors and joint venture partners to clearly establish the status </w:t>
      </w:r>
      <w:r>
        <w:rPr>
          <w:sz w:val="22"/>
        </w:rPr>
        <w:lastRenderedPageBreak/>
        <w:t>of each customer’s Out-out and /or Opt-In approvals (if any) prior to use of the customer’s CPNI. These records include: (i) the date(s) of any and all of the customer’s deemed Opt-out approval and or Opt-in approvals, together with the dates of any modifications or revocations of such approvals; and (ii) the type(s) of CPNI use, access, disclosure and/or distribution approved by the customer.</w:t>
      </w:r>
    </w:p>
    <w:p w14:paraId="545CDF40" w14:textId="77777777" w:rsidR="00500935" w:rsidRPr="00500935" w:rsidRDefault="00500935" w:rsidP="00500935">
      <w:pPr>
        <w:spacing w:line="276" w:lineRule="auto"/>
        <w:rPr>
          <w:sz w:val="22"/>
        </w:rPr>
      </w:pPr>
    </w:p>
    <w:p w14:paraId="1CB484F1" w14:textId="5E55C2E8" w:rsidR="00500935" w:rsidRDefault="00227D99" w:rsidP="00500935">
      <w:pPr>
        <w:pStyle w:val="ListParagraph"/>
        <w:numPr>
          <w:ilvl w:val="0"/>
          <w:numId w:val="2"/>
        </w:numPr>
        <w:spacing w:line="276" w:lineRule="auto"/>
        <w:rPr>
          <w:sz w:val="22"/>
        </w:rPr>
      </w:pPr>
      <w:r>
        <w:rPr>
          <w:sz w:val="22"/>
        </w:rPr>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14:paraId="45A737E8" w14:textId="77777777" w:rsidR="00AE79BF" w:rsidRPr="00AE79BF" w:rsidRDefault="00AE79BF" w:rsidP="00AE79BF">
      <w:pPr>
        <w:spacing w:line="276" w:lineRule="auto"/>
        <w:rPr>
          <w:sz w:val="22"/>
        </w:rPr>
      </w:pPr>
    </w:p>
    <w:p w14:paraId="61BDB3CA" w14:textId="5AAACF54" w:rsidR="00AE79BF" w:rsidRPr="00AE79BF" w:rsidRDefault="00AE79BF" w:rsidP="00AE79BF">
      <w:pPr>
        <w:spacing w:line="276" w:lineRule="auto"/>
        <w:ind w:left="630"/>
        <w:rPr>
          <w:sz w:val="22"/>
        </w:rPr>
      </w:pPr>
      <w:r>
        <w:rPr>
          <w:sz w:val="22"/>
        </w:rPr>
        <w:t>If new, additional or extended approvals are necessary, the CPNI Compliance Officer will determine whether the Company’s “Opt-Out CPNI Notice” or “Opt-In CPNI Notice” must be used with respect to various proposed out-bound marketing activities.</w:t>
      </w:r>
    </w:p>
    <w:p w14:paraId="30C51C5E" w14:textId="77777777" w:rsidR="00227D99" w:rsidRPr="00227D99" w:rsidRDefault="00227D99" w:rsidP="00227D99">
      <w:pPr>
        <w:spacing w:line="276" w:lineRule="auto"/>
        <w:rPr>
          <w:sz w:val="22"/>
        </w:rPr>
      </w:pPr>
    </w:p>
    <w:p w14:paraId="65E0B556" w14:textId="5D83F2A6" w:rsidR="00AE79BF" w:rsidRDefault="00227D99" w:rsidP="00AE79BF">
      <w:pPr>
        <w:pStyle w:val="ListParagraph"/>
        <w:numPr>
          <w:ilvl w:val="0"/>
          <w:numId w:val="2"/>
        </w:numPr>
        <w:spacing w:line="276" w:lineRule="auto"/>
        <w:rPr>
          <w:sz w:val="22"/>
        </w:rPr>
      </w:pPr>
      <w:r>
        <w:rPr>
          <w:sz w:val="22"/>
        </w:rPr>
        <w:t xml:space="preserve">The CPNI Compliance Officer will maintain a record of each out-bound marketing activity or </w:t>
      </w:r>
      <w:r w:rsidR="00AE79BF">
        <w:rPr>
          <w:sz w:val="22"/>
        </w:rPr>
        <w:t>campaign</w:t>
      </w:r>
      <w:r>
        <w:rPr>
          <w:sz w:val="22"/>
        </w:rPr>
        <w:t xml:space="preserve">, including: (i) a description of the campaign; (ii) the specific CPNI that was used in </w:t>
      </w:r>
      <w:r w:rsidR="00AE79BF">
        <w:rPr>
          <w:sz w:val="22"/>
        </w:rPr>
        <w:t>the campaign; (iii) the date a</w:t>
      </w:r>
      <w:r>
        <w:rPr>
          <w:sz w:val="22"/>
        </w:rPr>
        <w:t>n</w:t>
      </w:r>
      <w:r w:rsidR="00AE79BF">
        <w:rPr>
          <w:sz w:val="22"/>
        </w:rPr>
        <w:t>d</w:t>
      </w:r>
      <w:r>
        <w:rPr>
          <w:sz w:val="22"/>
        </w:rPr>
        <w:t xml:space="preserve"> purpose of the campaign; and iv) what products and services were offered as part of the campaign. This record shall be maintained for a minimum of one year.</w:t>
      </w:r>
    </w:p>
    <w:p w14:paraId="750AB818" w14:textId="77777777" w:rsidR="00AE79BF" w:rsidRPr="00AE79BF" w:rsidRDefault="00AE79BF" w:rsidP="00AE79BF">
      <w:pPr>
        <w:spacing w:line="276" w:lineRule="auto"/>
        <w:rPr>
          <w:sz w:val="22"/>
        </w:rPr>
      </w:pPr>
    </w:p>
    <w:p w14:paraId="2A00A019" w14:textId="7A6D56DC" w:rsidR="00AE79BF" w:rsidRDefault="00AE79BF" w:rsidP="00AE79BF">
      <w:pPr>
        <w:pStyle w:val="ListParagraph"/>
        <w:numPr>
          <w:ilvl w:val="0"/>
          <w:numId w:val="2"/>
        </w:numPr>
        <w:spacing w:line="276" w:lineRule="auto"/>
        <w:rPr>
          <w:sz w:val="22"/>
        </w:rPr>
      </w:pPr>
      <w:r>
        <w:rPr>
          <w:sz w:val="22"/>
        </w:rPr>
        <w:t>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w:t>
      </w:r>
    </w:p>
    <w:p w14:paraId="4DE012E9" w14:textId="77777777" w:rsidR="00AE79BF" w:rsidRPr="00AE79BF" w:rsidRDefault="00AE79BF" w:rsidP="00AE79BF">
      <w:pPr>
        <w:spacing w:line="276" w:lineRule="auto"/>
        <w:rPr>
          <w:sz w:val="22"/>
        </w:rPr>
      </w:pPr>
    </w:p>
    <w:p w14:paraId="4FAA287D" w14:textId="2DA86C57" w:rsidR="00AE79BF" w:rsidRDefault="00AE79BF" w:rsidP="00AE79BF">
      <w:pPr>
        <w:pStyle w:val="ListParagraph"/>
        <w:numPr>
          <w:ilvl w:val="0"/>
          <w:numId w:val="2"/>
        </w:numPr>
        <w:spacing w:line="276" w:lineRule="auto"/>
        <w:rPr>
          <w:sz w:val="22"/>
        </w:rPr>
      </w:pPr>
      <w:r>
        <w:rPr>
          <w:sz w:val="22"/>
        </w:rPr>
        <w:t>The Company’s employees and agents may use CPNI without customer approval to protect the Company’s rights or property, and to protect users and other carriers from fraudulent, abusive or illegal use of (or subscription to) the telecommunications service from which the CPNI is derived.</w:t>
      </w:r>
    </w:p>
    <w:p w14:paraId="5D6EAF91" w14:textId="77777777" w:rsidR="00AE79BF" w:rsidRPr="00AE79BF" w:rsidRDefault="00AE79BF" w:rsidP="00AE79BF">
      <w:pPr>
        <w:spacing w:line="276" w:lineRule="auto"/>
        <w:rPr>
          <w:sz w:val="22"/>
        </w:rPr>
      </w:pPr>
    </w:p>
    <w:p w14:paraId="3F5C928B" w14:textId="767240F7" w:rsidR="00AE79BF" w:rsidRPr="00AE79BF" w:rsidRDefault="00AE79BF" w:rsidP="00AE79BF">
      <w:pPr>
        <w:spacing w:line="276" w:lineRule="auto"/>
        <w:ind w:left="630"/>
        <w:rPr>
          <w:sz w:val="22"/>
        </w:rPr>
      </w:pPr>
      <w:r>
        <w:rPr>
          <w:sz w:val="22"/>
        </w:rPr>
        <w:t>Because allegations and investigations of fraud, abuse and illegal use constitute very sensitive matters, any access, use, disclosure or distribution of CPNI pursuant to this Section must be expressly approved in advance and in writing by the Company’s Compliance Officer.</w:t>
      </w:r>
    </w:p>
    <w:p w14:paraId="101EEADD" w14:textId="77777777" w:rsidR="00AE79BF" w:rsidRPr="00AE79BF" w:rsidRDefault="00AE79BF" w:rsidP="00AE79BF">
      <w:pPr>
        <w:spacing w:line="276" w:lineRule="auto"/>
        <w:rPr>
          <w:sz w:val="22"/>
        </w:rPr>
      </w:pPr>
    </w:p>
    <w:p w14:paraId="204308F6" w14:textId="19A1C003" w:rsidR="00AE79BF" w:rsidRDefault="00AE79BF" w:rsidP="00AE79BF">
      <w:pPr>
        <w:pStyle w:val="ListParagraph"/>
        <w:numPr>
          <w:ilvl w:val="0"/>
          <w:numId w:val="2"/>
        </w:numPr>
        <w:spacing w:line="276" w:lineRule="auto"/>
        <w:rPr>
          <w:sz w:val="22"/>
        </w:rPr>
      </w:pPr>
      <w:r>
        <w:rPr>
          <w:sz w:val="22"/>
        </w:rPr>
        <w:t xml:space="preserve">The Company’s employees, agents, independent contractors and joint venture partners may </w:t>
      </w:r>
      <w:r>
        <w:rPr>
          <w:b/>
          <w:sz w:val="22"/>
        </w:rPr>
        <w:t>NOT</w:t>
      </w:r>
      <w:r>
        <w:rPr>
          <w:sz w:val="22"/>
        </w:rPr>
        <w:t xml:space="preserve"> use CPNI to identify or track customers who have made calls to, or received calls from, </w:t>
      </w:r>
      <w:r>
        <w:rPr>
          <w:sz w:val="22"/>
        </w:rPr>
        <w:lastRenderedPageBreak/>
        <w:t>competing carriers. Nor may the Company’s employees, agents, independent contractors or joint venture partner’s use or disclose CPNI for personal reasons or profit.</w:t>
      </w:r>
    </w:p>
    <w:p w14:paraId="1CA98F33" w14:textId="77777777" w:rsidR="00AE79BF" w:rsidRPr="00AE79BF" w:rsidRDefault="00AE79BF" w:rsidP="00AE79BF">
      <w:pPr>
        <w:spacing w:line="276" w:lineRule="auto"/>
        <w:ind w:left="270"/>
        <w:rPr>
          <w:sz w:val="22"/>
        </w:rPr>
      </w:pPr>
    </w:p>
    <w:p w14:paraId="6D7E2DA2" w14:textId="7D44ACAB" w:rsidR="00AE79BF" w:rsidRDefault="00AE79BF" w:rsidP="00AE79BF">
      <w:pPr>
        <w:pStyle w:val="ListParagraph"/>
        <w:numPr>
          <w:ilvl w:val="0"/>
          <w:numId w:val="2"/>
        </w:numPr>
        <w:spacing w:line="276" w:lineRule="auto"/>
        <w:rPr>
          <w:sz w:val="22"/>
        </w:rPr>
      </w:pPr>
      <w:r>
        <w:rPr>
          <w:sz w:val="22"/>
        </w:rPr>
        <w:t>Company policy mandates that files containing CPNI be maintained in a secure manner such that they cannot be used, accessed, disclosed or distributed by unauthorized individuals or in an unauthorized manner.</w:t>
      </w:r>
    </w:p>
    <w:p w14:paraId="31916934" w14:textId="77777777" w:rsidR="00AE79BF" w:rsidRPr="00AE79BF" w:rsidRDefault="00AE79BF" w:rsidP="00AE79BF">
      <w:pPr>
        <w:spacing w:line="276" w:lineRule="auto"/>
        <w:rPr>
          <w:sz w:val="22"/>
        </w:rPr>
      </w:pPr>
    </w:p>
    <w:p w14:paraId="6D500309" w14:textId="617170A8" w:rsidR="00AE79BF" w:rsidRDefault="00356F4B" w:rsidP="00AE79BF">
      <w:pPr>
        <w:pStyle w:val="ListParagraph"/>
        <w:numPr>
          <w:ilvl w:val="0"/>
          <w:numId w:val="2"/>
        </w:numPr>
        <w:spacing w:line="276" w:lineRule="auto"/>
        <w:rPr>
          <w:sz w:val="22"/>
        </w:rPr>
      </w:pPr>
      <w:r>
        <w:rPr>
          <w:sz w:val="22"/>
        </w:rPr>
        <w:t>Paper files containing CPNI are kept in secure areas, and may not be used, removed, or copied in an unauthorized manner.</w:t>
      </w:r>
    </w:p>
    <w:p w14:paraId="6F6C91A1" w14:textId="77777777" w:rsidR="00356F4B" w:rsidRPr="00356F4B" w:rsidRDefault="00356F4B" w:rsidP="00356F4B">
      <w:pPr>
        <w:spacing w:line="276" w:lineRule="auto"/>
        <w:rPr>
          <w:sz w:val="22"/>
        </w:rPr>
      </w:pPr>
    </w:p>
    <w:p w14:paraId="57FBBC1D" w14:textId="4A054261" w:rsidR="00356F4B" w:rsidRDefault="00356F4B" w:rsidP="00AE79BF">
      <w:pPr>
        <w:pStyle w:val="ListParagraph"/>
        <w:numPr>
          <w:ilvl w:val="0"/>
          <w:numId w:val="2"/>
        </w:numPr>
        <w:spacing w:line="276" w:lineRule="auto"/>
        <w:rPr>
          <w:sz w:val="22"/>
        </w:rPr>
      </w:pPr>
      <w:r>
        <w:rPr>
          <w:sz w:val="22"/>
        </w:rPr>
        <w:t>Company employees, agents, independent contractors and joint venture partners are required to notify the CPNI Compliance Officer of any access or security problems they encounter with respect to files containing CPNI.</w:t>
      </w:r>
    </w:p>
    <w:p w14:paraId="43F12A08" w14:textId="77777777" w:rsidR="00356F4B" w:rsidRPr="00356F4B" w:rsidRDefault="00356F4B" w:rsidP="00356F4B">
      <w:pPr>
        <w:spacing w:line="276" w:lineRule="auto"/>
        <w:rPr>
          <w:sz w:val="22"/>
        </w:rPr>
      </w:pPr>
    </w:p>
    <w:p w14:paraId="46D0664B" w14:textId="4347F2AE" w:rsidR="00356F4B" w:rsidRDefault="00070A83" w:rsidP="00AE79BF">
      <w:pPr>
        <w:pStyle w:val="ListParagraph"/>
        <w:numPr>
          <w:ilvl w:val="0"/>
          <w:numId w:val="2"/>
        </w:numPr>
        <w:spacing w:line="276" w:lineRule="auto"/>
        <w:rPr>
          <w:sz w:val="22"/>
        </w:rPr>
      </w:pPr>
      <w:r>
        <w:rPr>
          <w:sz w:val="22"/>
        </w:rPr>
        <w:t xml:space="preserve">The Company may permit its customers to establish online accounts, but must require an appropriate password to be furnished by the customer before he or she can access any CPNI in his or her online account. Passwords may </w:t>
      </w:r>
      <w:r>
        <w:rPr>
          <w:b/>
          <w:sz w:val="22"/>
        </w:rPr>
        <w:t>NOT</w:t>
      </w:r>
      <w:r>
        <w:rPr>
          <w:sz w:val="22"/>
        </w:rPr>
        <w:t xml:space="preserve"> be based upon readily obtainable biographical information (e.g., the customer’s name, mother’s maiden name, social security number or date of birth) or account information (e.ge., the customer’s telephone number or address).</w:t>
      </w:r>
    </w:p>
    <w:p w14:paraId="3CB3547A" w14:textId="77777777" w:rsidR="00070A83" w:rsidRPr="00070A83" w:rsidRDefault="00070A83" w:rsidP="00070A83">
      <w:pPr>
        <w:spacing w:line="276" w:lineRule="auto"/>
        <w:rPr>
          <w:sz w:val="22"/>
        </w:rPr>
      </w:pPr>
    </w:p>
    <w:p w14:paraId="3A35CAD6" w14:textId="19BC2AEA" w:rsidR="00070A83" w:rsidRDefault="00735CDF" w:rsidP="00AE79BF">
      <w:pPr>
        <w:pStyle w:val="ListParagraph"/>
        <w:numPr>
          <w:ilvl w:val="0"/>
          <w:numId w:val="2"/>
        </w:numPr>
        <w:spacing w:line="276" w:lineRule="auto"/>
        <w:rPr>
          <w:sz w:val="22"/>
        </w:rPr>
      </w:pPr>
      <w:r>
        <w:rPr>
          <w:sz w:val="22"/>
        </w:rPr>
        <w:t xml:space="preserve">Customers may obtain an initial or replacement password: (i)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number of record, and then wait at that number </w:t>
      </w:r>
      <w:r w:rsidR="007140EE">
        <w:rPr>
          <w:sz w:val="22"/>
        </w:rPr>
        <w:t>until a</w:t>
      </w:r>
      <w:r>
        <w:rPr>
          <w:sz w:val="22"/>
        </w:rPr>
        <w:t xml:space="preserve"> Company representative </w:t>
      </w:r>
      <w:r w:rsidR="007140EE">
        <w:rPr>
          <w:sz w:val="22"/>
        </w:rPr>
        <w:t>class</w:t>
      </w:r>
      <w:r>
        <w:rPr>
          <w:sz w:val="22"/>
        </w:rPr>
        <w:t xml:space="preserve"> them back and obtains correct answers to certain questions regarding their service and address.</w:t>
      </w:r>
    </w:p>
    <w:p w14:paraId="0A759C05" w14:textId="77777777" w:rsidR="007140EE" w:rsidRPr="007140EE" w:rsidRDefault="007140EE" w:rsidP="007140EE">
      <w:pPr>
        <w:spacing w:line="276" w:lineRule="auto"/>
        <w:rPr>
          <w:sz w:val="22"/>
        </w:rPr>
      </w:pPr>
    </w:p>
    <w:p w14:paraId="62C714CB" w14:textId="0CAB2C70" w:rsidR="007140EE" w:rsidRDefault="007140EE" w:rsidP="00AE79BF">
      <w:pPr>
        <w:pStyle w:val="ListParagraph"/>
        <w:numPr>
          <w:ilvl w:val="0"/>
          <w:numId w:val="2"/>
        </w:numPr>
        <w:spacing w:line="276" w:lineRule="auto"/>
        <w:rPr>
          <w:sz w:val="22"/>
        </w:rPr>
      </w:pPr>
      <w:r>
        <w:rPr>
          <w:sz w:val="22"/>
        </w:rPr>
        <w:t>The Company will notify customers immediately of certain changes in their accounts that may affect privacy or security matters.</w:t>
      </w:r>
    </w:p>
    <w:p w14:paraId="7E0992C9" w14:textId="77777777" w:rsidR="007140EE" w:rsidRPr="007140EE" w:rsidRDefault="007140EE" w:rsidP="007140EE">
      <w:pPr>
        <w:spacing w:line="276" w:lineRule="auto"/>
        <w:rPr>
          <w:sz w:val="22"/>
        </w:rPr>
      </w:pPr>
    </w:p>
    <w:p w14:paraId="1DD48BF2" w14:textId="2EAB112A" w:rsidR="007140EE" w:rsidRDefault="007140EE" w:rsidP="007140EE">
      <w:pPr>
        <w:pStyle w:val="ListParagraph"/>
        <w:numPr>
          <w:ilvl w:val="1"/>
          <w:numId w:val="2"/>
        </w:numPr>
        <w:spacing w:line="276" w:lineRule="auto"/>
        <w:rPr>
          <w:sz w:val="22"/>
        </w:rPr>
      </w:pPr>
      <w:r>
        <w:rPr>
          <w:sz w:val="22"/>
        </w:rPr>
        <w:t>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14:paraId="02C99BB7" w14:textId="77777777" w:rsidR="00BD64B0" w:rsidRPr="00BD64B0" w:rsidRDefault="00BD64B0" w:rsidP="00BD64B0">
      <w:pPr>
        <w:spacing w:line="276" w:lineRule="auto"/>
        <w:ind w:left="990"/>
        <w:rPr>
          <w:sz w:val="22"/>
        </w:rPr>
      </w:pPr>
    </w:p>
    <w:p w14:paraId="09D44015" w14:textId="244DB745" w:rsidR="007140EE" w:rsidRDefault="00BD64B0" w:rsidP="007140EE">
      <w:pPr>
        <w:pStyle w:val="ListParagraph"/>
        <w:numPr>
          <w:ilvl w:val="1"/>
          <w:numId w:val="2"/>
        </w:numPr>
        <w:spacing w:line="276" w:lineRule="auto"/>
        <w:rPr>
          <w:sz w:val="22"/>
        </w:rPr>
      </w:pPr>
      <w:r>
        <w:rPr>
          <w:sz w:val="22"/>
        </w:rPr>
        <w:t>The notice may be provided by: (a) a Company call or voicemail to the customer’s telephone number of record; (b) a Company text message to the customer’s telephone number f record; or (c) a written notice mailed to the customer’s address of record (to the customer’s prior address of record if the change include a change in the customer’s address of record).</w:t>
      </w:r>
    </w:p>
    <w:p w14:paraId="547CA2B0" w14:textId="77777777" w:rsidR="00BD64B0" w:rsidRPr="00BD64B0" w:rsidRDefault="00BD64B0" w:rsidP="00BD64B0">
      <w:pPr>
        <w:spacing w:line="276" w:lineRule="auto"/>
        <w:rPr>
          <w:sz w:val="22"/>
        </w:rPr>
      </w:pPr>
    </w:p>
    <w:p w14:paraId="359EB335" w14:textId="3B0E7086" w:rsidR="00BD64B0" w:rsidRDefault="00BD64B0" w:rsidP="007140EE">
      <w:pPr>
        <w:pStyle w:val="ListParagraph"/>
        <w:numPr>
          <w:ilvl w:val="1"/>
          <w:numId w:val="2"/>
        </w:numPr>
        <w:spacing w:line="276" w:lineRule="auto"/>
        <w:rPr>
          <w:sz w:val="22"/>
        </w:rPr>
      </w:pPr>
      <w:r>
        <w:rPr>
          <w:sz w:val="22"/>
        </w:rPr>
        <w:t>The notice must identify only the general type of change and must not reveal the changed information.</w:t>
      </w:r>
    </w:p>
    <w:p w14:paraId="720673C0" w14:textId="77777777" w:rsidR="00BD64B0" w:rsidRPr="00BD64B0" w:rsidRDefault="00BD64B0" w:rsidP="00BD64B0">
      <w:pPr>
        <w:spacing w:line="276" w:lineRule="auto"/>
        <w:rPr>
          <w:sz w:val="22"/>
        </w:rPr>
      </w:pPr>
    </w:p>
    <w:p w14:paraId="33FFA916" w14:textId="34006CEE" w:rsidR="00BD64B0" w:rsidRDefault="00BD64B0" w:rsidP="007140EE">
      <w:pPr>
        <w:pStyle w:val="ListParagraph"/>
        <w:numPr>
          <w:ilvl w:val="1"/>
          <w:numId w:val="2"/>
        </w:numPr>
        <w:spacing w:line="276" w:lineRule="auto"/>
        <w:rPr>
          <w:sz w:val="22"/>
        </w:rPr>
      </w:pPr>
      <w:r>
        <w:rPr>
          <w:sz w:val="22"/>
        </w:rPr>
        <w:t>The Company employee or agent sending the notice must prepare and furnish to the CPNI Compliance Officer a memorandum containing: (a) the name, address of record, and telephone number of record of the customer notified; (b) a copy or the exact wording of the text messages, written notice, telephone message or voicemail message comprising the notice; and (c) the date and time that the notice was sent.</w:t>
      </w:r>
    </w:p>
    <w:p w14:paraId="3323B9A4" w14:textId="77777777" w:rsidR="00270D5F" w:rsidRPr="00270D5F" w:rsidRDefault="00270D5F" w:rsidP="00270D5F">
      <w:pPr>
        <w:spacing w:line="276" w:lineRule="auto"/>
        <w:rPr>
          <w:sz w:val="22"/>
        </w:rPr>
      </w:pPr>
    </w:p>
    <w:p w14:paraId="1E8017F4" w14:textId="5A11D540" w:rsidR="00270D5F" w:rsidRDefault="00270D5F" w:rsidP="00270D5F">
      <w:pPr>
        <w:pStyle w:val="ListParagraph"/>
        <w:numPr>
          <w:ilvl w:val="0"/>
          <w:numId w:val="2"/>
        </w:numPr>
        <w:spacing w:line="276" w:lineRule="auto"/>
        <w:rPr>
          <w:sz w:val="22"/>
        </w:rPr>
      </w:pPr>
      <w:r>
        <w:rPr>
          <w:sz w:val="22"/>
        </w:rPr>
        <w:t>The Company must provide an initial notice to law enforcement and a subsequent notice to the customer if a security breach results in the disclosure of the customer’s CPNI to a third party without the customer’s authorization.</w:t>
      </w:r>
    </w:p>
    <w:p w14:paraId="792ECF77" w14:textId="77777777" w:rsidR="00270D5F" w:rsidRPr="00270D5F" w:rsidRDefault="00270D5F" w:rsidP="00270D5F">
      <w:pPr>
        <w:spacing w:line="276" w:lineRule="auto"/>
        <w:ind w:left="270"/>
        <w:rPr>
          <w:sz w:val="22"/>
        </w:rPr>
      </w:pPr>
    </w:p>
    <w:p w14:paraId="4936E591" w14:textId="0A6325EF" w:rsidR="00270D5F" w:rsidRDefault="00270D5F" w:rsidP="00270D5F">
      <w:pPr>
        <w:pStyle w:val="ListParagraph"/>
        <w:numPr>
          <w:ilvl w:val="1"/>
          <w:numId w:val="2"/>
        </w:numPr>
        <w:spacing w:line="276" w:lineRule="auto"/>
        <w:rPr>
          <w:sz w:val="22"/>
        </w:rPr>
      </w:pPr>
      <w:r>
        <w:rPr>
          <w:sz w:val="22"/>
        </w:rPr>
        <w:t xml:space="preserve">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 Secret Service and to the Federal Bureau of Investigation via a central reporting facility accessed through a link maintained by the FCC at </w:t>
      </w:r>
      <w:hyperlink r:id="rId15" w:history="1">
        <w:r w:rsidR="00DC067D" w:rsidRPr="009E42FB">
          <w:rPr>
            <w:rStyle w:val="Hyperlink"/>
            <w:sz w:val="22"/>
          </w:rPr>
          <w:t>http://www/fcc/gov/eb/cpni</w:t>
        </w:r>
      </w:hyperlink>
      <w:r>
        <w:rPr>
          <w:sz w:val="22"/>
        </w:rPr>
        <w:t>.</w:t>
      </w:r>
    </w:p>
    <w:p w14:paraId="18B304F6" w14:textId="77777777" w:rsidR="00DC067D" w:rsidRPr="00DC067D" w:rsidRDefault="00DC067D" w:rsidP="00DC067D">
      <w:pPr>
        <w:spacing w:line="276" w:lineRule="auto"/>
        <w:ind w:left="990"/>
        <w:rPr>
          <w:sz w:val="22"/>
        </w:rPr>
      </w:pPr>
    </w:p>
    <w:p w14:paraId="181AC90C" w14:textId="64AF49C6" w:rsidR="00DC067D" w:rsidRDefault="00DC067D" w:rsidP="00DC067D">
      <w:pPr>
        <w:pStyle w:val="ListParagraph"/>
        <w:numPr>
          <w:ilvl w:val="0"/>
          <w:numId w:val="2"/>
        </w:numPr>
        <w:spacing w:line="276" w:lineRule="auto"/>
        <w:rPr>
          <w:sz w:val="22"/>
        </w:rPr>
      </w:pPr>
      <w:r>
        <w:rPr>
          <w:sz w:val="22"/>
        </w:rPr>
        <w:t>The Company will provide customers with access to CPNI at its retail locations if the customer presents a valid photo ID and the valid photo ID matches the name on the account.</w:t>
      </w:r>
    </w:p>
    <w:p w14:paraId="59EB1830" w14:textId="77777777" w:rsidR="00DC067D" w:rsidRPr="00DC067D" w:rsidRDefault="00DC067D" w:rsidP="00DC067D">
      <w:pPr>
        <w:spacing w:line="276" w:lineRule="auto"/>
        <w:ind w:left="270"/>
        <w:rPr>
          <w:sz w:val="22"/>
        </w:rPr>
      </w:pPr>
    </w:p>
    <w:p w14:paraId="18965297" w14:textId="6C4B9E31" w:rsidR="00DC067D" w:rsidRDefault="00DC067D" w:rsidP="00DC067D">
      <w:pPr>
        <w:pStyle w:val="ListParagraph"/>
        <w:numPr>
          <w:ilvl w:val="0"/>
          <w:numId w:val="2"/>
        </w:numPr>
        <w:spacing w:line="276" w:lineRule="auto"/>
        <w:rPr>
          <w:sz w:val="22"/>
        </w:rPr>
      </w:pPr>
      <w:r>
        <w:rPr>
          <w:sz w:val="22"/>
        </w:rPr>
        <w:t>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and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14:paraId="2C00B816" w14:textId="77777777" w:rsidR="00DC067D" w:rsidRDefault="00DC067D" w:rsidP="00DC067D">
      <w:pPr>
        <w:spacing w:line="276" w:lineRule="auto"/>
        <w:rPr>
          <w:b/>
          <w:sz w:val="22"/>
        </w:rPr>
      </w:pPr>
    </w:p>
    <w:p w14:paraId="54C073B4" w14:textId="77777777" w:rsidR="005F298D" w:rsidRDefault="005F298D" w:rsidP="00DC067D">
      <w:pPr>
        <w:spacing w:line="276" w:lineRule="auto"/>
        <w:rPr>
          <w:b/>
          <w:sz w:val="22"/>
        </w:rPr>
      </w:pPr>
      <w:r>
        <w:rPr>
          <w:b/>
          <w:sz w:val="22"/>
        </w:rPr>
        <w:br/>
      </w:r>
    </w:p>
    <w:p w14:paraId="19641A25" w14:textId="76239E1F" w:rsidR="00DC067D" w:rsidRDefault="00DC067D" w:rsidP="00DC067D">
      <w:pPr>
        <w:spacing w:line="276" w:lineRule="auto"/>
        <w:rPr>
          <w:b/>
          <w:sz w:val="22"/>
        </w:rPr>
      </w:pPr>
      <w:r>
        <w:rPr>
          <w:b/>
          <w:sz w:val="22"/>
        </w:rPr>
        <w:lastRenderedPageBreak/>
        <w:t>IV.  CPNI Compliance Officer</w:t>
      </w:r>
    </w:p>
    <w:p w14:paraId="304BB590" w14:textId="77777777" w:rsidR="00DC067D" w:rsidRDefault="00DC067D" w:rsidP="00DC067D">
      <w:pPr>
        <w:spacing w:line="276" w:lineRule="auto"/>
        <w:rPr>
          <w:b/>
          <w:sz w:val="22"/>
        </w:rPr>
      </w:pPr>
    </w:p>
    <w:p w14:paraId="38227495" w14:textId="7B5DF344" w:rsidR="00DC067D" w:rsidRDefault="00DC067D" w:rsidP="00DC067D">
      <w:pPr>
        <w:spacing w:line="276" w:lineRule="auto"/>
        <w:ind w:left="270"/>
        <w:rPr>
          <w:sz w:val="22"/>
        </w:rPr>
      </w:pPr>
      <w:r>
        <w:rPr>
          <w:sz w:val="22"/>
        </w:rP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14:paraId="3DAB2863" w14:textId="77777777" w:rsidR="00DC067D" w:rsidRDefault="00DC067D" w:rsidP="00DC067D">
      <w:pPr>
        <w:spacing w:line="276" w:lineRule="auto"/>
        <w:ind w:left="270"/>
        <w:rPr>
          <w:sz w:val="22"/>
        </w:rPr>
      </w:pPr>
    </w:p>
    <w:p w14:paraId="6A393B2C" w14:textId="30A005B0" w:rsidR="00DC067D" w:rsidRDefault="00DC067D" w:rsidP="00DC067D">
      <w:pPr>
        <w:spacing w:line="276" w:lineRule="auto"/>
        <w:rPr>
          <w:b/>
          <w:sz w:val="22"/>
        </w:rPr>
      </w:pPr>
      <w:r>
        <w:rPr>
          <w:b/>
          <w:sz w:val="22"/>
        </w:rPr>
        <w:t>V.  Disciplinary Procedures</w:t>
      </w:r>
    </w:p>
    <w:p w14:paraId="516CA250" w14:textId="77777777" w:rsidR="00842F4D" w:rsidRDefault="00842F4D" w:rsidP="00DC067D">
      <w:pPr>
        <w:spacing w:line="276" w:lineRule="auto"/>
        <w:rPr>
          <w:b/>
          <w:sz w:val="22"/>
        </w:rPr>
      </w:pPr>
    </w:p>
    <w:p w14:paraId="4F9BB8D8" w14:textId="74408D1E" w:rsidR="00842F4D" w:rsidRDefault="00842F4D" w:rsidP="00842F4D">
      <w:pPr>
        <w:spacing w:line="276" w:lineRule="auto"/>
        <w:ind w:left="270"/>
        <w:rPr>
          <w:sz w:val="22"/>
        </w:rPr>
      </w:pPr>
      <w:r>
        <w:rPr>
          <w:sz w:val="22"/>
        </w:rPr>
        <w:t>The Company has informed its employees and agents, independent contractors and join venture partners that it considers compliance with the Communications Act and FCC Rules regarding the use, disclosure, and access to CPNI to be very important.</w:t>
      </w:r>
    </w:p>
    <w:p w14:paraId="56D2E8F9" w14:textId="77777777" w:rsidR="00842F4D" w:rsidRDefault="00842F4D" w:rsidP="00842F4D">
      <w:pPr>
        <w:spacing w:line="276" w:lineRule="auto"/>
        <w:ind w:left="270"/>
        <w:rPr>
          <w:sz w:val="22"/>
        </w:rPr>
      </w:pPr>
    </w:p>
    <w:p w14:paraId="6B72B0FB" w14:textId="170BAB7C" w:rsidR="00842F4D" w:rsidRDefault="00842F4D" w:rsidP="00842F4D">
      <w:pPr>
        <w:spacing w:line="276" w:lineRule="auto"/>
        <w:ind w:left="270"/>
        <w:rPr>
          <w:sz w:val="22"/>
        </w:rPr>
      </w:pPr>
      <w:r>
        <w:rPr>
          <w:sz w:val="22"/>
        </w:rPr>
        <w:t xml:space="preserve">Violation by Company employees or agents of such CPNI </w:t>
      </w:r>
      <w:r w:rsidR="00164B5D">
        <w:rPr>
          <w:sz w:val="22"/>
        </w:rPr>
        <w:t>requirements</w:t>
      </w:r>
      <w:r>
        <w:rPr>
          <w:sz w:val="22"/>
        </w:rPr>
        <w:t xml:space="preserve"> will lead to disciplinary action (including remedial training, reprimands, unfavorable performance reviews, probation, and termination), depending upon the circumstances of the violation</w:t>
      </w:r>
      <w:r w:rsidR="00164B5D">
        <w:rPr>
          <w:sz w:val="22"/>
        </w:rPr>
        <w:t xml:space="preserve"> (including the severity of the violation, whether the violation was a first time or repeat violation, whether appropriate guidance was sought or received from the CPNI Compliance Officer, and the extent to which the violation was or was not deliberate or malicious).</w:t>
      </w:r>
    </w:p>
    <w:p w14:paraId="35BE64D3" w14:textId="77777777" w:rsidR="00164B5D" w:rsidRDefault="00164B5D" w:rsidP="00842F4D">
      <w:pPr>
        <w:spacing w:line="276" w:lineRule="auto"/>
        <w:ind w:left="270"/>
        <w:rPr>
          <w:sz w:val="22"/>
        </w:rPr>
      </w:pPr>
    </w:p>
    <w:p w14:paraId="642ED601" w14:textId="73D4DF05" w:rsidR="00164B5D" w:rsidRDefault="00164B5D" w:rsidP="00842F4D">
      <w:pPr>
        <w:spacing w:line="276" w:lineRule="auto"/>
        <w:ind w:left="270"/>
        <w:rPr>
          <w:sz w:val="22"/>
        </w:rPr>
      </w:pPr>
      <w:r>
        <w:rPr>
          <w:sz w:val="22"/>
        </w:rPr>
        <w:t>Violation by Company independent contractors or joint venture partners of such CPNI requirements will lead to prompt disciplinary action (up to and including remedial training and termination of the contract).</w:t>
      </w:r>
    </w:p>
    <w:p w14:paraId="2F5273E9" w14:textId="77777777" w:rsidR="005A613A" w:rsidRDefault="005A613A" w:rsidP="00842F4D">
      <w:pPr>
        <w:spacing w:line="276" w:lineRule="auto"/>
        <w:ind w:left="270"/>
        <w:rPr>
          <w:sz w:val="22"/>
        </w:rPr>
      </w:pPr>
    </w:p>
    <w:p w14:paraId="093572C3" w14:textId="77777777" w:rsidR="005A613A" w:rsidRDefault="005A613A" w:rsidP="00842F4D">
      <w:pPr>
        <w:spacing w:line="276" w:lineRule="auto"/>
        <w:ind w:left="270"/>
        <w:rPr>
          <w:sz w:val="22"/>
        </w:rPr>
      </w:pPr>
    </w:p>
    <w:p w14:paraId="62805065" w14:textId="77777777" w:rsidR="005A613A" w:rsidRDefault="005A613A" w:rsidP="00842F4D">
      <w:pPr>
        <w:spacing w:line="276" w:lineRule="auto"/>
        <w:ind w:left="270"/>
        <w:rPr>
          <w:sz w:val="22"/>
        </w:rPr>
      </w:pPr>
    </w:p>
    <w:p w14:paraId="6F991D50" w14:textId="77777777" w:rsidR="005A613A" w:rsidRDefault="005A613A" w:rsidP="00842F4D">
      <w:pPr>
        <w:spacing w:line="276" w:lineRule="auto"/>
        <w:ind w:left="270"/>
        <w:rPr>
          <w:sz w:val="22"/>
        </w:rPr>
      </w:pPr>
    </w:p>
    <w:p w14:paraId="6006721C" w14:textId="77777777" w:rsidR="005A613A" w:rsidRDefault="005A613A" w:rsidP="00842F4D">
      <w:pPr>
        <w:spacing w:line="276" w:lineRule="auto"/>
        <w:ind w:left="270"/>
        <w:rPr>
          <w:sz w:val="22"/>
        </w:rPr>
      </w:pPr>
    </w:p>
    <w:p w14:paraId="72547350" w14:textId="77777777" w:rsidR="005A613A" w:rsidRDefault="005A613A" w:rsidP="00842F4D">
      <w:pPr>
        <w:spacing w:line="276" w:lineRule="auto"/>
        <w:ind w:left="270"/>
        <w:rPr>
          <w:sz w:val="22"/>
        </w:rPr>
      </w:pPr>
    </w:p>
    <w:p w14:paraId="2CD8A76B" w14:textId="77777777" w:rsidR="005A613A" w:rsidRDefault="005A613A" w:rsidP="00842F4D">
      <w:pPr>
        <w:spacing w:line="276" w:lineRule="auto"/>
        <w:ind w:left="270"/>
        <w:rPr>
          <w:sz w:val="22"/>
        </w:rPr>
      </w:pPr>
    </w:p>
    <w:p w14:paraId="0E9B8852" w14:textId="77777777" w:rsidR="005A613A" w:rsidRDefault="005A613A" w:rsidP="00842F4D">
      <w:pPr>
        <w:spacing w:line="276" w:lineRule="auto"/>
        <w:ind w:left="270"/>
        <w:rPr>
          <w:sz w:val="22"/>
        </w:rPr>
      </w:pPr>
    </w:p>
    <w:p w14:paraId="7FC95A19" w14:textId="77777777" w:rsidR="005A613A" w:rsidRDefault="005A613A" w:rsidP="00842F4D">
      <w:pPr>
        <w:spacing w:line="276" w:lineRule="auto"/>
        <w:ind w:left="270"/>
        <w:rPr>
          <w:sz w:val="22"/>
        </w:rPr>
      </w:pPr>
    </w:p>
    <w:p w14:paraId="6A9266A4" w14:textId="77777777" w:rsidR="005A613A" w:rsidRDefault="005A613A" w:rsidP="00842F4D">
      <w:pPr>
        <w:spacing w:line="276" w:lineRule="auto"/>
        <w:ind w:left="270"/>
        <w:rPr>
          <w:sz w:val="22"/>
        </w:rPr>
      </w:pPr>
    </w:p>
    <w:p w14:paraId="0D78A1A2" w14:textId="77777777" w:rsidR="005A613A" w:rsidRDefault="005A613A" w:rsidP="00842F4D">
      <w:pPr>
        <w:spacing w:line="276" w:lineRule="auto"/>
        <w:ind w:left="270"/>
        <w:rPr>
          <w:sz w:val="22"/>
        </w:rPr>
      </w:pPr>
    </w:p>
    <w:p w14:paraId="67DD8796" w14:textId="77777777" w:rsidR="005A613A" w:rsidRDefault="005A613A" w:rsidP="00842F4D">
      <w:pPr>
        <w:spacing w:line="276" w:lineRule="auto"/>
        <w:ind w:left="270"/>
        <w:rPr>
          <w:sz w:val="22"/>
        </w:rPr>
      </w:pPr>
    </w:p>
    <w:p w14:paraId="38A76720" w14:textId="77777777" w:rsidR="005A613A" w:rsidRDefault="005A613A" w:rsidP="00842F4D">
      <w:pPr>
        <w:spacing w:line="276" w:lineRule="auto"/>
        <w:ind w:left="270"/>
        <w:rPr>
          <w:sz w:val="22"/>
        </w:rPr>
      </w:pPr>
    </w:p>
    <w:p w14:paraId="092C041B" w14:textId="77777777" w:rsidR="005A613A" w:rsidRDefault="005A613A" w:rsidP="00842F4D">
      <w:pPr>
        <w:spacing w:line="276" w:lineRule="auto"/>
        <w:ind w:left="270"/>
        <w:rPr>
          <w:sz w:val="22"/>
        </w:rPr>
      </w:pPr>
    </w:p>
    <w:p w14:paraId="4F761461" w14:textId="77777777" w:rsidR="005F298D" w:rsidRDefault="005F298D" w:rsidP="005A613A">
      <w:pPr>
        <w:spacing w:line="276" w:lineRule="auto"/>
        <w:ind w:left="270"/>
        <w:jc w:val="right"/>
        <w:rPr>
          <w:sz w:val="22"/>
        </w:rPr>
      </w:pPr>
    </w:p>
    <w:p w14:paraId="7FF8B6A9" w14:textId="77777777" w:rsidR="005F298D" w:rsidRDefault="005F298D" w:rsidP="005A613A">
      <w:pPr>
        <w:spacing w:line="276" w:lineRule="auto"/>
        <w:ind w:left="270"/>
        <w:jc w:val="right"/>
        <w:rPr>
          <w:sz w:val="22"/>
        </w:rPr>
      </w:pPr>
    </w:p>
    <w:p w14:paraId="78A62C3D" w14:textId="76CBD477" w:rsidR="005A613A" w:rsidRDefault="005A613A" w:rsidP="005A613A">
      <w:pPr>
        <w:spacing w:line="276" w:lineRule="auto"/>
        <w:ind w:left="270"/>
        <w:jc w:val="right"/>
        <w:rPr>
          <w:sz w:val="22"/>
        </w:rPr>
      </w:pPr>
      <w:r>
        <w:rPr>
          <w:sz w:val="22"/>
        </w:rPr>
        <w:lastRenderedPageBreak/>
        <w:t>Exhibit 2</w:t>
      </w:r>
    </w:p>
    <w:p w14:paraId="19FC155A" w14:textId="77777777" w:rsidR="005A613A" w:rsidRDefault="005A613A" w:rsidP="005A613A">
      <w:pPr>
        <w:spacing w:line="276" w:lineRule="auto"/>
        <w:ind w:left="270"/>
        <w:jc w:val="right"/>
        <w:rPr>
          <w:sz w:val="22"/>
        </w:rPr>
      </w:pPr>
    </w:p>
    <w:p w14:paraId="04A2D0F8" w14:textId="5C996327" w:rsidR="005A613A" w:rsidRDefault="006B27C8" w:rsidP="005A613A">
      <w:pPr>
        <w:spacing w:line="276" w:lineRule="auto"/>
        <w:ind w:left="270"/>
        <w:jc w:val="center"/>
        <w:rPr>
          <w:b/>
          <w:sz w:val="22"/>
        </w:rPr>
      </w:pPr>
      <w:r>
        <w:rPr>
          <w:b/>
          <w:sz w:val="22"/>
        </w:rPr>
        <w:t>SKYLINE TELECOM</w:t>
      </w:r>
    </w:p>
    <w:p w14:paraId="753777C2" w14:textId="77777777" w:rsidR="005A613A" w:rsidRDefault="005A613A" w:rsidP="005A613A">
      <w:pPr>
        <w:spacing w:line="276" w:lineRule="auto"/>
        <w:ind w:left="270"/>
        <w:jc w:val="center"/>
        <w:rPr>
          <w:b/>
          <w:sz w:val="22"/>
        </w:rPr>
      </w:pPr>
    </w:p>
    <w:p w14:paraId="79949FC9" w14:textId="55C2CAD8" w:rsidR="005A613A" w:rsidRDefault="005A613A" w:rsidP="005A613A">
      <w:pPr>
        <w:spacing w:line="276" w:lineRule="auto"/>
        <w:ind w:left="270"/>
        <w:jc w:val="center"/>
        <w:rPr>
          <w:sz w:val="22"/>
        </w:rPr>
      </w:pPr>
      <w:r>
        <w:rPr>
          <w:b/>
          <w:sz w:val="22"/>
        </w:rPr>
        <w:t>STATEMENT OF ACTIONS TAKEN AGAINST DATA BROKERS</w:t>
      </w:r>
    </w:p>
    <w:p w14:paraId="2CEC9ECE" w14:textId="77777777" w:rsidR="005A613A" w:rsidRDefault="005A613A" w:rsidP="005A613A">
      <w:pPr>
        <w:spacing w:line="276" w:lineRule="auto"/>
        <w:ind w:left="270"/>
        <w:jc w:val="center"/>
        <w:rPr>
          <w:sz w:val="22"/>
        </w:rPr>
      </w:pPr>
    </w:p>
    <w:p w14:paraId="0C95129D" w14:textId="6901FB52" w:rsidR="005A613A" w:rsidRDefault="00A7090E" w:rsidP="005A613A">
      <w:pPr>
        <w:pStyle w:val="ListParagraph"/>
        <w:numPr>
          <w:ilvl w:val="0"/>
          <w:numId w:val="3"/>
        </w:numPr>
        <w:spacing w:line="276" w:lineRule="auto"/>
        <w:rPr>
          <w:sz w:val="22"/>
        </w:rPr>
      </w:pPr>
      <w:r>
        <w:rPr>
          <w:sz w:val="22"/>
        </w:rPr>
        <w:t>During Calendar Year 201</w:t>
      </w:r>
      <w:r w:rsidR="00282214">
        <w:rPr>
          <w:sz w:val="22"/>
        </w:rPr>
        <w:t>8</w:t>
      </w:r>
      <w:bookmarkStart w:id="0" w:name="_GoBack"/>
      <w:bookmarkEnd w:id="0"/>
      <w:r w:rsidR="005A613A" w:rsidRPr="005A613A">
        <w:rPr>
          <w:sz w:val="22"/>
        </w:rPr>
        <w:t>, the Company has instituted the following proceeding, or filed the following petitions, against data brokers before the Federal Communications Commission:</w:t>
      </w:r>
    </w:p>
    <w:p w14:paraId="3CA05108" w14:textId="77777777" w:rsidR="005A613A" w:rsidRPr="005A613A" w:rsidRDefault="005A613A" w:rsidP="005A613A">
      <w:pPr>
        <w:spacing w:line="276" w:lineRule="auto"/>
        <w:rPr>
          <w:sz w:val="22"/>
        </w:rPr>
      </w:pPr>
    </w:p>
    <w:p w14:paraId="47CB9897" w14:textId="77777777" w:rsidR="005A613A" w:rsidRDefault="005A613A" w:rsidP="005A613A">
      <w:pPr>
        <w:spacing w:line="276" w:lineRule="auto"/>
        <w:ind w:left="270"/>
        <w:rPr>
          <w:sz w:val="22"/>
        </w:rPr>
      </w:pPr>
      <w:r>
        <w:rPr>
          <w:sz w:val="22"/>
        </w:rPr>
        <w:tab/>
        <w:t>NONE</w:t>
      </w:r>
    </w:p>
    <w:p w14:paraId="31E15381" w14:textId="68A9C6B3" w:rsidR="005A613A" w:rsidRPr="005A613A" w:rsidRDefault="005A613A" w:rsidP="005A613A">
      <w:pPr>
        <w:spacing w:line="276" w:lineRule="auto"/>
        <w:ind w:left="270"/>
        <w:rPr>
          <w:sz w:val="22"/>
        </w:rPr>
      </w:pPr>
      <w:r>
        <w:rPr>
          <w:sz w:val="22"/>
        </w:rPr>
        <w:tab/>
      </w:r>
    </w:p>
    <w:p w14:paraId="4DF7D957" w14:textId="5D87B2A2" w:rsidR="005A613A" w:rsidRDefault="00A7090E" w:rsidP="005A613A">
      <w:pPr>
        <w:pStyle w:val="ListParagraph"/>
        <w:numPr>
          <w:ilvl w:val="0"/>
          <w:numId w:val="3"/>
        </w:numPr>
        <w:spacing w:line="276" w:lineRule="auto"/>
        <w:rPr>
          <w:sz w:val="22"/>
        </w:rPr>
      </w:pPr>
      <w:r>
        <w:rPr>
          <w:sz w:val="22"/>
        </w:rPr>
        <w:t>During Calendar Year 201</w:t>
      </w:r>
      <w:r w:rsidR="00282214">
        <w:rPr>
          <w:sz w:val="22"/>
        </w:rPr>
        <w:t>8</w:t>
      </w:r>
      <w:r w:rsidR="005A613A">
        <w:rPr>
          <w:sz w:val="22"/>
        </w:rPr>
        <w:t>, the Company has instituted the following proceeding, or filed the following petitions, against data brokers before the Utah Public Service Commission:</w:t>
      </w:r>
    </w:p>
    <w:p w14:paraId="5438A5CE" w14:textId="77777777" w:rsidR="005A613A" w:rsidRDefault="005A613A" w:rsidP="005A613A">
      <w:pPr>
        <w:spacing w:line="276" w:lineRule="auto"/>
        <w:rPr>
          <w:sz w:val="22"/>
        </w:rPr>
      </w:pPr>
    </w:p>
    <w:p w14:paraId="725A1E79" w14:textId="06500265" w:rsidR="005A613A" w:rsidRPr="005A613A" w:rsidRDefault="005A613A" w:rsidP="005A613A">
      <w:pPr>
        <w:spacing w:line="276" w:lineRule="auto"/>
        <w:rPr>
          <w:sz w:val="22"/>
        </w:rPr>
      </w:pPr>
      <w:r>
        <w:rPr>
          <w:sz w:val="22"/>
        </w:rPr>
        <w:tab/>
        <w:t>NONE</w:t>
      </w:r>
    </w:p>
    <w:p w14:paraId="335C0302" w14:textId="77777777" w:rsidR="005A613A" w:rsidRPr="005A613A" w:rsidRDefault="005A613A" w:rsidP="005A613A">
      <w:pPr>
        <w:spacing w:line="276" w:lineRule="auto"/>
        <w:rPr>
          <w:sz w:val="22"/>
        </w:rPr>
      </w:pPr>
    </w:p>
    <w:p w14:paraId="6CD3464C" w14:textId="46A04DBE" w:rsidR="005A613A" w:rsidRDefault="00A7090E" w:rsidP="005A613A">
      <w:pPr>
        <w:pStyle w:val="ListParagraph"/>
        <w:numPr>
          <w:ilvl w:val="0"/>
          <w:numId w:val="3"/>
        </w:numPr>
        <w:spacing w:line="276" w:lineRule="auto"/>
        <w:rPr>
          <w:sz w:val="22"/>
        </w:rPr>
      </w:pPr>
      <w:r>
        <w:rPr>
          <w:sz w:val="22"/>
        </w:rPr>
        <w:t>During Calendar Year 201</w:t>
      </w:r>
      <w:r w:rsidR="00282214">
        <w:rPr>
          <w:sz w:val="22"/>
        </w:rPr>
        <w:t>8</w:t>
      </w:r>
      <w:r w:rsidR="005A613A">
        <w:rPr>
          <w:sz w:val="22"/>
        </w:rPr>
        <w:t>, the Company has instituted the following proceeding, or filed the following petitions, against data brokers before the following federal or state courts:</w:t>
      </w:r>
    </w:p>
    <w:p w14:paraId="467888AD" w14:textId="77777777" w:rsidR="005A613A" w:rsidRDefault="005A613A" w:rsidP="005A613A">
      <w:pPr>
        <w:spacing w:line="276" w:lineRule="auto"/>
        <w:rPr>
          <w:sz w:val="22"/>
        </w:rPr>
      </w:pPr>
    </w:p>
    <w:p w14:paraId="1AB588F5" w14:textId="4153D6AD" w:rsidR="005A613A" w:rsidRDefault="005A613A" w:rsidP="005A613A">
      <w:pPr>
        <w:spacing w:line="276" w:lineRule="auto"/>
        <w:rPr>
          <w:sz w:val="22"/>
        </w:rPr>
      </w:pPr>
      <w:r>
        <w:rPr>
          <w:sz w:val="22"/>
        </w:rPr>
        <w:tab/>
        <w:t>NONE</w:t>
      </w:r>
    </w:p>
    <w:p w14:paraId="485F831D" w14:textId="77777777" w:rsidR="005A613A" w:rsidRDefault="005A613A" w:rsidP="005A613A">
      <w:pPr>
        <w:spacing w:line="276" w:lineRule="auto"/>
        <w:rPr>
          <w:sz w:val="22"/>
        </w:rPr>
      </w:pPr>
    </w:p>
    <w:p w14:paraId="1335C854" w14:textId="77777777" w:rsidR="005A613A" w:rsidRDefault="005A613A" w:rsidP="005A613A">
      <w:pPr>
        <w:spacing w:line="276" w:lineRule="auto"/>
        <w:rPr>
          <w:sz w:val="22"/>
        </w:rPr>
      </w:pPr>
    </w:p>
    <w:p w14:paraId="1152FB5C" w14:textId="77777777" w:rsidR="005A613A" w:rsidRDefault="005A613A" w:rsidP="005A613A">
      <w:pPr>
        <w:spacing w:line="276" w:lineRule="auto"/>
        <w:rPr>
          <w:sz w:val="22"/>
        </w:rPr>
      </w:pPr>
    </w:p>
    <w:p w14:paraId="3781BEC8" w14:textId="77777777" w:rsidR="005A613A" w:rsidRDefault="005A613A" w:rsidP="005A613A">
      <w:pPr>
        <w:spacing w:line="276" w:lineRule="auto"/>
        <w:rPr>
          <w:sz w:val="22"/>
        </w:rPr>
      </w:pPr>
    </w:p>
    <w:p w14:paraId="0780C7A4" w14:textId="77777777" w:rsidR="005A613A" w:rsidRDefault="005A613A" w:rsidP="005A613A">
      <w:pPr>
        <w:spacing w:line="276" w:lineRule="auto"/>
        <w:rPr>
          <w:sz w:val="22"/>
        </w:rPr>
      </w:pPr>
    </w:p>
    <w:p w14:paraId="72778EE7" w14:textId="77777777" w:rsidR="005A613A" w:rsidRDefault="005A613A" w:rsidP="005A613A">
      <w:pPr>
        <w:spacing w:line="276" w:lineRule="auto"/>
        <w:rPr>
          <w:sz w:val="22"/>
        </w:rPr>
      </w:pPr>
    </w:p>
    <w:p w14:paraId="6FB23A30" w14:textId="77777777" w:rsidR="005A613A" w:rsidRDefault="005A613A" w:rsidP="005A613A">
      <w:pPr>
        <w:spacing w:line="276" w:lineRule="auto"/>
        <w:rPr>
          <w:sz w:val="22"/>
        </w:rPr>
      </w:pPr>
    </w:p>
    <w:p w14:paraId="236F3076" w14:textId="77777777" w:rsidR="005A613A" w:rsidRDefault="005A613A" w:rsidP="005A613A">
      <w:pPr>
        <w:spacing w:line="276" w:lineRule="auto"/>
        <w:rPr>
          <w:sz w:val="22"/>
        </w:rPr>
      </w:pPr>
    </w:p>
    <w:p w14:paraId="7BA2DD6E" w14:textId="77777777" w:rsidR="005A613A" w:rsidRDefault="005A613A" w:rsidP="005A613A">
      <w:pPr>
        <w:spacing w:line="276" w:lineRule="auto"/>
        <w:rPr>
          <w:sz w:val="22"/>
        </w:rPr>
      </w:pPr>
    </w:p>
    <w:p w14:paraId="3215B880" w14:textId="77777777" w:rsidR="005A613A" w:rsidRDefault="005A613A" w:rsidP="005A613A">
      <w:pPr>
        <w:spacing w:line="276" w:lineRule="auto"/>
        <w:rPr>
          <w:sz w:val="22"/>
        </w:rPr>
      </w:pPr>
    </w:p>
    <w:p w14:paraId="0653E3F0" w14:textId="77777777" w:rsidR="005A613A" w:rsidRDefault="005A613A" w:rsidP="005A613A">
      <w:pPr>
        <w:spacing w:line="276" w:lineRule="auto"/>
        <w:rPr>
          <w:sz w:val="22"/>
        </w:rPr>
      </w:pPr>
    </w:p>
    <w:p w14:paraId="5B5C3511" w14:textId="77777777" w:rsidR="005A613A" w:rsidRDefault="005A613A" w:rsidP="005A613A">
      <w:pPr>
        <w:spacing w:line="276" w:lineRule="auto"/>
        <w:rPr>
          <w:sz w:val="22"/>
        </w:rPr>
      </w:pPr>
    </w:p>
    <w:p w14:paraId="7B6CC6EE" w14:textId="77777777" w:rsidR="005A613A" w:rsidRDefault="005A613A" w:rsidP="005A613A">
      <w:pPr>
        <w:spacing w:line="276" w:lineRule="auto"/>
        <w:rPr>
          <w:sz w:val="22"/>
        </w:rPr>
      </w:pPr>
    </w:p>
    <w:p w14:paraId="17189F09" w14:textId="77777777" w:rsidR="005A613A" w:rsidRDefault="005A613A" w:rsidP="005A613A">
      <w:pPr>
        <w:spacing w:line="276" w:lineRule="auto"/>
        <w:rPr>
          <w:sz w:val="22"/>
        </w:rPr>
      </w:pPr>
    </w:p>
    <w:p w14:paraId="2699D870" w14:textId="77777777" w:rsidR="005A613A" w:rsidRDefault="005A613A" w:rsidP="005A613A">
      <w:pPr>
        <w:spacing w:line="276" w:lineRule="auto"/>
        <w:rPr>
          <w:sz w:val="22"/>
        </w:rPr>
      </w:pPr>
    </w:p>
    <w:p w14:paraId="7711150E" w14:textId="77777777" w:rsidR="005A613A" w:rsidRDefault="005A613A" w:rsidP="005A613A">
      <w:pPr>
        <w:spacing w:line="276" w:lineRule="auto"/>
        <w:rPr>
          <w:sz w:val="22"/>
        </w:rPr>
      </w:pPr>
    </w:p>
    <w:p w14:paraId="6561A827" w14:textId="77777777" w:rsidR="005A613A" w:rsidRDefault="005A613A" w:rsidP="005A613A">
      <w:pPr>
        <w:spacing w:line="276" w:lineRule="auto"/>
        <w:rPr>
          <w:sz w:val="22"/>
        </w:rPr>
      </w:pPr>
    </w:p>
    <w:p w14:paraId="6E7CD9ED" w14:textId="77777777" w:rsidR="005A613A" w:rsidRDefault="005A613A" w:rsidP="005A613A">
      <w:pPr>
        <w:spacing w:line="276" w:lineRule="auto"/>
        <w:rPr>
          <w:sz w:val="22"/>
        </w:rPr>
      </w:pPr>
    </w:p>
    <w:p w14:paraId="46C1394E" w14:textId="77777777" w:rsidR="005A613A" w:rsidRDefault="005A613A" w:rsidP="005A613A">
      <w:pPr>
        <w:spacing w:line="276" w:lineRule="auto"/>
        <w:rPr>
          <w:sz w:val="22"/>
        </w:rPr>
      </w:pPr>
    </w:p>
    <w:p w14:paraId="7DC047DD" w14:textId="77777777" w:rsidR="005A613A" w:rsidRDefault="005A613A" w:rsidP="005A613A">
      <w:pPr>
        <w:spacing w:line="276" w:lineRule="auto"/>
        <w:rPr>
          <w:sz w:val="22"/>
        </w:rPr>
      </w:pPr>
    </w:p>
    <w:p w14:paraId="5491E404" w14:textId="77777777" w:rsidR="005A613A" w:rsidRDefault="005A613A" w:rsidP="005A613A">
      <w:pPr>
        <w:spacing w:line="276" w:lineRule="auto"/>
        <w:rPr>
          <w:sz w:val="22"/>
        </w:rPr>
      </w:pPr>
    </w:p>
    <w:p w14:paraId="7BE55BAB" w14:textId="77777777" w:rsidR="005A613A" w:rsidRDefault="005A613A" w:rsidP="005A613A">
      <w:pPr>
        <w:spacing w:line="276" w:lineRule="auto"/>
        <w:rPr>
          <w:sz w:val="22"/>
        </w:rPr>
      </w:pPr>
    </w:p>
    <w:p w14:paraId="28FAB6BE" w14:textId="29462EF6" w:rsidR="005A613A" w:rsidRDefault="005A613A" w:rsidP="005A613A">
      <w:pPr>
        <w:spacing w:line="276" w:lineRule="auto"/>
        <w:jc w:val="right"/>
        <w:rPr>
          <w:sz w:val="22"/>
        </w:rPr>
      </w:pPr>
      <w:r>
        <w:rPr>
          <w:sz w:val="22"/>
        </w:rPr>
        <w:lastRenderedPageBreak/>
        <w:t>Exhibit 3</w:t>
      </w:r>
    </w:p>
    <w:p w14:paraId="3541682C" w14:textId="77777777" w:rsidR="005A613A" w:rsidRDefault="005A613A" w:rsidP="005A613A">
      <w:pPr>
        <w:spacing w:line="276" w:lineRule="auto"/>
        <w:jc w:val="right"/>
        <w:rPr>
          <w:sz w:val="22"/>
        </w:rPr>
      </w:pPr>
    </w:p>
    <w:p w14:paraId="04845815" w14:textId="6FD6C707" w:rsidR="005A613A" w:rsidRDefault="006B27C8" w:rsidP="005A613A">
      <w:pPr>
        <w:spacing w:line="276" w:lineRule="auto"/>
        <w:jc w:val="center"/>
        <w:rPr>
          <w:b/>
          <w:sz w:val="22"/>
        </w:rPr>
      </w:pPr>
      <w:r>
        <w:rPr>
          <w:b/>
          <w:sz w:val="22"/>
        </w:rPr>
        <w:t>SKYLINE TELECOM</w:t>
      </w:r>
    </w:p>
    <w:p w14:paraId="6433C065" w14:textId="77777777" w:rsidR="005A613A" w:rsidRDefault="005A613A" w:rsidP="005A613A">
      <w:pPr>
        <w:spacing w:line="276" w:lineRule="auto"/>
        <w:jc w:val="center"/>
        <w:rPr>
          <w:b/>
          <w:sz w:val="22"/>
        </w:rPr>
      </w:pPr>
    </w:p>
    <w:p w14:paraId="3EB36C75" w14:textId="3A884775" w:rsidR="005A613A" w:rsidRDefault="005A613A" w:rsidP="005A613A">
      <w:pPr>
        <w:spacing w:line="276" w:lineRule="auto"/>
        <w:jc w:val="center"/>
        <w:rPr>
          <w:b/>
          <w:sz w:val="22"/>
        </w:rPr>
      </w:pPr>
      <w:r>
        <w:rPr>
          <w:b/>
          <w:sz w:val="22"/>
        </w:rPr>
        <w:t>SUMMARY OF CUSTOMER COMPLAINTS</w:t>
      </w:r>
    </w:p>
    <w:p w14:paraId="04548BEA" w14:textId="192A16DE" w:rsidR="005A613A" w:rsidRDefault="005A613A" w:rsidP="005A613A">
      <w:pPr>
        <w:spacing w:line="276" w:lineRule="auto"/>
        <w:jc w:val="center"/>
        <w:rPr>
          <w:sz w:val="22"/>
        </w:rPr>
      </w:pPr>
      <w:r>
        <w:rPr>
          <w:b/>
          <w:sz w:val="22"/>
        </w:rPr>
        <w:t>REGARDING UNAUTHORIZED RELEASE OF CPNI</w:t>
      </w:r>
    </w:p>
    <w:p w14:paraId="7EBC016F" w14:textId="77777777" w:rsidR="005A613A" w:rsidRDefault="005A613A" w:rsidP="005A613A">
      <w:pPr>
        <w:spacing w:line="276" w:lineRule="auto"/>
        <w:jc w:val="center"/>
        <w:rPr>
          <w:sz w:val="22"/>
        </w:rPr>
      </w:pPr>
    </w:p>
    <w:p w14:paraId="0D9007C6" w14:textId="70177BAA" w:rsidR="005A613A" w:rsidRDefault="00A7090E" w:rsidP="00064B07">
      <w:pPr>
        <w:pStyle w:val="ListParagraph"/>
        <w:numPr>
          <w:ilvl w:val="0"/>
          <w:numId w:val="4"/>
        </w:numPr>
        <w:spacing w:line="276" w:lineRule="auto"/>
        <w:ind w:left="720"/>
        <w:rPr>
          <w:sz w:val="22"/>
        </w:rPr>
      </w:pPr>
      <w:r>
        <w:rPr>
          <w:sz w:val="22"/>
        </w:rPr>
        <w:t>During Calendar Year 201</w:t>
      </w:r>
      <w:r w:rsidR="00282214">
        <w:rPr>
          <w:sz w:val="22"/>
        </w:rPr>
        <w:t>8</w:t>
      </w:r>
      <w:r w:rsidR="005A613A" w:rsidRPr="005A613A">
        <w:rPr>
          <w:sz w:val="22"/>
        </w:rPr>
        <w:t>, the Company has received the following number of customer complaints related to unauthorized access to, or disclosure of, CPNI due to improper access by Company employees:</w:t>
      </w:r>
    </w:p>
    <w:p w14:paraId="0240DB1A" w14:textId="77777777" w:rsidR="005A613A" w:rsidRDefault="005A613A" w:rsidP="00064B07">
      <w:pPr>
        <w:spacing w:line="276" w:lineRule="auto"/>
        <w:ind w:left="720"/>
        <w:rPr>
          <w:sz w:val="22"/>
        </w:rPr>
      </w:pPr>
    </w:p>
    <w:p w14:paraId="54FFE7D9" w14:textId="0CA8F191" w:rsidR="005A613A" w:rsidRPr="005A613A" w:rsidRDefault="00064B07" w:rsidP="00064B07">
      <w:pPr>
        <w:spacing w:line="276" w:lineRule="auto"/>
        <w:ind w:left="720"/>
        <w:rPr>
          <w:sz w:val="22"/>
        </w:rPr>
      </w:pPr>
      <w:r>
        <w:rPr>
          <w:sz w:val="22"/>
        </w:rPr>
        <w:t>NONE</w:t>
      </w:r>
      <w:r w:rsidR="005A613A">
        <w:rPr>
          <w:sz w:val="22"/>
        </w:rPr>
        <w:tab/>
      </w:r>
    </w:p>
    <w:p w14:paraId="423E37A3" w14:textId="77777777" w:rsidR="005A613A" w:rsidRPr="005A613A" w:rsidRDefault="005A613A" w:rsidP="00064B07">
      <w:pPr>
        <w:spacing w:line="276" w:lineRule="auto"/>
        <w:ind w:left="720"/>
        <w:rPr>
          <w:sz w:val="22"/>
        </w:rPr>
      </w:pPr>
    </w:p>
    <w:p w14:paraId="5B7C17C7" w14:textId="232BEA2C" w:rsidR="005A613A" w:rsidRDefault="00A7090E" w:rsidP="00064B07">
      <w:pPr>
        <w:pStyle w:val="ListParagraph"/>
        <w:numPr>
          <w:ilvl w:val="0"/>
          <w:numId w:val="4"/>
        </w:numPr>
        <w:spacing w:line="276" w:lineRule="auto"/>
        <w:ind w:left="720"/>
        <w:rPr>
          <w:sz w:val="22"/>
        </w:rPr>
      </w:pPr>
      <w:r>
        <w:rPr>
          <w:sz w:val="22"/>
        </w:rPr>
        <w:t>During Calendar Year 201</w:t>
      </w:r>
      <w:r w:rsidR="00282214">
        <w:rPr>
          <w:sz w:val="22"/>
        </w:rPr>
        <w:t>8</w:t>
      </w:r>
      <w:r w:rsidR="005A613A">
        <w:rPr>
          <w:sz w:val="22"/>
        </w:rPr>
        <w:t>, the Company has received the following number of customer complaints related to unauthorized access to, or disclosure of, CPNI due to improper disclosure to individuals not authorized to receive the information:</w:t>
      </w:r>
    </w:p>
    <w:p w14:paraId="484802CB" w14:textId="77777777" w:rsidR="00064B07" w:rsidRDefault="00064B07" w:rsidP="00064B07">
      <w:pPr>
        <w:spacing w:line="276" w:lineRule="auto"/>
        <w:rPr>
          <w:sz w:val="22"/>
        </w:rPr>
      </w:pPr>
    </w:p>
    <w:p w14:paraId="5071CECF" w14:textId="3917B6C3" w:rsidR="00064B07" w:rsidRPr="00064B07" w:rsidRDefault="00064B07" w:rsidP="00064B07">
      <w:pPr>
        <w:spacing w:line="276" w:lineRule="auto"/>
        <w:rPr>
          <w:sz w:val="22"/>
        </w:rPr>
      </w:pPr>
      <w:r>
        <w:rPr>
          <w:sz w:val="22"/>
        </w:rPr>
        <w:tab/>
        <w:t>NONE</w:t>
      </w:r>
    </w:p>
    <w:p w14:paraId="08CEF8D1" w14:textId="77777777" w:rsidR="005A613A" w:rsidRPr="005A613A" w:rsidRDefault="005A613A" w:rsidP="00064B07">
      <w:pPr>
        <w:spacing w:line="276" w:lineRule="auto"/>
        <w:ind w:left="720"/>
        <w:rPr>
          <w:sz w:val="22"/>
        </w:rPr>
      </w:pPr>
    </w:p>
    <w:p w14:paraId="5E762578" w14:textId="250588BB" w:rsidR="005A613A" w:rsidRDefault="00A7090E" w:rsidP="00064B07">
      <w:pPr>
        <w:pStyle w:val="ListParagraph"/>
        <w:numPr>
          <w:ilvl w:val="0"/>
          <w:numId w:val="4"/>
        </w:numPr>
        <w:spacing w:line="276" w:lineRule="auto"/>
        <w:ind w:left="720"/>
        <w:rPr>
          <w:sz w:val="22"/>
        </w:rPr>
      </w:pPr>
      <w:r>
        <w:rPr>
          <w:sz w:val="22"/>
        </w:rPr>
        <w:t>During Calendar Year 201</w:t>
      </w:r>
      <w:r w:rsidR="00282214">
        <w:rPr>
          <w:sz w:val="22"/>
        </w:rPr>
        <w:t>8</w:t>
      </w:r>
      <w:r w:rsidR="005A613A">
        <w:rPr>
          <w:sz w:val="22"/>
        </w:rPr>
        <w:t>, the Company has received the following number of customer complaints related to unauthorized access to, or disclosure of, CPNI due to improper access to online information by individuals not authorized to view the information:</w:t>
      </w:r>
    </w:p>
    <w:p w14:paraId="5DCB2F54" w14:textId="77777777" w:rsidR="00064B07" w:rsidRDefault="00064B07" w:rsidP="00064B07">
      <w:pPr>
        <w:spacing w:line="276" w:lineRule="auto"/>
        <w:rPr>
          <w:sz w:val="22"/>
        </w:rPr>
      </w:pPr>
    </w:p>
    <w:p w14:paraId="13B85A1D" w14:textId="2265BF5D" w:rsidR="00064B07" w:rsidRPr="00064B07" w:rsidRDefault="00064B07" w:rsidP="00064B07">
      <w:pPr>
        <w:spacing w:line="276" w:lineRule="auto"/>
        <w:rPr>
          <w:sz w:val="22"/>
        </w:rPr>
      </w:pPr>
      <w:r>
        <w:rPr>
          <w:sz w:val="22"/>
        </w:rPr>
        <w:tab/>
        <w:t>NONE</w:t>
      </w:r>
    </w:p>
    <w:p w14:paraId="62C9A77A" w14:textId="77777777" w:rsidR="005A613A" w:rsidRPr="005A613A" w:rsidRDefault="005A613A" w:rsidP="00064B07">
      <w:pPr>
        <w:spacing w:line="276" w:lineRule="auto"/>
        <w:ind w:left="720"/>
        <w:rPr>
          <w:sz w:val="22"/>
        </w:rPr>
      </w:pPr>
    </w:p>
    <w:p w14:paraId="08657DA9" w14:textId="5EB06BEF" w:rsidR="005A613A" w:rsidRDefault="00A7090E" w:rsidP="00064B07">
      <w:pPr>
        <w:pStyle w:val="ListParagraph"/>
        <w:numPr>
          <w:ilvl w:val="0"/>
          <w:numId w:val="4"/>
        </w:numPr>
        <w:spacing w:line="276" w:lineRule="auto"/>
        <w:ind w:left="720"/>
        <w:rPr>
          <w:sz w:val="22"/>
        </w:rPr>
      </w:pPr>
      <w:r>
        <w:rPr>
          <w:sz w:val="22"/>
        </w:rPr>
        <w:t>During Calendar Year 201</w:t>
      </w:r>
      <w:r w:rsidR="00282214">
        <w:rPr>
          <w:sz w:val="22"/>
        </w:rPr>
        <w:t>8</w:t>
      </w:r>
      <w:r w:rsidR="005A613A">
        <w:rPr>
          <w:sz w:val="22"/>
        </w:rPr>
        <w:t>, the Company has become aware of the following processes that pretexters are using to attempt to access it CPNI:</w:t>
      </w:r>
    </w:p>
    <w:p w14:paraId="346B086F" w14:textId="77777777" w:rsidR="00064B07" w:rsidRDefault="00064B07" w:rsidP="00064B07">
      <w:pPr>
        <w:spacing w:line="276" w:lineRule="auto"/>
        <w:rPr>
          <w:sz w:val="22"/>
        </w:rPr>
      </w:pPr>
    </w:p>
    <w:p w14:paraId="43CC4329" w14:textId="0E3944F4" w:rsidR="00064B07" w:rsidRPr="00064B07" w:rsidRDefault="00064B07" w:rsidP="00064B07">
      <w:pPr>
        <w:spacing w:line="276" w:lineRule="auto"/>
        <w:rPr>
          <w:sz w:val="22"/>
        </w:rPr>
      </w:pPr>
      <w:r>
        <w:rPr>
          <w:sz w:val="22"/>
        </w:rPr>
        <w:tab/>
        <w:t>NONE</w:t>
      </w:r>
    </w:p>
    <w:p w14:paraId="0D5282DA" w14:textId="77777777" w:rsidR="005A613A" w:rsidRPr="005A613A" w:rsidRDefault="005A613A" w:rsidP="005A613A">
      <w:pPr>
        <w:spacing w:line="276" w:lineRule="auto"/>
        <w:rPr>
          <w:sz w:val="22"/>
        </w:rPr>
      </w:pPr>
    </w:p>
    <w:p w14:paraId="020698D9" w14:textId="77777777" w:rsidR="005A613A" w:rsidRPr="005A613A" w:rsidRDefault="005A613A" w:rsidP="005A613A">
      <w:pPr>
        <w:spacing w:line="276" w:lineRule="auto"/>
        <w:rPr>
          <w:sz w:val="22"/>
        </w:rPr>
      </w:pPr>
    </w:p>
    <w:p w14:paraId="33AE20A6" w14:textId="77777777" w:rsidR="00DC067D" w:rsidRPr="00DC067D" w:rsidRDefault="00DC067D" w:rsidP="00DC067D">
      <w:pPr>
        <w:spacing w:line="276" w:lineRule="auto"/>
        <w:rPr>
          <w:sz w:val="22"/>
        </w:rPr>
      </w:pPr>
    </w:p>
    <w:p w14:paraId="174D7EA5" w14:textId="77777777" w:rsidR="00AE79BF" w:rsidRDefault="00AE79BF" w:rsidP="00AE79BF">
      <w:pPr>
        <w:spacing w:line="276" w:lineRule="auto"/>
        <w:rPr>
          <w:sz w:val="22"/>
        </w:rPr>
      </w:pPr>
    </w:p>
    <w:p w14:paraId="025A4B68" w14:textId="77777777" w:rsidR="00AE79BF" w:rsidRDefault="00AE79BF" w:rsidP="00AE79BF">
      <w:pPr>
        <w:spacing w:line="276" w:lineRule="auto"/>
        <w:rPr>
          <w:sz w:val="22"/>
        </w:rPr>
      </w:pPr>
    </w:p>
    <w:p w14:paraId="5D0B943E" w14:textId="77777777" w:rsidR="00AE79BF" w:rsidRPr="00AE79BF" w:rsidRDefault="00AE79BF" w:rsidP="00AE79BF">
      <w:pPr>
        <w:spacing w:line="276" w:lineRule="auto"/>
        <w:rPr>
          <w:sz w:val="22"/>
        </w:rPr>
      </w:pPr>
    </w:p>
    <w:p w14:paraId="18333CF8" w14:textId="77777777" w:rsidR="00AE79BF" w:rsidRDefault="00AE79BF" w:rsidP="00AE79BF">
      <w:pPr>
        <w:spacing w:line="276" w:lineRule="auto"/>
        <w:rPr>
          <w:sz w:val="22"/>
        </w:rPr>
      </w:pPr>
    </w:p>
    <w:p w14:paraId="0E16AF3D" w14:textId="77777777" w:rsidR="00AE79BF" w:rsidRPr="00AE79BF" w:rsidRDefault="00AE79BF" w:rsidP="00AE79BF">
      <w:pPr>
        <w:spacing w:line="276" w:lineRule="auto"/>
        <w:rPr>
          <w:sz w:val="22"/>
        </w:rPr>
      </w:pPr>
    </w:p>
    <w:p w14:paraId="1A9623CC" w14:textId="77777777" w:rsidR="0014047F" w:rsidRPr="0014047F" w:rsidRDefault="0014047F" w:rsidP="0014047F">
      <w:pPr>
        <w:spacing w:line="276" w:lineRule="auto"/>
        <w:rPr>
          <w:sz w:val="22"/>
        </w:rPr>
      </w:pPr>
    </w:p>
    <w:p w14:paraId="0C4F61DE" w14:textId="3BBF449F" w:rsidR="00AD0B6C" w:rsidRPr="0014047F" w:rsidRDefault="0014047F" w:rsidP="0014047F">
      <w:pPr>
        <w:spacing w:line="276" w:lineRule="auto"/>
        <w:rPr>
          <w:sz w:val="22"/>
        </w:rPr>
      </w:pPr>
      <w:r>
        <w:rPr>
          <w:sz w:val="22"/>
        </w:rPr>
        <w:tab/>
      </w:r>
      <w:r w:rsidR="00AD0B6C" w:rsidRPr="0014047F">
        <w:rPr>
          <w:sz w:val="22"/>
        </w:rPr>
        <w:br/>
      </w:r>
    </w:p>
    <w:p w14:paraId="6144B221" w14:textId="77777777" w:rsidR="00CC7A1C" w:rsidRDefault="00CC7A1C" w:rsidP="008D4946">
      <w:pPr>
        <w:spacing w:line="360" w:lineRule="auto"/>
        <w:ind w:left="270"/>
        <w:rPr>
          <w:sz w:val="22"/>
        </w:rPr>
      </w:pPr>
    </w:p>
    <w:p w14:paraId="7C18D56A" w14:textId="77777777" w:rsidR="00CC7A1C" w:rsidRPr="00CC7A1C" w:rsidRDefault="00CC7A1C" w:rsidP="008D4946">
      <w:pPr>
        <w:spacing w:line="360" w:lineRule="auto"/>
        <w:ind w:left="270"/>
        <w:rPr>
          <w:sz w:val="22"/>
        </w:rPr>
      </w:pPr>
    </w:p>
    <w:p w14:paraId="21D9FBCE" w14:textId="77777777" w:rsidR="00397115" w:rsidRPr="00D708CE" w:rsidRDefault="00397115">
      <w:pPr>
        <w:rPr>
          <w:sz w:val="22"/>
        </w:rPr>
      </w:pPr>
    </w:p>
    <w:sectPr w:rsidR="00397115" w:rsidRPr="00D708CE" w:rsidSect="00D70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4020202020204"/>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86DBD"/>
    <w:multiLevelType w:val="hybridMultilevel"/>
    <w:tmpl w:val="2FC8769C"/>
    <w:lvl w:ilvl="0" w:tplc="E946CFA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B6A36"/>
    <w:multiLevelType w:val="hybridMultilevel"/>
    <w:tmpl w:val="6B201C26"/>
    <w:lvl w:ilvl="0" w:tplc="6F56CDD2">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E00158"/>
    <w:multiLevelType w:val="hybridMultilevel"/>
    <w:tmpl w:val="D722BA08"/>
    <w:lvl w:ilvl="0" w:tplc="714E4F84">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E624435"/>
    <w:multiLevelType w:val="hybridMultilevel"/>
    <w:tmpl w:val="753CDD4E"/>
    <w:lvl w:ilvl="0" w:tplc="E8D85034">
      <w:start w:val="1"/>
      <w:numFmt w:val="upperLetter"/>
      <w:lvlText w:val="%1."/>
      <w:lvlJc w:val="left"/>
      <w:pPr>
        <w:ind w:left="710" w:hanging="4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115"/>
    <w:rsid w:val="000442AE"/>
    <w:rsid w:val="00064B07"/>
    <w:rsid w:val="00070A83"/>
    <w:rsid w:val="00137629"/>
    <w:rsid w:val="0014047F"/>
    <w:rsid w:val="00164B5D"/>
    <w:rsid w:val="00227D99"/>
    <w:rsid w:val="002326B1"/>
    <w:rsid w:val="00270D5F"/>
    <w:rsid w:val="00282214"/>
    <w:rsid w:val="00356F4B"/>
    <w:rsid w:val="00397115"/>
    <w:rsid w:val="003B7E36"/>
    <w:rsid w:val="003D3884"/>
    <w:rsid w:val="003D6C4B"/>
    <w:rsid w:val="003F4A17"/>
    <w:rsid w:val="00500935"/>
    <w:rsid w:val="005A613A"/>
    <w:rsid w:val="005D3A2D"/>
    <w:rsid w:val="005F298D"/>
    <w:rsid w:val="006353CC"/>
    <w:rsid w:val="006B27C8"/>
    <w:rsid w:val="007140EE"/>
    <w:rsid w:val="00735CDF"/>
    <w:rsid w:val="00842F4D"/>
    <w:rsid w:val="008D4946"/>
    <w:rsid w:val="00931D21"/>
    <w:rsid w:val="0096033D"/>
    <w:rsid w:val="00A7090E"/>
    <w:rsid w:val="00AD0B6C"/>
    <w:rsid w:val="00AE79BF"/>
    <w:rsid w:val="00B17C18"/>
    <w:rsid w:val="00B20337"/>
    <w:rsid w:val="00BD64B0"/>
    <w:rsid w:val="00CC4F32"/>
    <w:rsid w:val="00CC7A1C"/>
    <w:rsid w:val="00D13DF2"/>
    <w:rsid w:val="00D708CE"/>
    <w:rsid w:val="00DC067D"/>
    <w:rsid w:val="00EC740E"/>
    <w:rsid w:val="00FF0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C2558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C4B"/>
    <w:pPr>
      <w:ind w:left="720"/>
      <w:contextualSpacing/>
    </w:pPr>
  </w:style>
  <w:style w:type="paragraph" w:styleId="BalloonText">
    <w:name w:val="Balloon Text"/>
    <w:basedOn w:val="Normal"/>
    <w:link w:val="BalloonTextChar"/>
    <w:uiPriority w:val="99"/>
    <w:semiHidden/>
    <w:unhideWhenUsed/>
    <w:rsid w:val="003F4A17"/>
    <w:rPr>
      <w:rFonts w:ascii="Lucida Grande" w:hAnsi="Lucida Grande"/>
      <w:sz w:val="18"/>
      <w:szCs w:val="18"/>
    </w:rPr>
  </w:style>
  <w:style w:type="character" w:customStyle="1" w:styleId="BalloonTextChar">
    <w:name w:val="Balloon Text Char"/>
    <w:basedOn w:val="DefaultParagraphFont"/>
    <w:link w:val="BalloonText"/>
    <w:uiPriority w:val="99"/>
    <w:semiHidden/>
    <w:rsid w:val="003F4A17"/>
    <w:rPr>
      <w:rFonts w:ascii="Lucida Grande" w:hAnsi="Lucida Grande"/>
      <w:sz w:val="18"/>
      <w:szCs w:val="18"/>
    </w:rPr>
  </w:style>
  <w:style w:type="character" w:styleId="Hyperlink">
    <w:name w:val="Hyperlink"/>
    <w:basedOn w:val="DefaultParagraphFont"/>
    <w:uiPriority w:val="99"/>
    <w:unhideWhenUsed/>
    <w:rsid w:val="00DC06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ink/ink5.xml"/><Relationship Id="rId3" Type="http://schemas.openxmlformats.org/officeDocument/2006/relationships/settings" Target="settings.xml"/><Relationship Id="rId7" Type="http://schemas.openxmlformats.org/officeDocument/2006/relationships/customXml" Target="ink/ink2.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ink/ink4.xml"/><Relationship Id="rId5" Type="http://schemas.openxmlformats.org/officeDocument/2006/relationships/customXml" Target="ink/ink1.xml"/><Relationship Id="rId15" Type="http://schemas.openxmlformats.org/officeDocument/2006/relationships/hyperlink" Target="http://www/fcc/gov/eb/cpni"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9:08.499"/>
    </inkml:context>
    <inkml:brush xml:id="br0">
      <inkml:brushProperty name="width" value="0.08571" units="cm"/>
      <inkml:brushProperty name="height" value="0.08571" units="cm"/>
    </inkml:brush>
  </inkml:definitions>
  <inkml:trace contextRef="#ctx0" brushRef="#br0">341 253 7569,'11'0'0,"1"0"-476,3 0 272,-3-5 0,9 4 131,-3-3 0,3 1 55,1 0 1,0 0 136,0-4-47,5 4 0,-3-6-68,6 1 0,-7 0 7,-1 0 0,-1-1-31,-6 1 1,3-2-2,-3-1 1,-4 0 43,-4 0 0,-4 0-14,0 0 1,-1 0-11,-2 0 1,-5 0 29,-3 0 0,-2 0 99,-1 0 1,-4 0-70,-4 0 1,-2 4 16,-1-1 0,-1 6 7,-3-2 1,-2 8-36,-5 3 1,-4 4-82,1 4 0,-6 2 75,1 5 0,-3 5-3,-3 3 1,3 1 29,-1 3 0,4 3 0,8 4 1,-2 2 33,10 1 0,4-4-58,6 1 1,8-6-20,3 2 0,5-3 33,7-1 1,4-4-184,10-4 0,6-6-93,5-5 1,6-3-120,9-3 0,-6-3 27,2-5 309,-2 0 0,2-5 0,0-1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9:03.126"/>
    </inkml:context>
    <inkml:brush xml:id="br0">
      <inkml:brushProperty name="width" value="0.08571" units="cm"/>
      <inkml:brushProperty name="height" value="0.08571" units="cm"/>
    </inkml:brush>
  </inkml:definitions>
  <inkml:trace contextRef="#ctx0" brushRef="#br0">750 1 7569,'0'6'-629,"-4"-6"0,-3-1 597,-4-3 1,0 3 52,0 1 1,-1 0-67,-3 0 1,-2 3 116,-5 1 1,0 3-101,0-3 1,-4 5 109,1-2 0,-5-1-57,5 2 1,-5-1 103,4 4 0,1 0-87,3 0 0,1 0 4,2 0 0,0 0 67,4 0-78,0 0 0,8 0 61,0 0-57,4 0 0,3-1-26,8-3 1,1 2-6,2-5 0,5-1-6,3-3 0,2 0-7,1 0 1,3 0-6,1 0 0,3-1-27,-3-3 1,4 2 45,-5-5 1,0 3-33,-7-4 0,2 5 21,-6-5 1,1 6-39,-4-2-11,0 3-2,0 1 51,-5-5 0,-2 4-1,-8-3 0,-3 3 35,-8 1 0,2 1-38,-6 3 0,0 1 76,-7 2 1,2 3-68,-6-3 0,5 3 20,-5 1 0,7 0 25,1 0 1,2-3 45,9-1-40,-2 0-3,11 4-80,-2-5 1,13-1 50,6-5 0,5 0 58,2 0 1,1 0-61,3 0 1,1-3 0,2-1 1,-2-1-35,-5 1 1,-5 3-6,-2-2 1,-3 1-34,-1 2 1,-5 2-125,-2 1 1,-9 0 62,-6 4 0,-10 2 72,-8 5 1,-9 3 10,-6 5 1,-2 1-28,-5-1 0,0 1 236,-5 3 1,3 2-1,1 5 0,3 0-4,5 0 1,10 0 152,4 0 1,8 0-111,8 0 1,4 3-135,10-3 1,7 1 64,8-8 1,8 3-303,14-3 1,8-5-144,10-6 0,7-4-196,7-4 1,-4-2 490,5-5 0,0-10 0,7-2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9:09.371"/>
    </inkml:context>
    <inkml:brush xml:id="br0">
      <inkml:brushProperty name="width" value="0.08571" units="cm"/>
      <inkml:brushProperty name="height" value="0.08571" units="cm"/>
    </inkml:brush>
  </inkml:definitions>
  <inkml:trace contextRef="#ctx0" brushRef="#br0">188 22 7569,'0'-7'0,"-1"1"-472,-3 1 320,-2 1 0,-1 4 53,0 0 1,-1 5 85,-3 2 1,0 0 43,0 0 0,0 0-38,0 4 1,0-3 20,0-1 1,4 0-22,-1 4 57,1 0 0,-3 0-26,3 0 0,-2-3 37,6-1-29,-1-4-18,4 6 1,1-7-30,3 1 1,-2-2 28,6-1 1,-5-3-34,5-1 1,-1-3-11,4 3 0,-1-4-7,-3 0 1,3 2 29,-3-1 0,-1 1-5,2-2 0,-5 0 24,5 4 0,-5-1-22,5 1 1,-4 3 24,3-2 1,0 1-23,4 2 0,0-3 53,0-1 0,0 0-43,0 4 0,4 0 50,0 0 0,3 0 17,-3 0 1,4 1 5,0 3 0,2-1-19,1 4 1,0 0-26,0 4 0,1 2 113,3 1 1,-2 0-99,6 4 1,-5-3 102,5 3 0,-6-3-114,2 3 1,1-4-82,-1 0 1,3-1 19,-3-2 0,1-5-134,-2-2 1,-1-3-18,1-1 1,-1-1 111,-2-3 1,-4-6-5,1-5 0,-7-1 4,-1 2 0,-5-2 88,-6-3 0,-1 0-32,-3 4 1,-7-3 117,-7 3 1,-12 0-81,-3 4 1,-12 5 122,-3 3 1,-5 3-40,-2 3 1,-7 9-77,-1 11 0,-4 0-100,4 6 1,-1 2 67,-3 6 1,2-2-258,3 5 1,2-4 0,5 2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9:07.224"/>
    </inkml:context>
    <inkml:brush xml:id="br0">
      <inkml:brushProperty name="width" value="0.08571" units="cm"/>
      <inkml:brushProperty name="height" value="0.08571" units="cm"/>
    </inkml:brush>
  </inkml:definitions>
  <inkml:trace contextRef="#ctx0" brushRef="#br0">298 210 7569,'-6'0'162,"1"0"-345,5 0 1,5 0 59,2 0 0,7 0 57,0 0 0,6 0 102,-2 0 1,7 0-7,0 0 0,6 0 8,-2 0 0,3 0-68,1 0 0,-3-4 37,-1 0 0,-4-4 19,0 0 1,-3 2-51,-3-1 1,0 1 17,-4-2 0,0 0-8,-4 4 1,-5-4-44,-2 0 18,-3-1 1,-1-3 33,0 1 0,-5 0-3,-2 0 0,-3 4 7,-1 0 0,0-1-8,0-3 0,0 2 63,0 1 0,0 0-57,0 4 1,0-1 236,0 1-223,0 3 1,0-4 4,0 5 1,1 5-35,2 2 0,-1 3 40,1 1 0,3 2 14,2 1 0,-2 0-20,1 4 1,-1 4 89,2 4 0,0 6-70,-4 1 1,-1 1 8,-3 7 0,0-1-63,0 4 0,-3-4-2,-1 1 0,-3-7-84,3-1 0,-1-5 75,1-6 1,2-4-33,-6-4 0,1-3 45,-4-3 0,-4 0-86,0-4 1,-3 0 32,3-4 0,-3-2-6,3-1 1,-3-3 65,3-5 1,2-4 117,5 0 1,0-4 20,4 0 1,1 2-34,7-1 0,-1 3 57,4-3 1,0 4-64,4-1 0,9 4-6,2 4 0,12 1-25,3 2 1,4 3-8,3-3 0,4 3-35,0 1 1,3 1-28,-3 3 0,5 3-49,-2 8 0,3-1 89,1 4 1,-3-1-168,-1 1 0,-3 3 37,3-2 0,-3-3-394,3-2 0,-7-1 24,4-2 469,-5 0 0,6-5 0,-5-1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3-06T22:39:05.523"/>
    </inkml:context>
    <inkml:brush xml:id="br0">
      <inkml:brushProperty name="width" value="0.08571" units="cm"/>
      <inkml:brushProperty name="height" value="0.08571" units="cm"/>
    </inkml:brush>
  </inkml:definitions>
  <inkml:trace contextRef="#ctx0" brushRef="#br0">276 271 6386,'0'-6'-60,"-1"1"46,-3 5 1,3-1 83,-3-3-81,-2 3 46,0-4 1,-5 5-10,0 0 1,0 0 3,0 0 1,-5 0 1,-2 0 0,-2 5 7,2 2 1,-3 3-9,3 1 1,-2 0-9,2 0 0,2 0 5,5 0 1,0 0-3,0 0 0,5-3 23,2-1 1,3-3 17,1 3 1,1-4 6,3 0 0,3-2-38,8-1 0,-2-4 3,5-4 1,1 2-123,3-1 1,0-2 76,0-6 0,0 3-68,0-3 1,-4 0 85,1 0 1,-6-5-130,2 2 1,-2-2 73,2 2 0,-6-3 23,2 3 0,-3-2 71,3 2 1,-5-2-75,-2 5 1,1-3 128,-1 3 1,-1 1-20,-3 3 178,0 0-122,0 0-143,0 4 1,-1 7 5,-3 8 1,-2 7-3,-5 3 0,0 3-7,0 1 0,-3 5-12,-1 2 1,-5 1-25,2 3 1,-2-4 44,2 4 1,2 0-111,5-3 1,0-4 51,0 0 0,4-6-49,-1-2 33,6-4 15,-3 2 0,6-10 146,3-3 0,2-1-79,5-2 1,5-2 34,2-1 1,3 0-56,1-4 1,4 0 28,0-4 1,3 1-2,-3 2 1,3-1-6,-3 1 1,0 2-9,-4-1 0,-5 3-7,-3-3 1,-1 4-201,-2 0 114,0-4 42,-5 6 1,-2-4 24,-8 5 1,-4 0 21,-6 0 0,-3 0 8,-5 0 1,0 5 82,-1 3 0,1-2-69,0 1 0,4 0 80,0 4 1,4-1-68,-1-2 0,4 1 13,4-1 1,2-2-14,5 1 0,0-3 3,0 3 0,6-4-68,5 0 1,2-1 63,5-2 0,-1-5-110,1-3 0,3-3 55,-2-3 0,2-4-69,1-4 1,-4 0 73,0 0 0,-4 0-5,0 0 1,-1 0 105,-2 0 1,2-4-99,-2 1 0,3-1 10,-7 4 1,2 1-1,-2 3 1,-2 2-24,-5 5 1,4 0 67,-1 0-24,1 5 1,-5 1-45,-3 5 1,2 1-8,-6 3 1,1 3 20,-4 8 0,0 1 0,0 2 0,-1 4 22,-3 0 0,1 4-15,-4 3 0,3 3-8,-3-3 0,4-2-33,0-1 0,5 0-3,2-4 0,4 1 22,0-8 0,1 0-35,2-4 67,0 0 1,2-2-30,1-1 1,4-3 18,4-5 1,0-2-20,0-1 1,3 0 23,1-4 0,3 0-20,-3-4 0,3 0 2,-3 0 0,1-1 61,-1 1 0,-3 2 2,3 1 0,-7 0-7,0 4-32,-6 0-119,3 4 128,-5 0-15,-5 5 1,-1 1 32,-5 5 0,0 2-2,0 1 0,1-1-18,3 1 0,2-1 23,5-2-47,0 0 1,1 0 20,3 0 1,2-5-44,5-3 0,1-1 42,3-2 0,-3 0-43,3 0 1,-2-2 15,2-1 0,-3-3-9,3-5 0,1 0 16,-1 0 1,4 0-3,-1 0 0,-2 3 17,-1 1 0,1 0-15,-1-5 1,-1 5-94,-3 0 1,0 3 89,1-3 0,-5 3-221,0-3 119,-4 4 83,6-7 1,-7 8 83,1-5-140,-1 4 252,-2-2-150,0 5 0,-5 0 61,-3 0 1,-3 5-36,-3 3 0,1-2-29,-1 1 0,-2 0 2,1 4 0,0-3-6,4-1 0,0 0-20,0 5 0,4-5-9,0 0 0,4-3-24,-1 3 1,4-4 35,4 0 1,2 0-4,5 0 1,0-1 2,0 1 1,4-1-100,0-2 1,3-2-13,-3-1 0,4 1-336,0-1 453,2-3 0,-4 0 0,-1-5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3353</Words>
  <Characters>19116</Characters>
  <Application>Microsoft Office Word</Application>
  <DocSecurity>0</DocSecurity>
  <Lines>159</Lines>
  <Paragraphs>44</Paragraphs>
  <ScaleCrop>false</ScaleCrop>
  <Company>CentraCom</Company>
  <LinksUpToDate>false</LinksUpToDate>
  <CharactersWithSpaces>22425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Cox</dc:creator>
  <cp:keywords/>
  <dc:description/>
  <cp:lastModifiedBy>Casey Cox</cp:lastModifiedBy>
  <cp:revision>2</cp:revision>
  <dcterms:created xsi:type="dcterms:W3CDTF">2019-03-06T22:39:00Z</dcterms:created>
  <dcterms:modified xsi:type="dcterms:W3CDTF">2019-03-06T22:39:00Z</dcterms:modified>
</cp:coreProperties>
</file>