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DFB27E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Before the</w:t>
      </w:r>
    </w:p>
    <w:p w14:paraId="78CF53ED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Federal Communications Commission</w:t>
      </w:r>
    </w:p>
    <w:p w14:paraId="44D3A83A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Washington, DC 20554</w:t>
      </w:r>
    </w:p>
    <w:p w14:paraId="06E9A01A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4BAFAF8E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2DEEB793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In the Matter of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3A0545D7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77550EDC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Petition for Waiver of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15281240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FCC Form 471 Filing Deadline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3D50CC56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5FBBC3BA" w14:textId="6727157A" w:rsidR="00157D45" w:rsidRPr="00463D13" w:rsidRDefault="001534AE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>Linden Public Schools District</w:t>
      </w:r>
      <w:r w:rsidR="00341134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 xml:space="preserve">)       </w:t>
      </w:r>
      <w:r w:rsidR="00341134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CC Docket No. 02-6</w:t>
      </w:r>
    </w:p>
    <w:p w14:paraId="41509129" w14:textId="5442F785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BEN </w:t>
      </w:r>
      <w:r w:rsidR="001534AE">
        <w:rPr>
          <w:rFonts w:asciiTheme="minorHAnsi" w:eastAsia="Calibri" w:hAnsiTheme="minorHAnsi" w:cstheme="minorHAnsi"/>
          <w:color w:val="0D0D0D" w:themeColor="text1" w:themeTint="F2"/>
          <w:sz w:val="24"/>
        </w:rPr>
        <w:t>- 122695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4ADD9C86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32CA9739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Schools and Libraries Universal Service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211837AE" w14:textId="77777777" w:rsidR="00157D45" w:rsidRPr="00463D13" w:rsidRDefault="00341134">
      <w:pPr>
        <w:tabs>
          <w:tab w:val="left" w:pos="5040"/>
        </w:tabs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Support Mechanism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ab/>
        <w:t>)</w:t>
      </w:r>
    </w:p>
    <w:p w14:paraId="391CDD1C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235B5F47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0362F40C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06392E41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Petition for Waiver of</w:t>
      </w:r>
    </w:p>
    <w:p w14:paraId="5AB02870" w14:textId="75021AF4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FCC Form 471 Filing Deadline for Funding Year 20</w:t>
      </w:r>
      <w:r w:rsidR="00082F2D"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19</w:t>
      </w:r>
    </w:p>
    <w:p w14:paraId="330C2CB3" w14:textId="354F383F" w:rsidR="00157D45" w:rsidRPr="001534AE" w:rsidRDefault="0034113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534AE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RE: FCC Form 471 </w:t>
      </w:r>
      <w:r w:rsidR="00082F2D" w:rsidRPr="001534AE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BEN </w:t>
      </w:r>
      <w:r w:rsidR="00082F2D" w:rsidRPr="001534A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12</w:t>
      </w:r>
      <w:r w:rsidR="005F0E6F" w:rsidRPr="001534A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2695</w:t>
      </w:r>
    </w:p>
    <w:p w14:paraId="751BAAF6" w14:textId="77777777" w:rsidR="00157D45" w:rsidRPr="00463D13" w:rsidRDefault="00157D45">
      <w:pPr>
        <w:pBdr>
          <w:top w:val="single" w:sz="4" w:space="1" w:color="auto"/>
        </w:pBdr>
        <w:rPr>
          <w:rFonts w:asciiTheme="minorHAnsi" w:hAnsiTheme="minorHAnsi" w:cstheme="minorHAnsi"/>
          <w:color w:val="0D0D0D" w:themeColor="text1" w:themeTint="F2"/>
        </w:rPr>
      </w:pPr>
    </w:p>
    <w:p w14:paraId="417A9AB3" w14:textId="77777777" w:rsidR="00157D45" w:rsidRPr="00463D13" w:rsidRDefault="00157D45">
      <w:pPr>
        <w:jc w:val="center"/>
        <w:rPr>
          <w:rFonts w:asciiTheme="minorHAnsi" w:hAnsiTheme="minorHAnsi" w:cstheme="minorHAnsi"/>
          <w:color w:val="0D0D0D" w:themeColor="text1" w:themeTint="F2"/>
        </w:rPr>
      </w:pPr>
    </w:p>
    <w:p w14:paraId="178D9E45" w14:textId="77777777" w:rsidR="00157D45" w:rsidRPr="00463D13" w:rsidRDefault="00341134">
      <w:pPr>
        <w:jc w:val="center"/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 xml:space="preserve"> </w:t>
      </w:r>
    </w:p>
    <w:p w14:paraId="2EFD7D5B" w14:textId="77777777" w:rsidR="00157D45" w:rsidRPr="00463D13" w:rsidRDefault="00341134" w:rsidP="005F0E6F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I.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                  </w:t>
      </w: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 xml:space="preserve"> INTRODUCTION AND SUMMARY</w:t>
      </w:r>
    </w:p>
    <w:p w14:paraId="4AC1AC8F" w14:textId="77777777" w:rsidR="005F0E6F" w:rsidRDefault="00341134" w:rsidP="005F0E6F">
      <w:pPr>
        <w:rPr>
          <w:rFonts w:asciiTheme="minorHAnsi" w:eastAsia="Calibri" w:hAnsiTheme="minorHAnsi" w:cstheme="minorHAnsi"/>
          <w:color w:val="0D0D0D" w:themeColor="text1" w:themeTint="F2"/>
          <w:sz w:val="24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                  </w:t>
      </w:r>
    </w:p>
    <w:p w14:paraId="4DBEE00D" w14:textId="1CF3243E" w:rsidR="00157D45" w:rsidRPr="005F0E6F" w:rsidRDefault="005F0E6F" w:rsidP="005F0E6F">
      <w:pPr>
        <w:rPr>
          <w:rFonts w:asciiTheme="minorHAnsi" w:eastAsia="Calibri" w:hAnsiTheme="minorHAnsi" w:cstheme="minorHAnsi"/>
          <w:color w:val="0D0D0D" w:themeColor="text1" w:themeTint="F2"/>
          <w:sz w:val="24"/>
        </w:rPr>
      </w:pP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Since the beginning of the E-rate program (1997), Linden Publics Schools appointed one individual who was responsible </w:t>
      </w:r>
      <w:r w:rsidR="001534AE">
        <w:rPr>
          <w:rFonts w:asciiTheme="minorHAnsi" w:eastAsia="Calibri" w:hAnsiTheme="minorHAnsi" w:cstheme="minorHAnsi"/>
          <w:color w:val="0D0D0D" w:themeColor="text1" w:themeTint="F2"/>
          <w:sz w:val="24"/>
        </w:rPr>
        <w:t>for E-Rate</w:t>
      </w: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program</w:t>
      </w:r>
      <w:r w:rsidR="004223FF">
        <w:rPr>
          <w:rFonts w:asciiTheme="minorHAnsi" w:eastAsia="Calibri" w:hAnsiTheme="minorHAnsi" w:cstheme="minorHAnsi"/>
          <w:color w:val="0D0D0D" w:themeColor="text1" w:themeTint="F2"/>
          <w:sz w:val="24"/>
        </w:rPr>
        <w:t>.  This individual recently</w:t>
      </w: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retired and I appointed another network specialist to carry onward with the filing for E-Rate.  It has</w:t>
      </w:r>
      <w:r w:rsidR="00CC31E9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been</w:t>
      </w: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brought to my attention </w:t>
      </w:r>
      <w:r w:rsidR="001A209F">
        <w:rPr>
          <w:rFonts w:asciiTheme="minorHAnsi" w:eastAsia="Calibri" w:hAnsiTheme="minorHAnsi" w:cstheme="minorHAnsi"/>
          <w:color w:val="0D0D0D" w:themeColor="text1" w:themeTint="F2"/>
          <w:sz w:val="24"/>
        </w:rPr>
        <w:t>yesterday</w:t>
      </w:r>
      <w:r w:rsidR="004223FF">
        <w:rPr>
          <w:rFonts w:asciiTheme="minorHAnsi" w:eastAsia="Calibri" w:hAnsiTheme="minorHAnsi" w:cstheme="minorHAnsi"/>
          <w:color w:val="0D0D0D" w:themeColor="text1" w:themeTint="F2"/>
          <w:sz w:val="24"/>
        </w:rPr>
        <w:t>, March 2</w:t>
      </w:r>
      <w:r w:rsidR="001A209F">
        <w:rPr>
          <w:rFonts w:asciiTheme="minorHAnsi" w:eastAsia="Calibri" w:hAnsiTheme="minorHAnsi" w:cstheme="minorHAnsi"/>
          <w:color w:val="0D0D0D" w:themeColor="text1" w:themeTint="F2"/>
          <w:sz w:val="24"/>
        </w:rPr>
        <w:t>8</w:t>
      </w:r>
      <w:r w:rsidR="004223FF">
        <w:rPr>
          <w:rFonts w:asciiTheme="minorHAnsi" w:eastAsia="Calibri" w:hAnsiTheme="minorHAnsi" w:cstheme="minorHAnsi"/>
          <w:color w:val="0D0D0D" w:themeColor="text1" w:themeTint="F2"/>
          <w:sz w:val="24"/>
        </w:rPr>
        <w:t>, 2018</w:t>
      </w: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, one day after the close of the E-Rate window, </w:t>
      </w:r>
      <w:r w:rsidR="004223FF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we are now “out of Window” for submitting our 471 form.  With the recent retirement and lack of training for the new person,  we made a crucial mistake in the  E-Rate filing process by not having these critical dates clearly marked on our calendars.  </w:t>
      </w:r>
    </w:p>
    <w:p w14:paraId="226BEAB1" w14:textId="49AD2FE0" w:rsidR="00157D45" w:rsidRDefault="00157D45">
      <w:pPr>
        <w:rPr>
          <w:rFonts w:asciiTheme="minorHAnsi" w:eastAsia="Calibri" w:hAnsiTheme="minorHAnsi" w:cstheme="minorHAnsi"/>
          <w:color w:val="0D0D0D" w:themeColor="text1" w:themeTint="F2"/>
          <w:sz w:val="24"/>
        </w:rPr>
      </w:pPr>
    </w:p>
    <w:p w14:paraId="1412937F" w14:textId="77777777" w:rsidR="005F0E6F" w:rsidRPr="00463D13" w:rsidRDefault="005F0E6F">
      <w:pPr>
        <w:rPr>
          <w:rFonts w:asciiTheme="minorHAnsi" w:hAnsiTheme="minorHAnsi" w:cstheme="minorHAnsi"/>
          <w:color w:val="0D0D0D" w:themeColor="text1" w:themeTint="F2"/>
        </w:rPr>
      </w:pPr>
    </w:p>
    <w:p w14:paraId="2117503C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II.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                </w:t>
      </w: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Request</w:t>
      </w:r>
    </w:p>
    <w:p w14:paraId="166DCFA9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 xml:space="preserve"> </w:t>
      </w:r>
    </w:p>
    <w:p w14:paraId="0DC45346" w14:textId="7CB920A9" w:rsidR="00157D45" w:rsidRPr="004223FF" w:rsidRDefault="00341134" w:rsidP="004223FF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The  </w:t>
      </w:r>
      <w:r w:rsidR="005F0E6F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Linden Public Schools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petitions the Commission to request a waiver of the Funding Year 20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19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FCC Form 471 filing deadline on behalf of </w:t>
      </w:r>
      <w:r w:rsidR="005F0E6F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Linden Public Schools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to allow the Out of 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lastRenderedPageBreak/>
        <w:t>Window submission of their E-Rate Funding Year 20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19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FCC Form </w:t>
      </w:r>
      <w:r w:rsidRPr="004223FF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 xml:space="preserve">471 </w:t>
      </w:r>
      <w:r w:rsidR="004223FF" w:rsidRPr="004223F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191041558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, </w:t>
      </w:r>
      <w:r w:rsidR="004223FF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due to the recent retirement of our E-Rate specialist.  </w:t>
      </w:r>
    </w:p>
    <w:p w14:paraId="3FBB65D8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133ED8E7" w14:textId="77777777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Respectfully submitted,</w:t>
      </w:r>
    </w:p>
    <w:p w14:paraId="6D13C9B1" w14:textId="705A7BD9" w:rsidR="00157D45" w:rsidRDefault="00341134">
      <w:pPr>
        <w:rPr>
          <w:rFonts w:asciiTheme="minorHAnsi" w:eastAsia="Calibri" w:hAnsiTheme="minorHAnsi" w:cstheme="minorHAnsi"/>
          <w:color w:val="0D0D0D" w:themeColor="text1" w:themeTint="F2"/>
          <w:sz w:val="24"/>
        </w:rPr>
      </w:pP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</w:t>
      </w:r>
    </w:p>
    <w:p w14:paraId="5A4E3528" w14:textId="5860A0C1" w:rsidR="005F0E6F" w:rsidRPr="005F0E6F" w:rsidRDefault="005F0E6F">
      <w:pPr>
        <w:rPr>
          <w:rFonts w:ascii="Snell Roundhand Black" w:hAnsi="Snell Roundhand Black" w:cstheme="minorHAnsi"/>
          <w:b/>
          <w:color w:val="0D0D0D" w:themeColor="text1" w:themeTint="F2"/>
          <w:sz w:val="32"/>
          <w:szCs w:val="32"/>
          <w:u w:val="single"/>
        </w:rPr>
      </w:pPr>
      <w:r w:rsidRPr="005F0E6F">
        <w:rPr>
          <w:rFonts w:ascii="Snell Roundhand Black" w:hAnsi="Snell Roundhand Black" w:cstheme="minorHAnsi"/>
          <w:b/>
          <w:color w:val="0D0D0D" w:themeColor="text1" w:themeTint="F2"/>
          <w:sz w:val="32"/>
          <w:szCs w:val="32"/>
          <w:u w:val="single"/>
        </w:rPr>
        <w:t>Michael Walters</w:t>
      </w:r>
    </w:p>
    <w:p w14:paraId="345D1320" w14:textId="177DF34F" w:rsidR="00157D45" w:rsidRPr="00463D13" w:rsidRDefault="005F0E6F">
      <w:pPr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>Michael Walters</w:t>
      </w:r>
    </w:p>
    <w:p w14:paraId="2B805A8D" w14:textId="77777777" w:rsidR="005F0E6F" w:rsidRDefault="005F0E6F">
      <w:pPr>
        <w:rPr>
          <w:rFonts w:asciiTheme="minorHAnsi" w:eastAsia="Calibri" w:hAnsiTheme="minorHAnsi" w:cstheme="minorHAnsi"/>
          <w:color w:val="0D0D0D" w:themeColor="text1" w:themeTint="F2"/>
          <w:sz w:val="24"/>
        </w:rPr>
      </w:pP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Director Of Technology </w:t>
      </w:r>
    </w:p>
    <w:p w14:paraId="71B38E69" w14:textId="62612032" w:rsidR="00157D45" w:rsidRPr="00463D13" w:rsidRDefault="005F0E6F">
      <w:pPr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>Linden Public Schools</w:t>
      </w:r>
    </w:p>
    <w:p w14:paraId="71C8A975" w14:textId="77777777" w:rsidR="005F0E6F" w:rsidRDefault="005F0E6F">
      <w:pPr>
        <w:rPr>
          <w:rFonts w:asciiTheme="minorHAnsi" w:eastAsia="Calibri" w:hAnsiTheme="minorHAnsi" w:cstheme="minorHAnsi"/>
          <w:color w:val="0D0D0D" w:themeColor="text1" w:themeTint="F2"/>
          <w:sz w:val="24"/>
        </w:rPr>
      </w:pP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>Linden, NJ 07036</w:t>
      </w:r>
    </w:p>
    <w:p w14:paraId="0606EE7C" w14:textId="26854715" w:rsidR="00157D45" w:rsidRPr="00463D13" w:rsidRDefault="005F0E6F">
      <w:pPr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eastAsia="Calibri" w:hAnsiTheme="minorHAnsi" w:cstheme="minorHAnsi"/>
          <w:color w:val="0D0D0D" w:themeColor="text1" w:themeTint="F2"/>
          <w:sz w:val="24"/>
        </w:rPr>
        <w:t>(908) 587-3267 x 8855</w:t>
      </w:r>
    </w:p>
    <w:p w14:paraId="52F7C7AA" w14:textId="529A693C" w:rsidR="00157D45" w:rsidRPr="00463D13" w:rsidRDefault="00341134">
      <w:pPr>
        <w:rPr>
          <w:rFonts w:asciiTheme="minorHAnsi" w:hAnsiTheme="minorHAnsi" w:cstheme="minorHAnsi"/>
          <w:color w:val="0D0D0D" w:themeColor="text1" w:themeTint="F2"/>
        </w:rPr>
      </w:pPr>
      <w:r w:rsidRPr="00463D13">
        <w:rPr>
          <w:rFonts w:asciiTheme="minorHAnsi" w:eastAsia="Calibri" w:hAnsiTheme="minorHAnsi" w:cstheme="minorHAnsi"/>
          <w:b/>
          <w:color w:val="0D0D0D" w:themeColor="text1" w:themeTint="F2"/>
          <w:sz w:val="24"/>
        </w:rPr>
        <w:t>Dated:</w:t>
      </w:r>
      <w:r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 xml:space="preserve">  </w:t>
      </w:r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March 2</w:t>
      </w:r>
      <w:r w:rsidR="001A209F">
        <w:rPr>
          <w:rFonts w:asciiTheme="minorHAnsi" w:eastAsia="Calibri" w:hAnsiTheme="minorHAnsi" w:cstheme="minorHAnsi"/>
          <w:color w:val="0D0D0D" w:themeColor="text1" w:themeTint="F2"/>
          <w:sz w:val="24"/>
        </w:rPr>
        <w:t>9</w:t>
      </w:r>
      <w:bookmarkStart w:id="0" w:name="_GoBack"/>
      <w:bookmarkEnd w:id="0"/>
      <w:r w:rsidR="00D535BA" w:rsidRPr="00463D13">
        <w:rPr>
          <w:rFonts w:asciiTheme="minorHAnsi" w:eastAsia="Calibri" w:hAnsiTheme="minorHAnsi" w:cstheme="minorHAnsi"/>
          <w:color w:val="0D0D0D" w:themeColor="text1" w:themeTint="F2"/>
          <w:sz w:val="24"/>
        </w:rPr>
        <w:t>, 2019</w:t>
      </w:r>
    </w:p>
    <w:sectPr w:rsidR="00157D45" w:rsidRPr="00463D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D5323" w14:textId="77777777" w:rsidR="0003154A" w:rsidRDefault="0003154A" w:rsidP="00250354">
      <w:pPr>
        <w:spacing w:line="240" w:lineRule="auto"/>
      </w:pPr>
      <w:r>
        <w:separator/>
      </w:r>
    </w:p>
  </w:endnote>
  <w:endnote w:type="continuationSeparator" w:id="0">
    <w:p w14:paraId="08981D6D" w14:textId="77777777" w:rsidR="0003154A" w:rsidRDefault="0003154A" w:rsidP="002503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nell Roundhand Black">
    <w:panose1 w:val="02000A04090000090004"/>
    <w:charset w:val="4D"/>
    <w:family w:val="auto"/>
    <w:pitch w:val="variable"/>
    <w:sig w:usb0="80000027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883D9" w14:textId="77777777" w:rsidR="00250354" w:rsidRDefault="002503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04DF" w14:textId="77777777" w:rsidR="00250354" w:rsidRDefault="002503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B5EDD" w14:textId="77777777" w:rsidR="00250354" w:rsidRDefault="002503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E2B93" w14:textId="77777777" w:rsidR="0003154A" w:rsidRDefault="0003154A" w:rsidP="00250354">
      <w:pPr>
        <w:spacing w:line="240" w:lineRule="auto"/>
      </w:pPr>
      <w:r>
        <w:separator/>
      </w:r>
    </w:p>
  </w:footnote>
  <w:footnote w:type="continuationSeparator" w:id="0">
    <w:p w14:paraId="718C453B" w14:textId="77777777" w:rsidR="0003154A" w:rsidRDefault="0003154A" w:rsidP="002503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3B484" w14:textId="77777777" w:rsidR="00250354" w:rsidRDefault="002503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D282C" w14:textId="77777777" w:rsidR="00250354" w:rsidRDefault="002503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0836C" w14:textId="77777777" w:rsidR="00250354" w:rsidRDefault="002503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2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D45"/>
    <w:rsid w:val="0003154A"/>
    <w:rsid w:val="00082F2D"/>
    <w:rsid w:val="00111F12"/>
    <w:rsid w:val="001534AE"/>
    <w:rsid w:val="00157D45"/>
    <w:rsid w:val="001A209F"/>
    <w:rsid w:val="00250354"/>
    <w:rsid w:val="00341134"/>
    <w:rsid w:val="003725F3"/>
    <w:rsid w:val="004223FF"/>
    <w:rsid w:val="00463D13"/>
    <w:rsid w:val="0053505A"/>
    <w:rsid w:val="005F0E6F"/>
    <w:rsid w:val="008948F7"/>
    <w:rsid w:val="00CC31E9"/>
    <w:rsid w:val="00D535BA"/>
    <w:rsid w:val="00D5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8A88BF"/>
  <w15:docId w15:val="{23DA46E8-AD93-4122-90DA-5F0029BE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25035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54"/>
  </w:style>
  <w:style w:type="paragraph" w:styleId="Footer">
    <w:name w:val="footer"/>
    <w:basedOn w:val="Normal"/>
    <w:link w:val="FooterChar"/>
    <w:uiPriority w:val="99"/>
    <w:unhideWhenUsed/>
    <w:rsid w:val="002503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6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Public Instruction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Herman, Bill M.  DPI</dc:creator>
  <cp:lastModifiedBy>Microsoft Office User</cp:lastModifiedBy>
  <cp:revision>5</cp:revision>
  <dcterms:created xsi:type="dcterms:W3CDTF">2019-03-28T21:28:00Z</dcterms:created>
  <dcterms:modified xsi:type="dcterms:W3CDTF">2019-03-29T14:21:00Z</dcterms:modified>
</cp:coreProperties>
</file>