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Pr="002804C8" w:rsidRDefault="00E133BB" w:rsidP="0027535E">
      <w:pPr>
        <w:spacing w:after="0"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March 30, 2018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346143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Bradford School District </w:t>
            </w:r>
            <w:r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129906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D20F14" w:rsidRDefault="00E133BB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Carla </w:t>
            </w: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Surber</w:t>
            </w:r>
            <w:proofErr w:type="spellEnd"/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133BB" w:rsidRDefault="00E133BB" w:rsidP="00E1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760 RAILROAD AVENUE, BRADFORD, OH 45308-1160</w:t>
            </w:r>
          </w:p>
          <w:p w:rsidR="0027535E" w:rsidRPr="00C26CBE" w:rsidRDefault="0027535E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E133BB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937-448-2770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E133BB" w:rsidRDefault="00E133BB" w:rsidP="00E1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4"/>
                <w:szCs w:val="24"/>
              </w:rPr>
              <w:t>csurber@bradford.k12.oh.us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>FY</w:t>
            </w:r>
            <w:r w:rsidR="00E133BB">
              <w:rPr>
                <w:rFonts w:eastAsia="Times New Roman" w:cs="Times New Roman"/>
                <w:color w:val="FF0000"/>
                <w:sz w:val="24"/>
                <w:szCs w:val="24"/>
              </w:rPr>
              <w:t>2018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 w:rsidR="00E133BB">
              <w:rPr>
                <w:rFonts w:eastAsia="Times New Roman" w:cs="Times New Roman"/>
                <w:color w:val="FF0000"/>
                <w:sz w:val="24"/>
                <w:szCs w:val="24"/>
              </w:rPr>
              <w:t>181042105</w:t>
            </w:r>
            <w:r w:rsidRPr="0027535E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E133BB" w:rsidRDefault="00E133BB" w:rsidP="00E133BB">
            <w:r>
              <w:t>1899082381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E133BB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 xml:space="preserve">ACD date was the last day of 471 </w:t>
            </w:r>
            <w:proofErr w:type="gramStart"/>
            <w:r>
              <w:rPr>
                <w:rFonts w:cs="Arial"/>
                <w:color w:val="FF0000"/>
                <w:sz w:val="24"/>
                <w:szCs w:val="24"/>
              </w:rPr>
              <w:t>deadline</w:t>
            </w:r>
            <w:proofErr w:type="gramEnd"/>
            <w:r w:rsidR="0027535E" w:rsidRPr="00C30BDB">
              <w:rPr>
                <w:rFonts w:cs="Arial"/>
                <w:color w:val="FF0000"/>
                <w:sz w:val="24"/>
                <w:szCs w:val="24"/>
              </w:rPr>
              <w:t>.</w:t>
            </w:r>
            <w:r w:rsidR="003B40E2">
              <w:rPr>
                <w:rFonts w:cs="Arial"/>
                <w:color w:val="FF0000"/>
                <w:sz w:val="24"/>
                <w:szCs w:val="24"/>
              </w:rPr>
              <w:t xml:space="preserve">  </w:t>
            </w:r>
            <w:r w:rsidR="00E96B64">
              <w:rPr>
                <w:rFonts w:cs="Arial"/>
                <w:color w:val="FF0000"/>
                <w:sz w:val="24"/>
                <w:szCs w:val="24"/>
              </w:rPr>
              <w:t>Bid</w:t>
            </w:r>
            <w:r w:rsidR="00A146BA">
              <w:rPr>
                <w:rFonts w:cs="Arial"/>
                <w:color w:val="FF0000"/>
                <w:sz w:val="24"/>
                <w:szCs w:val="24"/>
              </w:rPr>
              <w:t xml:space="preserve"> not received</w:t>
            </w:r>
            <w:r w:rsidR="00E96B64">
              <w:rPr>
                <w:rFonts w:cs="Arial"/>
                <w:color w:val="FF0000"/>
                <w:sz w:val="24"/>
                <w:szCs w:val="24"/>
              </w:rPr>
              <w:t xml:space="preserve"> from </w:t>
            </w:r>
            <w:r w:rsidR="006F3403">
              <w:rPr>
                <w:rFonts w:cs="Arial"/>
                <w:color w:val="FF0000"/>
                <w:sz w:val="24"/>
                <w:szCs w:val="24"/>
              </w:rPr>
              <w:t>current</w:t>
            </w:r>
            <w:r w:rsidR="00E96B64">
              <w:rPr>
                <w:rFonts w:cs="Arial"/>
                <w:color w:val="FF0000"/>
                <w:sz w:val="24"/>
                <w:szCs w:val="24"/>
              </w:rPr>
              <w:t xml:space="preserve"> vendor currently being used.  </w:t>
            </w:r>
            <w:r w:rsidR="003B40E2">
              <w:rPr>
                <w:rFonts w:cs="Arial"/>
                <w:color w:val="FF0000"/>
                <w:sz w:val="24"/>
                <w:szCs w:val="24"/>
              </w:rPr>
              <w:t>School treasurer not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f</w:t>
            </w:r>
            <w:r w:rsidR="003B40E2">
              <w:rPr>
                <w:rFonts w:cs="Arial"/>
                <w:color w:val="FF0000"/>
                <w:sz w:val="24"/>
                <w:szCs w:val="24"/>
              </w:rPr>
              <w:t>amiliar with ERATE form rules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, and prior person filing has left the schools employment.  Not familiar with </w:t>
            </w:r>
            <w:proofErr w:type="spellStart"/>
            <w:r>
              <w:rPr>
                <w:rFonts w:cs="Arial"/>
                <w:color w:val="FF0000"/>
                <w:sz w:val="24"/>
                <w:szCs w:val="24"/>
              </w:rPr>
              <w:t>Erate</w:t>
            </w:r>
            <w:proofErr w:type="spellEnd"/>
            <w:r>
              <w:rPr>
                <w:rFonts w:cs="Arial"/>
                <w:color w:val="FF0000"/>
                <w:sz w:val="24"/>
                <w:szCs w:val="24"/>
              </w:rPr>
              <w:t xml:space="preserve"> rules and procedures, but school would like to receive any funding </w:t>
            </w:r>
            <w:r w:rsidR="00E96B64">
              <w:rPr>
                <w:rFonts w:cs="Arial"/>
                <w:color w:val="FF0000"/>
                <w:sz w:val="24"/>
                <w:szCs w:val="24"/>
              </w:rPr>
              <w:t>eligible for them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please.</w:t>
            </w:r>
            <w:r w:rsidR="0027535E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</w:pPr>
    </w:p>
    <w:p w:rsidR="0027535E" w:rsidRPr="00FC31DA" w:rsidRDefault="0027535E" w:rsidP="0027535E">
      <w:pPr>
        <w:rPr>
          <w:b/>
          <w:color w:val="000000" w:themeColor="text1"/>
        </w:rPr>
      </w:pPr>
      <w:r w:rsidRPr="00866432">
        <w:rPr>
          <w:b/>
        </w:rPr>
        <w:t>Appeal Explanation:</w:t>
      </w:r>
      <w:r w:rsidR="00FC31DA">
        <w:rPr>
          <w:b/>
        </w:rPr>
        <w:t xml:space="preserve">  </w:t>
      </w:r>
      <w:r w:rsidR="00FC31DA" w:rsidRPr="00FC31DA">
        <w:rPr>
          <w:rFonts w:cs="Arial"/>
          <w:color w:val="000000" w:themeColor="text1"/>
          <w:sz w:val="24"/>
          <w:szCs w:val="24"/>
        </w:rPr>
        <w:t xml:space="preserve">ACD date was the last day of 471 </w:t>
      </w:r>
      <w:proofErr w:type="gramStart"/>
      <w:r w:rsidR="00FC31DA" w:rsidRPr="00FC31DA">
        <w:rPr>
          <w:rFonts w:cs="Arial"/>
          <w:color w:val="000000" w:themeColor="text1"/>
          <w:sz w:val="24"/>
          <w:szCs w:val="24"/>
        </w:rPr>
        <w:t>deadline</w:t>
      </w:r>
      <w:proofErr w:type="gramEnd"/>
      <w:r w:rsidR="00FC31DA" w:rsidRPr="00FC31DA">
        <w:rPr>
          <w:rFonts w:cs="Arial"/>
          <w:color w:val="000000" w:themeColor="text1"/>
          <w:sz w:val="24"/>
          <w:szCs w:val="24"/>
        </w:rPr>
        <w:t xml:space="preserve">.  </w:t>
      </w:r>
      <w:r w:rsidR="00E96B64" w:rsidRPr="00E96B64">
        <w:rPr>
          <w:rFonts w:cs="Arial"/>
          <w:color w:val="000000" w:themeColor="text1"/>
          <w:sz w:val="24"/>
          <w:szCs w:val="24"/>
        </w:rPr>
        <w:t>Bid not received from existing vendor currently being used.</w:t>
      </w:r>
      <w:r w:rsidR="00E96B64" w:rsidRPr="00E96B64">
        <w:rPr>
          <w:rFonts w:cs="Arial"/>
          <w:color w:val="000000" w:themeColor="text1"/>
          <w:sz w:val="24"/>
          <w:szCs w:val="24"/>
        </w:rPr>
        <w:t xml:space="preserve">  </w:t>
      </w:r>
      <w:r w:rsidR="00FC31DA" w:rsidRPr="00E96B64">
        <w:rPr>
          <w:rFonts w:cs="Arial"/>
          <w:color w:val="000000" w:themeColor="text1"/>
          <w:sz w:val="24"/>
          <w:szCs w:val="24"/>
        </w:rPr>
        <w:t xml:space="preserve">School </w:t>
      </w:r>
      <w:r w:rsidR="00FC31DA" w:rsidRPr="00FC31DA">
        <w:rPr>
          <w:rFonts w:cs="Arial"/>
          <w:color w:val="000000" w:themeColor="text1"/>
          <w:sz w:val="24"/>
          <w:szCs w:val="24"/>
        </w:rPr>
        <w:t xml:space="preserve">treasurer </w:t>
      </w:r>
      <w:r w:rsidR="00E06CCC">
        <w:rPr>
          <w:rFonts w:cs="Arial"/>
          <w:color w:val="000000" w:themeColor="text1"/>
          <w:sz w:val="24"/>
          <w:szCs w:val="24"/>
        </w:rPr>
        <w:t>not familiar with filing ERATE forms</w:t>
      </w:r>
      <w:r w:rsidR="00FC31DA" w:rsidRPr="00FC31DA">
        <w:rPr>
          <w:rFonts w:cs="Arial"/>
          <w:color w:val="000000" w:themeColor="text1"/>
          <w:sz w:val="24"/>
          <w:szCs w:val="24"/>
        </w:rPr>
        <w:t xml:space="preserve">, and prior person filing has left the schools employment.  Not familiar with </w:t>
      </w:r>
      <w:proofErr w:type="spellStart"/>
      <w:r w:rsidR="00FC31DA" w:rsidRPr="00FC31DA">
        <w:rPr>
          <w:rFonts w:cs="Arial"/>
          <w:color w:val="000000" w:themeColor="text1"/>
          <w:sz w:val="24"/>
          <w:szCs w:val="24"/>
        </w:rPr>
        <w:t>Erate</w:t>
      </w:r>
      <w:proofErr w:type="spellEnd"/>
      <w:r w:rsidR="00FC31DA" w:rsidRPr="00FC31DA">
        <w:rPr>
          <w:rFonts w:cs="Arial"/>
          <w:color w:val="000000" w:themeColor="text1"/>
          <w:sz w:val="24"/>
          <w:szCs w:val="24"/>
        </w:rPr>
        <w:t xml:space="preserve"> rules and procedures, but school would like to receive any funding </w:t>
      </w:r>
      <w:r w:rsidR="00E96B64">
        <w:rPr>
          <w:rFonts w:cs="Arial"/>
          <w:color w:val="000000" w:themeColor="text1"/>
          <w:sz w:val="24"/>
          <w:szCs w:val="24"/>
        </w:rPr>
        <w:t>eligible for them</w:t>
      </w:r>
      <w:r w:rsidR="00FC31DA" w:rsidRPr="00FC31DA">
        <w:rPr>
          <w:rFonts w:cs="Arial"/>
          <w:color w:val="000000" w:themeColor="text1"/>
          <w:sz w:val="24"/>
          <w:szCs w:val="24"/>
        </w:rPr>
        <w:t xml:space="preserve"> please.</w:t>
      </w:r>
      <w:bookmarkStart w:id="0" w:name="_GoBack"/>
      <w:bookmarkEnd w:id="0"/>
    </w:p>
    <w:p w:rsidR="0027535E" w:rsidRDefault="0027535E" w:rsidP="0027535E"/>
    <w:p w:rsidR="0027535E" w:rsidRDefault="0027535E" w:rsidP="0027535E"/>
    <w:p w:rsidR="0027535E" w:rsidRDefault="0027535E" w:rsidP="0027535E">
      <w:r>
        <w:t xml:space="preserve"> </w:t>
      </w:r>
    </w:p>
    <w:p w:rsidR="0027535E" w:rsidRDefault="0027535E" w:rsidP="0027535E">
      <w:r>
        <w:t>Sincerely,</w:t>
      </w:r>
    </w:p>
    <w:p w:rsidR="00FC31DA" w:rsidRDefault="00FC31DA" w:rsidP="0027535E">
      <w:r>
        <w:t xml:space="preserve">Carla </w:t>
      </w:r>
      <w:proofErr w:type="spellStart"/>
      <w:r>
        <w:t>Surber</w:t>
      </w:r>
      <w:proofErr w:type="spellEnd"/>
      <w:r>
        <w:t>, Treasurer</w:t>
      </w:r>
    </w:p>
    <w:p w:rsidR="00FC31DA" w:rsidRDefault="00FC31DA" w:rsidP="0027535E"/>
    <w:p w:rsidR="0027535E" w:rsidRDefault="0027535E" w:rsidP="0027535E"/>
    <w:p w:rsidR="0027535E" w:rsidRDefault="0027535E" w:rsidP="0027535E"/>
    <w:p w:rsidR="007B618B" w:rsidRDefault="007B618B">
      <w:pPr>
        <w:rPr>
          <w:noProof/>
          <w:sz w:val="28"/>
          <w:szCs w:val="28"/>
        </w:rPr>
      </w:pPr>
    </w:p>
    <w:sectPr w:rsidR="007B618B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B76"/>
    <w:rsid w:val="00072AFA"/>
    <w:rsid w:val="00107E0F"/>
    <w:rsid w:val="0027535E"/>
    <w:rsid w:val="00346143"/>
    <w:rsid w:val="003B40E2"/>
    <w:rsid w:val="00670F76"/>
    <w:rsid w:val="006F3403"/>
    <w:rsid w:val="007B618B"/>
    <w:rsid w:val="00A146BA"/>
    <w:rsid w:val="00BE5742"/>
    <w:rsid w:val="00DA7E30"/>
    <w:rsid w:val="00E06CCC"/>
    <w:rsid w:val="00E133BB"/>
    <w:rsid w:val="00E96B64"/>
    <w:rsid w:val="00EB0B76"/>
    <w:rsid w:val="00ED2CD4"/>
    <w:rsid w:val="00FC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9133C"/>
  <w15:docId w15:val="{B068E3FB-329A-4CFD-8111-6F04BA23A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09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Ruthie Myers</cp:lastModifiedBy>
  <cp:revision>7</cp:revision>
  <dcterms:created xsi:type="dcterms:W3CDTF">2018-03-30T12:37:00Z</dcterms:created>
  <dcterms:modified xsi:type="dcterms:W3CDTF">2018-03-30T15:17:00Z</dcterms:modified>
</cp:coreProperties>
</file>