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3DC6BF" w14:textId="77777777" w:rsidR="002C4CFF" w:rsidRDefault="002C4CFF"/>
    <w:p w14:paraId="66FE55FD" w14:textId="77777777" w:rsidR="002334B4" w:rsidRDefault="002334B4" w:rsidP="002334B4">
      <w:pPr>
        <w:spacing w:after="0"/>
        <w:rPr>
          <w:rFonts w:ascii="Arial" w:hAnsi="Arial" w:cs="Arial"/>
          <w:color w:val="1D2B3E"/>
          <w:lang w:val="en"/>
        </w:rPr>
      </w:pPr>
      <w:proofErr w:type="spellStart"/>
      <w:r>
        <w:rPr>
          <w:rFonts w:ascii="Arial" w:hAnsi="Arial" w:cs="Arial"/>
          <w:color w:val="1D2B3E"/>
          <w:lang w:val="en"/>
        </w:rPr>
        <w:t>Ajit</w:t>
      </w:r>
      <w:proofErr w:type="spellEnd"/>
      <w:r>
        <w:rPr>
          <w:rFonts w:ascii="Arial" w:hAnsi="Arial" w:cs="Arial"/>
          <w:color w:val="1D2B3E"/>
          <w:lang w:val="en"/>
        </w:rPr>
        <w:t xml:space="preserve"> </w:t>
      </w:r>
      <w:proofErr w:type="spellStart"/>
      <w:r>
        <w:rPr>
          <w:rFonts w:ascii="Arial" w:hAnsi="Arial" w:cs="Arial"/>
          <w:color w:val="1D2B3E"/>
          <w:lang w:val="en"/>
        </w:rPr>
        <w:t>Pai</w:t>
      </w:r>
      <w:proofErr w:type="spellEnd"/>
      <w:r>
        <w:rPr>
          <w:rFonts w:ascii="Arial" w:hAnsi="Arial" w:cs="Arial"/>
          <w:color w:val="1D2B3E"/>
          <w:lang w:val="en"/>
        </w:rPr>
        <w:t>, Chairman</w:t>
      </w:r>
    </w:p>
    <w:p w14:paraId="4635CB7D" w14:textId="77777777" w:rsidR="002334B4" w:rsidRDefault="002334B4" w:rsidP="002334B4">
      <w:pPr>
        <w:spacing w:after="0"/>
        <w:rPr>
          <w:rFonts w:ascii="Arial" w:hAnsi="Arial" w:cs="Arial"/>
          <w:color w:val="1D2B3E"/>
          <w:lang w:val="en"/>
        </w:rPr>
      </w:pPr>
      <w:r>
        <w:rPr>
          <w:rFonts w:ascii="Arial" w:hAnsi="Arial" w:cs="Arial"/>
          <w:color w:val="1D2B3E"/>
          <w:lang w:val="en"/>
        </w:rPr>
        <w:t>Federal Communication Commission</w:t>
      </w:r>
    </w:p>
    <w:p w14:paraId="18CC4890" w14:textId="77777777" w:rsidR="002334B4" w:rsidRDefault="002334B4" w:rsidP="002334B4">
      <w:pPr>
        <w:spacing w:after="0"/>
        <w:rPr>
          <w:rFonts w:ascii="Arial" w:hAnsi="Arial" w:cs="Arial"/>
          <w:i/>
          <w:color w:val="1D2B3E"/>
          <w:lang w:val="en"/>
        </w:rPr>
      </w:pPr>
      <w:r>
        <w:rPr>
          <w:rStyle w:val="Emphasis"/>
          <w:rFonts w:ascii="Arial" w:hAnsi="Arial" w:cs="Arial"/>
          <w:i w:val="0"/>
          <w:color w:val="1D2B3E"/>
          <w:shd w:val="clear" w:color="auto" w:fill="FFFFFF"/>
        </w:rPr>
        <w:t>445 12th Street, SW</w:t>
      </w:r>
      <w:r>
        <w:rPr>
          <w:rFonts w:ascii="Arial" w:hAnsi="Arial" w:cs="Arial"/>
          <w:i/>
          <w:iCs/>
          <w:color w:val="1D2B3E"/>
          <w:shd w:val="clear" w:color="auto" w:fill="FFFFFF"/>
        </w:rPr>
        <w:br/>
      </w:r>
      <w:r>
        <w:rPr>
          <w:rStyle w:val="Emphasis"/>
          <w:rFonts w:ascii="Arial" w:hAnsi="Arial" w:cs="Arial"/>
          <w:i w:val="0"/>
          <w:color w:val="1D2B3E"/>
          <w:shd w:val="clear" w:color="auto" w:fill="FFFFFF"/>
        </w:rPr>
        <w:t>Washington, DC 20554</w:t>
      </w:r>
    </w:p>
    <w:p w14:paraId="70088118" w14:textId="77777777" w:rsidR="002334B4" w:rsidRDefault="002334B4" w:rsidP="002334B4">
      <w:pPr>
        <w:spacing w:after="0"/>
        <w:rPr>
          <w:rFonts w:ascii="Arial" w:hAnsi="Arial" w:cs="Arial"/>
          <w:color w:val="1D2B3E"/>
          <w:lang w:val="en"/>
        </w:rPr>
      </w:pPr>
    </w:p>
    <w:p w14:paraId="114D6C2F" w14:textId="77777777" w:rsidR="002334B4" w:rsidRDefault="002334B4" w:rsidP="002334B4">
      <w:pPr>
        <w:spacing w:after="0"/>
        <w:rPr>
          <w:rFonts w:ascii="Arial" w:hAnsi="Arial" w:cs="Arial"/>
          <w:b/>
        </w:rPr>
      </w:pPr>
      <w:r>
        <w:rPr>
          <w:rFonts w:ascii="Arial" w:hAnsi="Arial" w:cs="Arial"/>
          <w:b/>
        </w:rPr>
        <w:t xml:space="preserve">SUBJECT:  RHC FY2017 FUNDING COMMITMENTS </w:t>
      </w:r>
    </w:p>
    <w:p w14:paraId="623C014B" w14:textId="77777777" w:rsidR="002334B4" w:rsidRDefault="002334B4" w:rsidP="002334B4">
      <w:pPr>
        <w:spacing w:after="0"/>
        <w:rPr>
          <w:rFonts w:ascii="Arial" w:hAnsi="Arial" w:cs="Arial"/>
        </w:rPr>
      </w:pPr>
    </w:p>
    <w:p w14:paraId="330A7942" w14:textId="77777777" w:rsidR="002334B4" w:rsidRDefault="002334B4" w:rsidP="002334B4">
      <w:pPr>
        <w:spacing w:after="0"/>
        <w:rPr>
          <w:rFonts w:ascii="Arial" w:hAnsi="Arial" w:cs="Arial"/>
        </w:rPr>
      </w:pPr>
      <w:r>
        <w:rPr>
          <w:rFonts w:ascii="Arial" w:hAnsi="Arial" w:cs="Arial"/>
        </w:rPr>
        <w:t xml:space="preserve">Dear Chairman </w:t>
      </w:r>
      <w:proofErr w:type="spellStart"/>
      <w:r>
        <w:rPr>
          <w:rFonts w:ascii="Arial" w:hAnsi="Arial" w:cs="Arial"/>
        </w:rPr>
        <w:t>Pai</w:t>
      </w:r>
      <w:proofErr w:type="spellEnd"/>
      <w:r>
        <w:rPr>
          <w:rFonts w:ascii="Arial" w:hAnsi="Arial" w:cs="Arial"/>
        </w:rPr>
        <w:t>:</w:t>
      </w:r>
    </w:p>
    <w:p w14:paraId="33DA98BE" w14:textId="77777777" w:rsidR="002334B4" w:rsidRDefault="002334B4" w:rsidP="002334B4">
      <w:pPr>
        <w:spacing w:after="0"/>
        <w:rPr>
          <w:rFonts w:ascii="Arial" w:hAnsi="Arial" w:cs="Arial"/>
        </w:rPr>
      </w:pPr>
    </w:p>
    <w:p w14:paraId="64227A9A" w14:textId="77777777" w:rsidR="002334B4" w:rsidRDefault="002334B4" w:rsidP="002334B4">
      <w:pPr>
        <w:spacing w:after="0"/>
        <w:rPr>
          <w:rFonts w:ascii="Arial" w:hAnsi="Arial" w:cs="Arial"/>
        </w:rPr>
      </w:pPr>
      <w:r>
        <w:rPr>
          <w:rFonts w:ascii="Arial" w:hAnsi="Arial" w:cs="Arial"/>
        </w:rPr>
        <w:t xml:space="preserve">I am writing on behalf of </w:t>
      </w:r>
      <w:hyperlink r:id="rId13" w:history="1">
        <w:r>
          <w:rPr>
            <w:rStyle w:val="Hyperlink"/>
            <w:rFonts w:ascii="Arial" w:hAnsi="Arial" w:cs="Arial"/>
          </w:rPr>
          <w:t>The Evangelical Lutheran Good Samaritan Society</w:t>
        </w:r>
      </w:hyperlink>
      <w:r>
        <w:rPr>
          <w:rFonts w:ascii="Arial" w:hAnsi="Arial" w:cs="Arial"/>
        </w:rPr>
        <w:t xml:space="preserve"> (the “Society”) to express our deep concern we have with the recently-announced RHC funding announcement. The Society is the nation’s largest not-for-profit provider of care and service to our nation’s elderly, many of whom reside in rural and deeply rural areas of the country.  As a skilled nursing provider to thousands of elderly residents in 24 states, the Society first became eligible for funding through the RHC in Funding Year 2017 (“FY17”) following the passage of the </w:t>
      </w:r>
      <w:r>
        <w:rPr>
          <w:rFonts w:ascii="Arial" w:hAnsi="Arial" w:cs="Arial"/>
          <w:i/>
        </w:rPr>
        <w:t>2015 Rural Health Care Connectivity Act</w:t>
      </w:r>
      <w:r>
        <w:rPr>
          <w:rFonts w:ascii="Arial" w:hAnsi="Arial" w:cs="Arial"/>
        </w:rPr>
        <w:t xml:space="preserve"> that was signed into law in June 2015.</w:t>
      </w:r>
    </w:p>
    <w:p w14:paraId="19C64E06" w14:textId="77777777" w:rsidR="002334B4" w:rsidRDefault="002334B4" w:rsidP="002334B4">
      <w:pPr>
        <w:spacing w:after="0"/>
        <w:rPr>
          <w:rFonts w:ascii="Arial" w:hAnsi="Arial" w:cs="Arial"/>
        </w:rPr>
      </w:pPr>
    </w:p>
    <w:p w14:paraId="67ABFB1E" w14:textId="77777777" w:rsidR="002334B4" w:rsidRDefault="002334B4" w:rsidP="002334B4">
      <w:pPr>
        <w:spacing w:after="0"/>
        <w:rPr>
          <w:rFonts w:ascii="Arial" w:hAnsi="Arial" w:cs="Arial"/>
        </w:rPr>
      </w:pPr>
      <w:r>
        <w:rPr>
          <w:rFonts w:ascii="Arial" w:hAnsi="Arial" w:cs="Arial"/>
        </w:rPr>
        <w:t xml:space="preserve">After going through the myriad of necessary application steps and receiving approval from USAC relative to funding for the Society for FY17, you can imagine how incredibly disappointed we were in: 1) waiting for </w:t>
      </w:r>
      <w:r>
        <w:rPr>
          <w:rFonts w:ascii="Arial" w:hAnsi="Arial" w:cs="Arial"/>
          <w:b/>
          <w:i/>
        </w:rPr>
        <w:t>eight months</w:t>
      </w:r>
      <w:r>
        <w:rPr>
          <w:rFonts w:ascii="Arial" w:hAnsi="Arial" w:cs="Arial"/>
        </w:rPr>
        <w:t xml:space="preserve"> following the beginning of the current funding year before finally receiving an official ruling; and 2) the </w:t>
      </w:r>
      <w:r w:rsidR="001D10EB">
        <w:rPr>
          <w:rFonts w:ascii="Arial" w:hAnsi="Arial" w:cs="Arial"/>
        </w:rPr>
        <w:t>extraordinary</w:t>
      </w:r>
      <w:r>
        <w:rPr>
          <w:rFonts w:ascii="Arial" w:hAnsi="Arial" w:cs="Arial"/>
        </w:rPr>
        <w:t xml:space="preserve"> discount we received of </w:t>
      </w:r>
      <w:r>
        <w:rPr>
          <w:rFonts w:ascii="Arial" w:hAnsi="Arial" w:cs="Arial"/>
          <w:b/>
          <w:i/>
        </w:rPr>
        <w:t xml:space="preserve">nearly 26 percent </w:t>
      </w:r>
      <w:r>
        <w:rPr>
          <w:rFonts w:ascii="Arial" w:hAnsi="Arial" w:cs="Arial"/>
        </w:rPr>
        <w:t>of the amount we requested. Simply stated, there is simply no way any organization that is associated with the RHC program can do any advance planning given</w:t>
      </w:r>
      <w:r w:rsidR="001D10EB">
        <w:rPr>
          <w:rFonts w:ascii="Arial" w:hAnsi="Arial" w:cs="Arial"/>
        </w:rPr>
        <w:t xml:space="preserve"> the severe cuts and</w:t>
      </w:r>
      <w:r>
        <w:rPr>
          <w:rFonts w:ascii="Arial" w:hAnsi="Arial" w:cs="Arial"/>
        </w:rPr>
        <w:t xml:space="preserve"> the</w:t>
      </w:r>
      <w:r w:rsidR="001D10EB">
        <w:rPr>
          <w:rFonts w:ascii="Arial" w:hAnsi="Arial" w:cs="Arial"/>
        </w:rPr>
        <w:t xml:space="preserve"> impossible</w:t>
      </w:r>
      <w:r>
        <w:rPr>
          <w:rFonts w:ascii="Arial" w:hAnsi="Arial" w:cs="Arial"/>
        </w:rPr>
        <w:t xml:space="preserve"> timeline that USAC and the Commission has dictated.</w:t>
      </w:r>
    </w:p>
    <w:p w14:paraId="4BCD9DEA" w14:textId="77777777" w:rsidR="002334B4" w:rsidRDefault="002334B4" w:rsidP="002334B4">
      <w:pPr>
        <w:spacing w:after="0"/>
        <w:rPr>
          <w:rFonts w:ascii="Arial" w:hAnsi="Arial" w:cs="Arial"/>
        </w:rPr>
      </w:pPr>
    </w:p>
    <w:p w14:paraId="2A30090E" w14:textId="77777777" w:rsidR="002334B4" w:rsidRDefault="002334B4" w:rsidP="002334B4">
      <w:pPr>
        <w:spacing w:after="0"/>
        <w:rPr>
          <w:rFonts w:ascii="Arial" w:hAnsi="Arial" w:cs="Arial"/>
        </w:rPr>
      </w:pPr>
      <w:r>
        <w:rPr>
          <w:rFonts w:ascii="Arial" w:hAnsi="Arial" w:cs="Arial"/>
        </w:rPr>
        <w:t xml:space="preserve">As a consortia applicant, the 25.5 percent reduction, added to the already-applied 65 percent discount factor results in an appropriation for the Society of </w:t>
      </w:r>
      <w:r>
        <w:rPr>
          <w:rFonts w:ascii="Arial" w:hAnsi="Arial" w:cs="Arial"/>
          <w:b/>
          <w:i/>
        </w:rPr>
        <w:t>less than 50 percent</w:t>
      </w:r>
      <w:r>
        <w:rPr>
          <w:rFonts w:ascii="Arial" w:hAnsi="Arial" w:cs="Arial"/>
        </w:rPr>
        <w:t xml:space="preserve"> (74.5% times 65%) of its eligible costs. Again, you can imagine how perplexed we are as a first-time applicant to the RHC program.</w:t>
      </w:r>
    </w:p>
    <w:p w14:paraId="0FD818E8" w14:textId="77777777" w:rsidR="002334B4" w:rsidRDefault="002334B4" w:rsidP="002334B4">
      <w:pPr>
        <w:spacing w:after="0"/>
        <w:rPr>
          <w:rFonts w:ascii="Arial" w:hAnsi="Arial" w:cs="Arial"/>
        </w:rPr>
      </w:pPr>
    </w:p>
    <w:p w14:paraId="7040464F" w14:textId="77777777" w:rsidR="002334B4" w:rsidRDefault="002334B4" w:rsidP="002334B4">
      <w:pPr>
        <w:spacing w:after="0"/>
        <w:rPr>
          <w:rFonts w:ascii="Arial" w:hAnsi="Arial" w:cs="Arial"/>
          <w:color w:val="404040"/>
          <w:lang w:val="en"/>
        </w:rPr>
      </w:pPr>
      <w:r>
        <w:rPr>
          <w:rFonts w:ascii="Arial" w:hAnsi="Arial" w:cs="Arial"/>
        </w:rPr>
        <w:t>If the objective of the RHC Program is – as your own web site states – truly is to “…</w:t>
      </w:r>
      <w:r>
        <w:rPr>
          <w:rFonts w:ascii="Arial" w:hAnsi="Arial" w:cs="Arial"/>
          <w:color w:val="404040"/>
          <w:lang w:val="en"/>
        </w:rPr>
        <w:t xml:space="preserve">support(s) health care facilities in bringing world class medical care to rural areas through increased connectivity”, it seems clear to us that, as a newcomer to the RHC that serves consumers in rural and frontier areas of the country, that the Commission and USAC are falling short of that objective. Also, as a consortia applicant with the large majority of our eligible locations being in rural and deep rural areas, we believe that the built in bias to the Commission’s policy given to individual versus consortia applicant is unfair. </w:t>
      </w:r>
    </w:p>
    <w:p w14:paraId="6CD63038" w14:textId="77777777" w:rsidR="002334B4" w:rsidRDefault="002334B4" w:rsidP="002334B4">
      <w:pPr>
        <w:spacing w:after="0"/>
        <w:rPr>
          <w:rFonts w:ascii="Arial" w:hAnsi="Arial" w:cs="Arial"/>
          <w:color w:val="404040"/>
          <w:lang w:val="en"/>
        </w:rPr>
      </w:pPr>
    </w:p>
    <w:p w14:paraId="7004C75B" w14:textId="7619A841" w:rsidR="002334B4" w:rsidRDefault="002334B4" w:rsidP="002334B4">
      <w:pPr>
        <w:spacing w:after="0"/>
        <w:rPr>
          <w:rFonts w:ascii="Arial" w:hAnsi="Arial" w:cs="Arial"/>
          <w:color w:val="404040"/>
          <w:lang w:val="en"/>
        </w:rPr>
      </w:pPr>
      <w:r>
        <w:rPr>
          <w:rFonts w:ascii="Arial" w:hAnsi="Arial" w:cs="Arial"/>
          <w:color w:val="404040"/>
          <w:lang w:val="en"/>
        </w:rPr>
        <w:lastRenderedPageBreak/>
        <w:t>We understand the Commission has recently undertaken a rulemaking process that intends to right some of the wrongs of the RHC program. The Society appreciates the need for this long-needed review and support the related comments</w:t>
      </w:r>
      <w:r w:rsidR="00911F6B">
        <w:rPr>
          <w:rStyle w:val="FootnoteReference"/>
          <w:rFonts w:ascii="Arial" w:hAnsi="Arial" w:cs="Arial"/>
          <w:color w:val="404040"/>
          <w:lang w:val="en"/>
        </w:rPr>
        <w:footnoteReference w:id="1"/>
      </w:r>
      <w:r w:rsidR="00911F6B">
        <w:rPr>
          <w:rFonts w:ascii="Arial" w:hAnsi="Arial" w:cs="Arial"/>
          <w:color w:val="404040"/>
          <w:lang w:val="en"/>
        </w:rPr>
        <w:t xml:space="preserve"> </w:t>
      </w:r>
      <w:r>
        <w:rPr>
          <w:rFonts w:ascii="Arial" w:hAnsi="Arial" w:cs="Arial"/>
          <w:color w:val="404040"/>
          <w:lang w:val="en"/>
        </w:rPr>
        <w:t xml:space="preserve">that were provided in the formal process by the </w:t>
      </w:r>
      <w:hyperlink r:id="rId14" w:history="1">
        <w:r>
          <w:rPr>
            <w:rStyle w:val="Hyperlink"/>
            <w:rFonts w:ascii="Arial" w:hAnsi="Arial" w:cs="Arial"/>
            <w:lang w:val="en"/>
          </w:rPr>
          <w:t>Schools, Health &amp; Libraries Broadband Coalition</w:t>
        </w:r>
      </w:hyperlink>
      <w:r>
        <w:rPr>
          <w:rFonts w:ascii="Arial" w:hAnsi="Arial" w:cs="Arial"/>
          <w:color w:val="404040"/>
          <w:lang w:val="en"/>
        </w:rPr>
        <w:t>, in which we are a member. I will let the detail of those comments speak for the Society.</w:t>
      </w:r>
    </w:p>
    <w:p w14:paraId="0260E75F" w14:textId="77777777" w:rsidR="002334B4" w:rsidRDefault="002334B4" w:rsidP="002334B4">
      <w:pPr>
        <w:spacing w:after="0"/>
        <w:rPr>
          <w:rFonts w:ascii="Arial" w:hAnsi="Arial" w:cs="Arial"/>
          <w:color w:val="404040"/>
          <w:lang w:val="en"/>
        </w:rPr>
      </w:pPr>
    </w:p>
    <w:p w14:paraId="5A98DDFC" w14:textId="77777777" w:rsidR="002334B4" w:rsidRDefault="002334B4" w:rsidP="002334B4">
      <w:pPr>
        <w:spacing w:after="0"/>
        <w:rPr>
          <w:rFonts w:ascii="Arial" w:hAnsi="Arial" w:cs="Arial"/>
        </w:rPr>
      </w:pPr>
      <w:r>
        <w:rPr>
          <w:rFonts w:ascii="Arial" w:hAnsi="Arial" w:cs="Arial"/>
        </w:rPr>
        <w:t>Thank you for listening to our concerns regarding not only the recent funding announcement, but the entirety of the disconnected application and approval process. We sincerely hope and trust that the current reform discussions that have been undertaken result in, at a minimum, an increase in funding of the current and outdated cap of the RHC fund; and a level playing field that amends its current bias against consortia applicants.</w:t>
      </w:r>
    </w:p>
    <w:p w14:paraId="3588E86A" w14:textId="77777777" w:rsidR="002334B4" w:rsidRDefault="002334B4" w:rsidP="002334B4">
      <w:pPr>
        <w:spacing w:after="0"/>
        <w:rPr>
          <w:rFonts w:ascii="Arial" w:hAnsi="Arial" w:cs="Arial"/>
        </w:rPr>
      </w:pPr>
    </w:p>
    <w:p w14:paraId="6048E925" w14:textId="77777777" w:rsidR="002334B4" w:rsidRDefault="002334B4" w:rsidP="002334B4">
      <w:pPr>
        <w:spacing w:after="0"/>
        <w:rPr>
          <w:rFonts w:ascii="Arial" w:hAnsi="Arial" w:cs="Arial"/>
        </w:rPr>
      </w:pPr>
      <w:r>
        <w:rPr>
          <w:rFonts w:ascii="Arial" w:hAnsi="Arial" w:cs="Arial"/>
        </w:rPr>
        <w:t>Sincerely,</w:t>
      </w:r>
    </w:p>
    <w:p w14:paraId="68252AF2" w14:textId="590A17DB" w:rsidR="002334B4" w:rsidRDefault="002C1073" w:rsidP="002334B4">
      <w:pPr>
        <w:spacing w:after="0"/>
        <w:rPr>
          <w:rFonts w:ascii="Arial" w:hAnsi="Arial" w:cs="Arial"/>
        </w:rPr>
      </w:pPr>
      <w:r>
        <w:rPr>
          <w:rFonts w:ascii="Arial" w:hAnsi="Arial" w:cs="Arial"/>
          <w:noProof/>
        </w:rPr>
        <w:drawing>
          <wp:inline distT="0" distB="0" distL="0" distR="0" wp14:anchorId="73420EC9" wp14:editId="523AEFBD">
            <wp:extent cx="1762125" cy="6169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ldhusen_sig_original.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769320" cy="619450"/>
                    </a:xfrm>
                    <a:prstGeom prst="rect">
                      <a:avLst/>
                    </a:prstGeom>
                  </pic:spPr>
                </pic:pic>
              </a:graphicData>
            </a:graphic>
          </wp:inline>
        </w:drawing>
      </w:r>
      <w:bookmarkStart w:id="0" w:name="_GoBack"/>
      <w:bookmarkEnd w:id="0"/>
    </w:p>
    <w:p w14:paraId="463F477D" w14:textId="77777777" w:rsidR="002334B4" w:rsidRDefault="002334B4" w:rsidP="002334B4">
      <w:pPr>
        <w:spacing w:after="0"/>
        <w:rPr>
          <w:rFonts w:ascii="Arial" w:hAnsi="Arial" w:cs="Arial"/>
        </w:rPr>
      </w:pPr>
      <w:r>
        <w:rPr>
          <w:rFonts w:ascii="Arial" w:hAnsi="Arial" w:cs="Arial"/>
        </w:rPr>
        <w:t>Dan Holdhusen</w:t>
      </w:r>
    </w:p>
    <w:p w14:paraId="04A6583C" w14:textId="77777777" w:rsidR="002334B4" w:rsidRDefault="002334B4" w:rsidP="002334B4">
      <w:pPr>
        <w:spacing w:after="0"/>
        <w:rPr>
          <w:rFonts w:ascii="Arial" w:hAnsi="Arial" w:cs="Arial"/>
        </w:rPr>
      </w:pPr>
      <w:r>
        <w:rPr>
          <w:rFonts w:ascii="Arial" w:hAnsi="Arial" w:cs="Arial"/>
        </w:rPr>
        <w:t>Director, Government Relations</w:t>
      </w:r>
    </w:p>
    <w:p w14:paraId="7C93B6C2" w14:textId="77777777" w:rsidR="002334B4" w:rsidRDefault="002334B4" w:rsidP="002334B4">
      <w:pPr>
        <w:spacing w:after="0"/>
        <w:rPr>
          <w:rFonts w:ascii="Arial" w:hAnsi="Arial" w:cs="Arial"/>
        </w:rPr>
      </w:pPr>
    </w:p>
    <w:p w14:paraId="49D71CD3" w14:textId="77777777" w:rsidR="002334B4" w:rsidRDefault="002334B4" w:rsidP="002334B4">
      <w:pPr>
        <w:spacing w:after="0"/>
        <w:rPr>
          <w:rFonts w:ascii="Arial" w:hAnsi="Arial" w:cs="Arial"/>
          <w:color w:val="1D2B3E"/>
          <w:lang w:val="en"/>
        </w:rPr>
      </w:pPr>
      <w:r>
        <w:rPr>
          <w:rFonts w:ascii="Arial" w:hAnsi="Arial" w:cs="Arial"/>
        </w:rPr>
        <w:t xml:space="preserve">c. </w:t>
      </w:r>
      <w:r>
        <w:rPr>
          <w:rFonts w:ascii="Arial" w:hAnsi="Arial" w:cs="Arial"/>
        </w:rPr>
        <w:tab/>
      </w:r>
      <w:r>
        <w:rPr>
          <w:rFonts w:ascii="Arial" w:hAnsi="Arial" w:cs="Arial"/>
          <w:color w:val="1D2B3E"/>
          <w:lang w:val="en"/>
        </w:rPr>
        <w:t>Mignon Clyburn, Commissioner</w:t>
      </w:r>
    </w:p>
    <w:p w14:paraId="5C79974D" w14:textId="77777777" w:rsidR="002334B4" w:rsidRDefault="002334B4" w:rsidP="002334B4">
      <w:pPr>
        <w:spacing w:after="0"/>
        <w:rPr>
          <w:rFonts w:ascii="Arial" w:hAnsi="Arial" w:cs="Arial"/>
          <w:color w:val="1D2B3E"/>
          <w:lang w:val="en"/>
        </w:rPr>
      </w:pPr>
      <w:r>
        <w:rPr>
          <w:rFonts w:ascii="Arial" w:hAnsi="Arial" w:cs="Arial"/>
          <w:color w:val="1D2B3E"/>
          <w:lang w:val="en"/>
        </w:rPr>
        <w:tab/>
        <w:t xml:space="preserve">Michael </w:t>
      </w:r>
      <w:proofErr w:type="spellStart"/>
      <w:r>
        <w:rPr>
          <w:rFonts w:ascii="Arial" w:hAnsi="Arial" w:cs="Arial"/>
          <w:color w:val="1D2B3E"/>
          <w:lang w:val="en"/>
        </w:rPr>
        <w:t>O'Rielly</w:t>
      </w:r>
      <w:proofErr w:type="spellEnd"/>
      <w:r>
        <w:rPr>
          <w:rFonts w:ascii="Arial" w:hAnsi="Arial" w:cs="Arial"/>
          <w:color w:val="1D2B3E"/>
          <w:lang w:val="en"/>
        </w:rPr>
        <w:t>, Commissioner</w:t>
      </w:r>
    </w:p>
    <w:p w14:paraId="3FAE5E35" w14:textId="77777777" w:rsidR="002334B4" w:rsidRDefault="002334B4" w:rsidP="002334B4">
      <w:pPr>
        <w:spacing w:after="0"/>
        <w:rPr>
          <w:rFonts w:ascii="Arial" w:hAnsi="Arial" w:cs="Arial"/>
          <w:color w:val="1D2B3E"/>
          <w:lang w:val="en"/>
        </w:rPr>
      </w:pPr>
      <w:r>
        <w:rPr>
          <w:rFonts w:ascii="Arial" w:hAnsi="Arial" w:cs="Arial"/>
          <w:color w:val="1D2B3E"/>
          <w:lang w:val="en"/>
        </w:rPr>
        <w:tab/>
        <w:t>Brendan Carr, Commissioner</w:t>
      </w:r>
    </w:p>
    <w:p w14:paraId="1F60ED0D" w14:textId="77777777" w:rsidR="002334B4" w:rsidRDefault="002334B4" w:rsidP="002334B4">
      <w:pPr>
        <w:spacing w:after="0"/>
        <w:rPr>
          <w:rFonts w:ascii="Arial" w:hAnsi="Arial" w:cs="Arial"/>
        </w:rPr>
      </w:pPr>
      <w:r>
        <w:rPr>
          <w:rFonts w:ascii="Arial" w:hAnsi="Arial" w:cs="Arial"/>
          <w:color w:val="1D2B3E"/>
          <w:lang w:val="en"/>
        </w:rPr>
        <w:tab/>
        <w:t>Jessica Rosenworcel, Commissioner</w:t>
      </w:r>
    </w:p>
    <w:p w14:paraId="6472BE5F" w14:textId="77777777" w:rsidR="002334B4" w:rsidRDefault="002334B4"/>
    <w:sectPr w:rsidR="002334B4" w:rsidSect="003D005E">
      <w:headerReference w:type="first" r:id="rId16"/>
      <w:pgSz w:w="12240" w:h="15840" w:code="1"/>
      <w:pgMar w:top="1440" w:right="1440" w:bottom="1440" w:left="1440" w:header="432"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2422DA" w14:textId="77777777" w:rsidR="004E388A" w:rsidRDefault="004E388A">
      <w:r>
        <w:separator/>
      </w:r>
    </w:p>
  </w:endnote>
  <w:endnote w:type="continuationSeparator" w:id="0">
    <w:p w14:paraId="1ED9AD6D" w14:textId="77777777" w:rsidR="004E388A" w:rsidRDefault="004E3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3CABEF" w14:textId="77777777" w:rsidR="004E388A" w:rsidRDefault="004E388A">
      <w:r>
        <w:separator/>
      </w:r>
    </w:p>
  </w:footnote>
  <w:footnote w:type="continuationSeparator" w:id="0">
    <w:p w14:paraId="60193799" w14:textId="77777777" w:rsidR="004E388A" w:rsidRDefault="004E388A">
      <w:r>
        <w:continuationSeparator/>
      </w:r>
    </w:p>
  </w:footnote>
  <w:footnote w:id="1">
    <w:p w14:paraId="2B087514" w14:textId="6701E99E" w:rsidR="00911F6B" w:rsidRDefault="00911F6B">
      <w:pPr>
        <w:pStyle w:val="FootnoteText"/>
      </w:pPr>
      <w:r>
        <w:rPr>
          <w:rStyle w:val="FootnoteReference"/>
        </w:rPr>
        <w:footnoteRef/>
      </w:r>
      <w:r>
        <w:t xml:space="preserve"> </w:t>
      </w:r>
      <w:hyperlink r:id="rId1" w:history="1">
        <w:r w:rsidRPr="00911F6B">
          <w:rPr>
            <w:rStyle w:val="Hyperlink"/>
          </w:rPr>
          <w:t>SHLB Comments</w:t>
        </w:r>
      </w:hyperlink>
      <w:r>
        <w:t xml:space="preserve"> to Rural Health Care NPRM and Order; </w:t>
      </w:r>
      <w:hyperlink r:id="rId2" w:history="1">
        <w:r w:rsidRPr="00911F6B">
          <w:rPr>
            <w:rStyle w:val="Hyperlink"/>
          </w:rPr>
          <w:t>SHLB Reply Comments</w:t>
        </w:r>
      </w:hyperlink>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80322" w14:textId="77777777" w:rsidR="00E9519F" w:rsidRDefault="00D26306">
    <w:pPr>
      <w:pStyle w:val="Header"/>
    </w:pPr>
    <w:r>
      <w:rPr>
        <w:noProof/>
      </w:rPr>
      <w:drawing>
        <wp:anchor distT="0" distB="0" distL="114300" distR="114300" simplePos="0" relativeHeight="251657728" behindDoc="0" locked="0" layoutInCell="1" allowOverlap="1" wp14:anchorId="6F93D458" wp14:editId="15463586">
          <wp:simplePos x="0" y="0"/>
          <wp:positionH relativeFrom="column">
            <wp:posOffset>-748665</wp:posOffset>
          </wp:positionH>
          <wp:positionV relativeFrom="paragraph">
            <wp:posOffset>-43180</wp:posOffset>
          </wp:positionV>
          <wp:extent cx="7200900" cy="901700"/>
          <wp:effectExtent l="0" t="0" r="0" b="0"/>
          <wp:wrapTopAndBottom/>
          <wp:docPr id="1" name="Picture 1" descr="GSS 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SS Letterhead"/>
                  <pic:cNvPicPr>
                    <a:picLocks noChangeAspect="1" noChangeArrowheads="1"/>
                  </pic:cNvPicPr>
                </pic:nvPicPr>
                <pic:blipFill>
                  <a:blip r:embed="rId1">
                    <a:extLst>
                      <a:ext uri="{28A0092B-C50C-407E-A947-70E740481C1C}">
                        <a14:useLocalDpi xmlns:a14="http://schemas.microsoft.com/office/drawing/2010/main" val="0"/>
                      </a:ext>
                    </a:extLst>
                  </a:blip>
                  <a:srcRect t="11111" b="14815"/>
                  <a:stretch>
                    <a:fillRect/>
                  </a:stretch>
                </pic:blipFill>
                <pic:spPr bwMode="auto">
                  <a:xfrm>
                    <a:off x="0" y="0"/>
                    <a:ext cx="7200900" cy="9017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4B4"/>
    <w:rsid w:val="00031246"/>
    <w:rsid w:val="000D7387"/>
    <w:rsid w:val="001D10EB"/>
    <w:rsid w:val="002334B4"/>
    <w:rsid w:val="002907A9"/>
    <w:rsid w:val="002C1073"/>
    <w:rsid w:val="002C4CFF"/>
    <w:rsid w:val="002D06FB"/>
    <w:rsid w:val="00302D25"/>
    <w:rsid w:val="003604A5"/>
    <w:rsid w:val="003D005E"/>
    <w:rsid w:val="00445904"/>
    <w:rsid w:val="004D3F7E"/>
    <w:rsid w:val="004E388A"/>
    <w:rsid w:val="00601868"/>
    <w:rsid w:val="00647577"/>
    <w:rsid w:val="006B6EFF"/>
    <w:rsid w:val="00725749"/>
    <w:rsid w:val="00806984"/>
    <w:rsid w:val="00865BA0"/>
    <w:rsid w:val="00911F6B"/>
    <w:rsid w:val="00AD6EA0"/>
    <w:rsid w:val="00B413FF"/>
    <w:rsid w:val="00BB10CC"/>
    <w:rsid w:val="00C76152"/>
    <w:rsid w:val="00CF5123"/>
    <w:rsid w:val="00D26306"/>
    <w:rsid w:val="00E9519F"/>
    <w:rsid w:val="00EC4184"/>
    <w:rsid w:val="00FC3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425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iPriority="2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4B4"/>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qFormat/>
    <w:pPr>
      <w:keepNext/>
      <w:keepLines/>
      <w:spacing w:after="0" w:line="240" w:lineRule="auto"/>
      <w:jc w:val="center"/>
      <w:outlineLvl w:val="0"/>
    </w:pPr>
    <w:rPr>
      <w:rFonts w:ascii="Arial" w:eastAsia="Times New Roman" w:hAnsi="Arial" w:cs="Times New Roman"/>
      <w:b/>
      <w:smallCaps/>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keepLines/>
      <w:spacing w:after="0" w:line="240" w:lineRule="auto"/>
      <w:jc w:val="both"/>
    </w:pPr>
    <w:rPr>
      <w:rFonts w:ascii="Arial" w:eastAsia="Times New Roman" w:hAnsi="Arial" w:cs="Times New Roman"/>
      <w:sz w:val="20"/>
    </w:rPr>
  </w:style>
  <w:style w:type="paragraph" w:styleId="Footer">
    <w:name w:val="footer"/>
    <w:basedOn w:val="Normal"/>
    <w:pPr>
      <w:keepLines/>
      <w:spacing w:after="0" w:line="240" w:lineRule="auto"/>
      <w:jc w:val="both"/>
    </w:pPr>
    <w:rPr>
      <w:rFonts w:ascii="Arial" w:eastAsia="Times New Roman" w:hAnsi="Arial" w:cs="Times New Roman"/>
      <w:sz w:val="20"/>
    </w:rPr>
  </w:style>
  <w:style w:type="character" w:styleId="Hyperlink">
    <w:name w:val="Hyperlink"/>
    <w:basedOn w:val="DefaultParagraphFont"/>
    <w:uiPriority w:val="99"/>
    <w:unhideWhenUsed/>
    <w:rsid w:val="002334B4"/>
    <w:rPr>
      <w:color w:val="0000FF" w:themeColor="hyperlink"/>
      <w:u w:val="single"/>
    </w:rPr>
  </w:style>
  <w:style w:type="character" w:styleId="Emphasis">
    <w:name w:val="Emphasis"/>
    <w:basedOn w:val="DefaultParagraphFont"/>
    <w:uiPriority w:val="20"/>
    <w:qFormat/>
    <w:rsid w:val="002334B4"/>
    <w:rPr>
      <w:i/>
      <w:iCs/>
    </w:rPr>
  </w:style>
  <w:style w:type="paragraph" w:styleId="FootnoteText">
    <w:name w:val="footnote text"/>
    <w:basedOn w:val="Normal"/>
    <w:link w:val="FootnoteTextChar"/>
    <w:semiHidden/>
    <w:unhideWhenUsed/>
    <w:rsid w:val="00911F6B"/>
    <w:pPr>
      <w:spacing w:after="0" w:line="240" w:lineRule="auto"/>
    </w:pPr>
    <w:rPr>
      <w:sz w:val="20"/>
      <w:szCs w:val="20"/>
    </w:rPr>
  </w:style>
  <w:style w:type="character" w:customStyle="1" w:styleId="FootnoteTextChar">
    <w:name w:val="Footnote Text Char"/>
    <w:basedOn w:val="DefaultParagraphFont"/>
    <w:link w:val="FootnoteText"/>
    <w:semiHidden/>
    <w:rsid w:val="00911F6B"/>
    <w:rPr>
      <w:rFonts w:asciiTheme="minorHAnsi" w:eastAsiaTheme="minorHAnsi" w:hAnsiTheme="minorHAnsi" w:cstheme="minorBidi"/>
    </w:rPr>
  </w:style>
  <w:style w:type="character" w:styleId="FootnoteReference">
    <w:name w:val="footnote reference"/>
    <w:basedOn w:val="DefaultParagraphFont"/>
    <w:semiHidden/>
    <w:unhideWhenUsed/>
    <w:rsid w:val="00911F6B"/>
    <w:rPr>
      <w:vertAlign w:val="superscript"/>
    </w:rPr>
  </w:style>
  <w:style w:type="character" w:customStyle="1" w:styleId="UnresolvedMention">
    <w:name w:val="Unresolved Mention"/>
    <w:basedOn w:val="DefaultParagraphFont"/>
    <w:uiPriority w:val="99"/>
    <w:semiHidden/>
    <w:unhideWhenUsed/>
    <w:rsid w:val="00911F6B"/>
    <w:rPr>
      <w:color w:val="808080"/>
      <w:shd w:val="clear" w:color="auto" w:fill="E6E6E6"/>
    </w:rPr>
  </w:style>
  <w:style w:type="character" w:styleId="FollowedHyperlink">
    <w:name w:val="FollowedHyperlink"/>
    <w:basedOn w:val="DefaultParagraphFont"/>
    <w:semiHidden/>
    <w:unhideWhenUsed/>
    <w:rsid w:val="00911F6B"/>
    <w:rPr>
      <w:color w:val="800080" w:themeColor="followedHyperlink"/>
      <w:u w:val="single"/>
    </w:rPr>
  </w:style>
  <w:style w:type="paragraph" w:styleId="BalloonText">
    <w:name w:val="Balloon Text"/>
    <w:basedOn w:val="Normal"/>
    <w:link w:val="BalloonTextChar"/>
    <w:rsid w:val="002C10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2C1073"/>
    <w:rPr>
      <w:rFonts w:ascii="Tahoma" w:eastAsiaTheme="minorHAns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iPriority="2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4B4"/>
    <w:pPr>
      <w:spacing w:after="200" w:line="276" w:lineRule="auto"/>
    </w:pPr>
    <w:rPr>
      <w:rFonts w:asciiTheme="minorHAnsi" w:eastAsiaTheme="minorHAnsi" w:hAnsiTheme="minorHAnsi" w:cstheme="minorBidi"/>
      <w:sz w:val="22"/>
      <w:szCs w:val="22"/>
    </w:rPr>
  </w:style>
  <w:style w:type="paragraph" w:styleId="Heading1">
    <w:name w:val="heading 1"/>
    <w:basedOn w:val="Normal"/>
    <w:next w:val="Normal"/>
    <w:qFormat/>
    <w:pPr>
      <w:keepNext/>
      <w:keepLines/>
      <w:spacing w:after="0" w:line="240" w:lineRule="auto"/>
      <w:jc w:val="center"/>
      <w:outlineLvl w:val="0"/>
    </w:pPr>
    <w:rPr>
      <w:rFonts w:ascii="Arial" w:eastAsia="Times New Roman" w:hAnsi="Arial" w:cs="Times New Roman"/>
      <w:b/>
      <w:smallCaps/>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keepLines/>
      <w:spacing w:after="0" w:line="240" w:lineRule="auto"/>
      <w:jc w:val="both"/>
    </w:pPr>
    <w:rPr>
      <w:rFonts w:ascii="Arial" w:eastAsia="Times New Roman" w:hAnsi="Arial" w:cs="Times New Roman"/>
      <w:sz w:val="20"/>
    </w:rPr>
  </w:style>
  <w:style w:type="paragraph" w:styleId="Footer">
    <w:name w:val="footer"/>
    <w:basedOn w:val="Normal"/>
    <w:pPr>
      <w:keepLines/>
      <w:spacing w:after="0" w:line="240" w:lineRule="auto"/>
      <w:jc w:val="both"/>
    </w:pPr>
    <w:rPr>
      <w:rFonts w:ascii="Arial" w:eastAsia="Times New Roman" w:hAnsi="Arial" w:cs="Times New Roman"/>
      <w:sz w:val="20"/>
    </w:rPr>
  </w:style>
  <w:style w:type="character" w:styleId="Hyperlink">
    <w:name w:val="Hyperlink"/>
    <w:basedOn w:val="DefaultParagraphFont"/>
    <w:uiPriority w:val="99"/>
    <w:unhideWhenUsed/>
    <w:rsid w:val="002334B4"/>
    <w:rPr>
      <w:color w:val="0000FF" w:themeColor="hyperlink"/>
      <w:u w:val="single"/>
    </w:rPr>
  </w:style>
  <w:style w:type="character" w:styleId="Emphasis">
    <w:name w:val="Emphasis"/>
    <w:basedOn w:val="DefaultParagraphFont"/>
    <w:uiPriority w:val="20"/>
    <w:qFormat/>
    <w:rsid w:val="002334B4"/>
    <w:rPr>
      <w:i/>
      <w:iCs/>
    </w:rPr>
  </w:style>
  <w:style w:type="paragraph" w:styleId="FootnoteText">
    <w:name w:val="footnote text"/>
    <w:basedOn w:val="Normal"/>
    <w:link w:val="FootnoteTextChar"/>
    <w:semiHidden/>
    <w:unhideWhenUsed/>
    <w:rsid w:val="00911F6B"/>
    <w:pPr>
      <w:spacing w:after="0" w:line="240" w:lineRule="auto"/>
    </w:pPr>
    <w:rPr>
      <w:sz w:val="20"/>
      <w:szCs w:val="20"/>
    </w:rPr>
  </w:style>
  <w:style w:type="character" w:customStyle="1" w:styleId="FootnoteTextChar">
    <w:name w:val="Footnote Text Char"/>
    <w:basedOn w:val="DefaultParagraphFont"/>
    <w:link w:val="FootnoteText"/>
    <w:semiHidden/>
    <w:rsid w:val="00911F6B"/>
    <w:rPr>
      <w:rFonts w:asciiTheme="minorHAnsi" w:eastAsiaTheme="minorHAnsi" w:hAnsiTheme="minorHAnsi" w:cstheme="minorBidi"/>
    </w:rPr>
  </w:style>
  <w:style w:type="character" w:styleId="FootnoteReference">
    <w:name w:val="footnote reference"/>
    <w:basedOn w:val="DefaultParagraphFont"/>
    <w:semiHidden/>
    <w:unhideWhenUsed/>
    <w:rsid w:val="00911F6B"/>
    <w:rPr>
      <w:vertAlign w:val="superscript"/>
    </w:rPr>
  </w:style>
  <w:style w:type="character" w:customStyle="1" w:styleId="UnresolvedMention">
    <w:name w:val="Unresolved Mention"/>
    <w:basedOn w:val="DefaultParagraphFont"/>
    <w:uiPriority w:val="99"/>
    <w:semiHidden/>
    <w:unhideWhenUsed/>
    <w:rsid w:val="00911F6B"/>
    <w:rPr>
      <w:color w:val="808080"/>
      <w:shd w:val="clear" w:color="auto" w:fill="E6E6E6"/>
    </w:rPr>
  </w:style>
  <w:style w:type="character" w:styleId="FollowedHyperlink">
    <w:name w:val="FollowedHyperlink"/>
    <w:basedOn w:val="DefaultParagraphFont"/>
    <w:semiHidden/>
    <w:unhideWhenUsed/>
    <w:rsid w:val="00911F6B"/>
    <w:rPr>
      <w:color w:val="800080" w:themeColor="followedHyperlink"/>
      <w:u w:val="single"/>
    </w:rPr>
  </w:style>
  <w:style w:type="paragraph" w:styleId="BalloonText">
    <w:name w:val="Balloon Text"/>
    <w:basedOn w:val="Normal"/>
    <w:link w:val="BalloonTextChar"/>
    <w:rsid w:val="002C10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2C1073"/>
    <w:rPr>
      <w:rFonts w:ascii="Tahoma" w:eastAsiaTheme="minorHAns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252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s://www.good-sam.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jpeg"/><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hlb.org/about/coalition-member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cfsapi.fcc.gov/file/1030694488905/SHLB%20Reply%20Comments%20-%20Final%20-%20March%20%205%2C%202018.pdf" TargetMode="External"/><Relationship Id="rId1" Type="http://schemas.openxmlformats.org/officeDocument/2006/relationships/hyperlink" Target="https://ecfsapi.fcc.gov/file/102022402316613/SHLB%20Coalition%20Comments%20--%20RHC%20NPRM%20FINAL.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mccorm3\AppData\Local\Microsoft\Windows\Temporary%20Internet%20Files\Content.Outlook\33P3JXDC\Blank%20GSS_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D80B57958506438D7375F619639A13" ma:contentTypeVersion="2" ma:contentTypeDescription="Create a new document." ma:contentTypeScope="" ma:versionID="158e80e55908c231011fad88e2b7199d">
  <xsd:schema xmlns:xsd="http://www.w3.org/2001/XMLSchema" xmlns:xs="http://www.w3.org/2001/XMLSchema" xmlns:p="http://schemas.microsoft.com/office/2006/metadata/properties" xmlns:ns2="c89f6a97-ae98-4b37-9c09-edec1576eb05" xmlns:ns3="http://schemas.microsoft.com/sharepoint/v3/fields" targetNamespace="http://schemas.microsoft.com/office/2006/metadata/properties" ma:root="true" ma:fieldsID="8b5a613da89a0b849c64c0db96dea93d" ns2:_="" ns3:_="">
    <xsd:import namespace="c89f6a97-ae98-4b37-9c09-edec1576eb05"/>
    <xsd:import namespace="http://schemas.microsoft.com/sharepoint/v3/fields"/>
    <xsd:element name="properties">
      <xsd:complexType>
        <xsd:sequence>
          <xsd:element name="documentManagement">
            <xsd:complexType>
              <xsd:all>
                <xsd:element ref="ns2:Document_x0020_Type" minOccurs="0"/>
                <xsd:element ref="ns2:Security_x0020_Classification"/>
                <xsd:element ref="ns2:GSS_x0020_Department" minOccurs="0"/>
                <xsd:element ref="ns2:GSServiceCenter" minOccurs="0"/>
                <xsd:element ref="ns2:_dlc_DocId" minOccurs="0"/>
                <xsd:element ref="ns2:_dlc_DocIdUrl" minOccurs="0"/>
                <xsd:element ref="ns2:_dlc_DocIdPersistId" minOccurs="0"/>
                <xsd:element ref="ns2:TaxKeywordTaxHTField" minOccurs="0"/>
                <xsd:element ref="ns2:TaxCatchAll" minOccurs="0"/>
                <xsd:element ref="ns2:TaxCatchAllLabel" minOccurs="0"/>
                <xsd:element ref="ns3:_DCDateModified" minOccurs="0"/>
                <xsd:element ref="ns3:_DCDateCrea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9f6a97-ae98-4b37-9c09-edec1576eb05" elementFormDefault="qualified">
    <xsd:import namespace="http://schemas.microsoft.com/office/2006/documentManagement/types"/>
    <xsd:import namespace="http://schemas.microsoft.com/office/infopath/2007/PartnerControls"/>
    <xsd:element name="Document_x0020_Type" ma:index="2" nillable="true" ma:displayName="Document Type" ma:format="Dropdown" ma:internalName="Document_x0020_Type">
      <xsd:simpleType>
        <xsd:restriction base="dms:Choice">
          <xsd:enumeration value="Policy"/>
          <xsd:enumeration value="Procedure"/>
          <xsd:enumeration value="Manual"/>
          <xsd:enumeration value="Report"/>
          <xsd:enumeration value="Contract"/>
          <xsd:enumeration value="Form"/>
          <xsd:enumeration value="Whitepaper"/>
          <xsd:enumeration value="Project document"/>
          <xsd:enumeration value="Change initiation request"/>
          <xsd:enumeration value="Cost benefit analysis"/>
          <xsd:enumeration value="Project manual"/>
          <xsd:enumeration value="Photo"/>
          <xsd:enumeration value="Video"/>
          <xsd:enumeration value="Other"/>
        </xsd:restriction>
      </xsd:simpleType>
    </xsd:element>
    <xsd:element name="Security_x0020_Classification" ma:index="3" ma:displayName="Security Classification" ma:default="Public" ma:description="The Society has an Information Classification policy that defines sensitive and confidential information. More information about each classification can be found at http://teamwork.ad.good-sam.com/Governance/Security%20Classification.aspx" ma:format="RadioButtons" ma:internalName="Security_x0020_Classification" ma:readOnly="false">
      <xsd:simpleType>
        <xsd:restriction base="dms:Choice">
          <xsd:enumeration value="Public"/>
          <xsd:enumeration value="Internal Use Only"/>
          <xsd:enumeration value="Sensitive"/>
          <xsd:enumeration value="Confidential (including PHI)"/>
        </xsd:restriction>
      </xsd:simpleType>
    </xsd:element>
    <xsd:element name="GSS_x0020_Department" ma:index="4" nillable="true" ma:displayName="GSS Department" ma:format="Dropdown" ma:internalName="GSS_x0020_Department">
      <xsd:simpleType>
        <xsd:restriction base="dms:Choice">
          <xsd:enumeration value="Mission Effectiveness"/>
          <xsd:enumeration value="Legal"/>
          <xsd:enumeration value="Public Affairs"/>
          <xsd:enumeration value="Good Samaritan Foundation"/>
          <xsd:enumeration value="Workforce Systems"/>
          <xsd:enumeration value="Information Services/Technology Systems"/>
          <xsd:enumeration value="Rehabilitation and Care"/>
          <xsd:enumeration value="Senior Living"/>
          <xsd:enumeration value="Health Information Privacy"/>
          <xsd:enumeration value="LivingWell@Home"/>
          <xsd:enumeration value="Environmental Services"/>
          <xsd:enumeration value="Marketing, Sales, and Customer Experience"/>
          <xsd:enumeration value="Communications"/>
          <xsd:enumeration value="Innovation and research"/>
          <xsd:enumeration value="Finance System"/>
          <xsd:enumeration value="Accounting System"/>
          <xsd:enumeration value="Reimbursement Strategy"/>
          <xsd:enumeration value="Revenue System"/>
        </xsd:restriction>
      </xsd:simpleType>
    </xsd:element>
    <xsd:element name="GSServiceCenter" ma:index="5" nillable="true" ma:displayName="Service Center" ma:format="Dropdown" ma:internalName="GSServiceCenter" ma:readOnly="false">
      <xsd:simpleType>
        <xsd:restriction base="dms:Choice">
          <xsd:enumeration value="Skilled Nursing Services"/>
          <xsd:enumeration value="Assisted Living care"/>
          <xsd:enumeration value="Home health Care"/>
          <xsd:enumeration value="Services@Home"/>
          <xsd:enumeration value="Hospice"/>
          <xsd:enumeration value="Housing with Services"/>
        </xsd:restriction>
      </xsd:simpleType>
    </xsd:element>
    <xsd:element name="_dlc_DocId" ma:index="7" nillable="true" ma:displayName="Document ID Value" ma:description="The value of the document ID assigned to this item." ma:internalName="_dlc_DocId" ma:readOnly="true">
      <xsd:simpleType>
        <xsd:restriction base="dms:Text"/>
      </xsd:simpleType>
    </xsd:element>
    <xsd:element name="_dlc_DocIdUrl" ma:index="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9" nillable="true" ma:displayName="Persist ID" ma:description="Keep ID on add." ma:hidden="true" ma:internalName="_dlc_DocIdPersistId" ma:readOnly="true">
      <xsd:simpleType>
        <xsd:restriction base="dms:Boolean"/>
      </xsd:simpleType>
    </xsd:element>
    <xsd:element name="TaxKeywordTaxHTField" ma:index="11" nillable="true" ma:taxonomy="true" ma:internalName="TaxKeywordTaxHTField" ma:taxonomyFieldName="TaxKeyword" ma:displayName="Enterprise Keywords" ma:fieldId="{23f27201-bee3-471e-b2e7-b64fd8b7ca38}" ma:taxonomyMulti="true" ma:sspId="46d6797b-8342-4b26-9bf1-bfa5951b5ba1" ma:termSetId="00000000-0000-0000-0000-000000000000" ma:anchorId="00000000-0000-0000-0000-000000000000" ma:open="true" ma:isKeyword="true">
      <xsd:complexType>
        <xsd:sequence>
          <xsd:element ref="pc:Terms" minOccurs="0" maxOccurs="1"/>
        </xsd:sequence>
      </xsd:complexType>
    </xsd:element>
    <xsd:element name="TaxCatchAll" ma:index="12" nillable="true" ma:displayName="Taxonomy Catch All Column" ma:hidden="true" ma:list="{CABFB899-4D59-4C9C-A15A-E7AD29DEC4D5}" ma:internalName="TaxCatchAll" ma:showField="CatchAllData" ma:web="{51b29671-72e2-4bf3-af30-a29a8d4c667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CABFB899-4D59-4C9C-A15A-E7AD29DEC4D5}" ma:internalName="TaxCatchAllLabel" ma:readOnly="true" ma:showField="CatchAllDataLabel" ma:web="{51b29671-72e2-4bf3-af30-a29a8d4c667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19" nillable="true" ma:displayName="Date Modified" ma:description="The date on which this resource was last modified" ma:format="DateTime" ma:internalName="_DCDateModified">
      <xsd:simpleType>
        <xsd:restriction base="dms:DateTime"/>
      </xsd:simpleType>
    </xsd:element>
    <xsd:element name="_DCDateCreated" ma:index="20" nillable="true" ma:displayName="Date Created" ma:description="The date on which this resource was created" ma:format="DateTime" ma:internalName="_DCDateCreated">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46d6797b-8342-4b26-9bf1-bfa5951b5ba1" ContentTypeId="0x0101" PreviousValue="false"/>
</file>

<file path=customXml/item3.xml><?xml version="1.0" encoding="utf-8"?>
<?mso-contentType ?>
<spe:Receivers xmlns:spe="http://schemas.microsoft.com/sharepoint/even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CDateModified xmlns="http://schemas.microsoft.com/sharepoint/v3/fields" xsi:nil="true"/>
    <GSS_x0020_Department xmlns="c89f6a97-ae98-4b37-9c09-edec1576eb05" xsi:nil="true"/>
    <TaxKeywordTaxHTField xmlns="c89f6a97-ae98-4b37-9c09-edec1576eb05">
      <Terms xmlns="http://schemas.microsoft.com/office/infopath/2007/PartnerControls"/>
    </TaxKeywordTaxHTField>
    <TaxCatchAll xmlns="c89f6a97-ae98-4b37-9c09-edec1576eb05"/>
    <Document_x0020_Type xmlns="c89f6a97-ae98-4b37-9c09-edec1576eb05" xsi:nil="true"/>
    <Security_x0020_Classification xmlns="c89f6a97-ae98-4b37-9c09-edec1576eb05">Public</Security_x0020_Classification>
    <GSServiceCenter xmlns="c89f6a97-ae98-4b37-9c09-edec1576eb05" xsi:nil="true"/>
    <_DCDateCreated xmlns="http://schemas.microsoft.com/sharepoint/v3/fields" xsi:nil="true"/>
  </documentManagement>
</p:properties>
</file>

<file path=customXml/item6.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8436C151-695F-419B-A2F2-33E427CEED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9f6a97-ae98-4b37-9c09-edec1576eb05"/>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32E87B-03B6-4442-AA49-87BBED8064B5}">
  <ds:schemaRefs>
    <ds:schemaRef ds:uri="Microsoft.SharePoint.Taxonomy.ContentTypeSync"/>
  </ds:schemaRefs>
</ds:datastoreItem>
</file>

<file path=customXml/itemProps3.xml><?xml version="1.0" encoding="utf-8"?>
<ds:datastoreItem xmlns:ds="http://schemas.openxmlformats.org/officeDocument/2006/customXml" ds:itemID="{83E5BFFD-A994-4058-BB7B-6A203D871CCB}">
  <ds:schemaRefs>
    <ds:schemaRef ds:uri="http://schemas.microsoft.com/sharepoint/events"/>
  </ds:schemaRefs>
</ds:datastoreItem>
</file>

<file path=customXml/itemProps4.xml><?xml version="1.0" encoding="utf-8"?>
<ds:datastoreItem xmlns:ds="http://schemas.openxmlformats.org/officeDocument/2006/customXml" ds:itemID="{C42D3C5C-3905-4382-8866-07413BF3FCB4}">
  <ds:schemaRefs>
    <ds:schemaRef ds:uri="http://schemas.microsoft.com/sharepoint/v3/contenttype/forms"/>
  </ds:schemaRefs>
</ds:datastoreItem>
</file>

<file path=customXml/itemProps5.xml><?xml version="1.0" encoding="utf-8"?>
<ds:datastoreItem xmlns:ds="http://schemas.openxmlformats.org/officeDocument/2006/customXml" ds:itemID="{D0737E07-CB46-4051-9E6E-5C306F220ABD}">
  <ds:schemaRefs>
    <ds:schemaRef ds:uri="http://schemas.microsoft.com/office/2006/metadata/properties"/>
    <ds:schemaRef ds:uri="http://schemas.microsoft.com/office/infopath/2007/PartnerControls"/>
    <ds:schemaRef ds:uri="http://schemas.microsoft.com/sharepoint/v3/fields"/>
    <ds:schemaRef ds:uri="c89f6a97-ae98-4b37-9c09-edec1576eb05"/>
  </ds:schemaRefs>
</ds:datastoreItem>
</file>

<file path=customXml/itemProps6.xml><?xml version="1.0" encoding="utf-8"?>
<ds:datastoreItem xmlns:ds="http://schemas.openxmlformats.org/officeDocument/2006/customXml" ds:itemID="{8C7D9FD7-AAA8-48C3-A75A-8D59491E0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 GSS_Letterhead.dotx</Template>
  <TotalTime>55</TotalTime>
  <Pages>2</Pages>
  <Words>523</Words>
  <Characters>2982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Good Sam</Company>
  <LinksUpToDate>false</LinksUpToDate>
  <CharactersWithSpaces>3499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Kara Mccormick</dc:creator>
  <cp:lastModifiedBy>Dan Holdhusen</cp:lastModifiedBy>
  <cp:revision>4</cp:revision>
  <cp:lastPrinted>2018-03-30T19:20:00Z</cp:lastPrinted>
  <dcterms:created xsi:type="dcterms:W3CDTF">2018-03-30T14:42:00Z</dcterms:created>
  <dcterms:modified xsi:type="dcterms:W3CDTF">2018-03-30T20:10:00Z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0x01010000D80B57958506438D7375F619639A13</vt:lpwstr>
  </property>
  <property fmtid="{D5CDD505-2E9C-101B-9397-08002B2CF9AE}" pid="3" name="TaxKeyword">
    <vt:lpwstr/>
  </property>
</Properties>
</file>