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8E" w:rsidRDefault="00D5035E">
      <w:r>
        <w:t>April 8, 2019</w:t>
      </w:r>
    </w:p>
    <w:p w:rsidR="00D5035E" w:rsidRDefault="00D5035E"/>
    <w:p w:rsidR="00D5035E" w:rsidRDefault="00D5035E">
      <w:r>
        <w:t>To Whom It May Concern,</w:t>
      </w:r>
    </w:p>
    <w:p w:rsidR="00D5035E" w:rsidRDefault="00D5035E">
      <w:r>
        <w:t>Due to staff changes our FCC Form 470 was filed late and in order to comply with the 28 day open bid time, closed after the FCC 471 deadline of March 27</w:t>
      </w:r>
      <w:r w:rsidRPr="00D5035E">
        <w:rPr>
          <w:vertAlign w:val="superscript"/>
        </w:rPr>
        <w:t>th</w:t>
      </w:r>
      <w:r>
        <w:t>.  We would like to request a waiver of the filing window deadline for the FCC 471. CC Docket No. 02-6.</w:t>
      </w:r>
      <w:bookmarkStart w:id="0" w:name="_GoBack"/>
      <w:bookmarkEnd w:id="0"/>
    </w:p>
    <w:p w:rsidR="00D5035E" w:rsidRDefault="00D5035E">
      <w:r>
        <w:t>Thank you,</w:t>
      </w:r>
    </w:p>
    <w:p w:rsidR="00D5035E" w:rsidRDefault="00D5035E">
      <w:r>
        <w:t>Sandy Harrison</w:t>
      </w:r>
    </w:p>
    <w:sectPr w:rsidR="00D503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35E"/>
    <w:rsid w:val="00D5035E"/>
    <w:rsid w:val="00F23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Harrison</dc:creator>
  <cp:lastModifiedBy>Sandy Harrison</cp:lastModifiedBy>
  <cp:revision>1</cp:revision>
  <dcterms:created xsi:type="dcterms:W3CDTF">2019-04-08T16:19:00Z</dcterms:created>
  <dcterms:modified xsi:type="dcterms:W3CDTF">2019-04-08T16:22:00Z</dcterms:modified>
</cp:coreProperties>
</file>