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E7" w:rsidRDefault="00A63AC4">
      <w:r>
        <w:t xml:space="preserve">During the process of filing the FCC Form 470 for the Tiptonville Public Library, I completed all of the step except for the final submission. At the time, I had two tabs on my computer open. One was the Form 470, and the other was the Verso program that my library uses to check-in and out books. I am the only employee at my library so completing all of these tasks is my responsibility alone. As I reached the submission page of the 470, I became distracted by a patron. For the rest of the day, the library was unusually busy. I thought that I had finished the submission process, but realized only upon attempting to complete the FCC Form 471 that the submission had not correctly processed. I would like to request a waiver for the deadline of the FCC Form 471 as a result of this error. </w:t>
      </w:r>
      <w:bookmarkStart w:id="0" w:name="_GoBack"/>
      <w:bookmarkEnd w:id="0"/>
    </w:p>
    <w:sectPr w:rsidR="009347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C4"/>
    <w:rsid w:val="009347E7"/>
    <w:rsid w:val="00A6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5A79E7-BB98-4420-8869-E384C16E2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677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1</cp:revision>
  <dcterms:created xsi:type="dcterms:W3CDTF">2018-04-20T19:30:00Z</dcterms:created>
  <dcterms:modified xsi:type="dcterms:W3CDTF">2018-04-20T19:37:00Z</dcterms:modified>
</cp:coreProperties>
</file>