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D2B" w:rsidRDefault="00C27D2B" w:rsidP="003B184D">
      <w:pPr>
        <w:pStyle w:val="ListParagraph"/>
      </w:pPr>
      <w:r>
        <w:t xml:space="preserve">I’m writing today because I’m deeply concerned about the possibility of a merger between Sinclair Broadcasting and Tribune Media. </w:t>
      </w:r>
      <w:r w:rsidR="003B184D">
        <w:t>Democracy requires a free press to serve as a functional fourth estate, so that citizens may make well-informed decisions both at the polls and beyond. This merger would create a dangerous concentration of power in the hands of a single corporation, and Sinclair Broadcasting has already shown itself to be more interested in enforcing a particular worldview than allowing its employees to perform their jobs as journalists. Please take seriously the concerns of the Senators who have already raised this issue with the FCC</w:t>
      </w:r>
      <w:bookmarkStart w:id="0" w:name="_GoBack"/>
      <w:bookmarkEnd w:id="0"/>
      <w:r w:rsidR="003B184D">
        <w:t>.</w:t>
      </w:r>
    </w:p>
    <w:p w:rsidR="00C27D2B" w:rsidRPr="00C27D2B" w:rsidRDefault="00C27D2B" w:rsidP="00C27D2B">
      <w:pPr>
        <w:pStyle w:val="ListParagraph"/>
      </w:pPr>
    </w:p>
    <w:sectPr w:rsidR="00C27D2B" w:rsidRPr="00C27D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561A5"/>
    <w:multiLevelType w:val="hybridMultilevel"/>
    <w:tmpl w:val="8FCE7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5F2F12"/>
    <w:multiLevelType w:val="hybridMultilevel"/>
    <w:tmpl w:val="E90E7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FCF"/>
    <w:rsid w:val="00254FCF"/>
    <w:rsid w:val="003B184D"/>
    <w:rsid w:val="00A420A4"/>
    <w:rsid w:val="00C2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4F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4F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Emily L. Hauser</dc:creator>
  <cp:lastModifiedBy>Emily L. Hauser</cp:lastModifiedBy>
  <cp:revision>1</cp:revision>
  <dcterms:created xsi:type="dcterms:W3CDTF">2018-04-20T14:04:00Z</dcterms:created>
  <dcterms:modified xsi:type="dcterms:W3CDTF">2018-04-20T15:20:00Z</dcterms:modified>
</cp:coreProperties>
</file>