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BC5" w:rsidRDefault="00024BC5" w:rsidP="00CF5F82">
      <w:bookmarkStart w:id="0" w:name="_GoBack"/>
    </w:p>
    <w:p w:rsidR="00777AB9" w:rsidRDefault="00157C39" w:rsidP="00CF5F8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 25, 2018</w:t>
      </w:r>
    </w:p>
    <w:p w:rsidR="00157C39" w:rsidRDefault="00157C39" w:rsidP="00777AB9">
      <w:pPr>
        <w:spacing w:after="0"/>
      </w:pPr>
    </w:p>
    <w:p w:rsidR="00157C39" w:rsidRDefault="00157C39" w:rsidP="00777AB9">
      <w:pPr>
        <w:spacing w:after="0"/>
      </w:pPr>
    </w:p>
    <w:p w:rsidR="00157C39" w:rsidRDefault="00157C39" w:rsidP="00777AB9">
      <w:pPr>
        <w:spacing w:after="0"/>
      </w:pPr>
    </w:p>
    <w:p w:rsidR="00777AB9" w:rsidRDefault="00157C39" w:rsidP="00777AB9">
      <w:pPr>
        <w:spacing w:after="0"/>
      </w:pPr>
      <w:r>
        <w:t>FCC</w:t>
      </w:r>
    </w:p>
    <w:p w:rsidR="00157C39" w:rsidRDefault="00157C39" w:rsidP="00777AB9">
      <w:pPr>
        <w:spacing w:after="0"/>
      </w:pPr>
      <w:r>
        <w:t>445 12</w:t>
      </w:r>
      <w:r w:rsidRPr="00157C39">
        <w:rPr>
          <w:vertAlign w:val="superscript"/>
        </w:rPr>
        <w:t>TH</w:t>
      </w:r>
      <w:r>
        <w:t xml:space="preserve"> Street SW</w:t>
      </w:r>
    </w:p>
    <w:p w:rsidR="00157C39" w:rsidRDefault="00157C39" w:rsidP="00777AB9">
      <w:pPr>
        <w:spacing w:after="0"/>
      </w:pPr>
      <w:r>
        <w:t>Washington, DC 20554</w:t>
      </w:r>
    </w:p>
    <w:p w:rsidR="00157C39" w:rsidRDefault="00157C39" w:rsidP="00777AB9">
      <w:pPr>
        <w:spacing w:after="0"/>
      </w:pPr>
    </w:p>
    <w:p w:rsidR="00157C39" w:rsidRPr="00157C39" w:rsidRDefault="00157C39" w:rsidP="00777AB9">
      <w:pPr>
        <w:spacing w:after="0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RE: </w:t>
      </w:r>
      <w:r w:rsidRPr="00157C39">
        <w:rPr>
          <w:u w:val="single"/>
        </w:rPr>
        <w:t>Waiver of Filing Window Deadline</w:t>
      </w:r>
    </w:p>
    <w:p w:rsidR="00157C39" w:rsidRDefault="00157C39" w:rsidP="00777AB9">
      <w:pPr>
        <w:spacing w:after="0"/>
      </w:pPr>
      <w:r w:rsidRPr="00157C39">
        <w:tab/>
      </w:r>
      <w:r w:rsidRPr="00157C39">
        <w:tab/>
      </w:r>
      <w:r w:rsidRPr="00157C39">
        <w:tab/>
      </w:r>
      <w:r w:rsidRPr="00157C39">
        <w:tab/>
      </w:r>
      <w:r w:rsidRPr="00157C39">
        <w:tab/>
      </w:r>
      <w:r w:rsidRPr="00157C39">
        <w:tab/>
      </w:r>
      <w:r w:rsidRPr="00157C39">
        <w:tab/>
      </w:r>
      <w:r w:rsidRPr="00157C39">
        <w:tab/>
        <w:t>Form 471 Funding Year 2018</w:t>
      </w:r>
    </w:p>
    <w:p w:rsidR="00DC3614" w:rsidRPr="00157C39" w:rsidRDefault="00DC3614" w:rsidP="00777AB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#181031298</w:t>
      </w:r>
    </w:p>
    <w:p w:rsidR="00157C39" w:rsidRPr="00157C39" w:rsidRDefault="00157C39" w:rsidP="00777AB9">
      <w:pPr>
        <w:spacing w:after="0"/>
      </w:pPr>
    </w:p>
    <w:p w:rsidR="00157C39" w:rsidRDefault="00157C39" w:rsidP="00777AB9">
      <w:pPr>
        <w:spacing w:after="0"/>
      </w:pPr>
      <w:r>
        <w:t>Dear Sir,</w:t>
      </w:r>
    </w:p>
    <w:p w:rsidR="00157C39" w:rsidRDefault="00157C39" w:rsidP="00777AB9">
      <w:pPr>
        <w:spacing w:after="0"/>
      </w:pPr>
    </w:p>
    <w:p w:rsidR="00DC3614" w:rsidRDefault="00157C39" w:rsidP="00777AB9">
      <w:pPr>
        <w:spacing w:after="0"/>
      </w:pPr>
      <w:r>
        <w:tab/>
        <w:t xml:space="preserve">Our library is small and the </w:t>
      </w:r>
      <w:r w:rsidR="00DC3614">
        <w:t>E-rate Discount is very helpful.  Approximately $600.00 helps us to provide internet access for our Patrons.</w:t>
      </w:r>
      <w:r>
        <w:t xml:space="preserve">  </w:t>
      </w:r>
    </w:p>
    <w:p w:rsidR="00DC3614" w:rsidRDefault="00DC3614" w:rsidP="00777AB9">
      <w:pPr>
        <w:spacing w:after="0"/>
      </w:pPr>
    </w:p>
    <w:p w:rsidR="00157C39" w:rsidRDefault="00DC3614" w:rsidP="00777AB9">
      <w:pPr>
        <w:spacing w:after="0"/>
      </w:pPr>
      <w:r>
        <w:t xml:space="preserve">         </w:t>
      </w:r>
      <w:r w:rsidR="00157C39">
        <w:t xml:space="preserve">    The above form was received by USAC 4 days late – 3/26/18.   During the same time period, our library was working with the USAC Help Desk on Form 498ID to Appeal Funding Year 2016 reimbursement calculations, etc.   The Appeal was filed on 3/27/18.</w:t>
      </w:r>
    </w:p>
    <w:p w:rsidR="00157C39" w:rsidRDefault="00157C39" w:rsidP="00777AB9">
      <w:pPr>
        <w:spacing w:after="0"/>
      </w:pPr>
    </w:p>
    <w:p w:rsidR="00157C39" w:rsidRDefault="00157C39" w:rsidP="00777AB9">
      <w:pPr>
        <w:spacing w:after="0"/>
      </w:pPr>
      <w:r>
        <w:tab/>
        <w:t>Documentation of both of these submissions</w:t>
      </w:r>
      <w:r w:rsidR="00594CA0">
        <w:t xml:space="preserve"> from USAC’S E-rate Productivity Center is</w:t>
      </w:r>
      <w:r>
        <w:t xml:space="preserve"> attached together with a copy </w:t>
      </w:r>
      <w:r w:rsidR="00594CA0">
        <w:t>of the above noted form.  P</w:t>
      </w:r>
      <w:r>
        <w:t>lease note the creation date was 3/20/18.</w:t>
      </w:r>
    </w:p>
    <w:p w:rsidR="00157C39" w:rsidRDefault="00157C39" w:rsidP="00777AB9">
      <w:pPr>
        <w:spacing w:after="0"/>
      </w:pPr>
    </w:p>
    <w:p w:rsidR="00157C39" w:rsidRDefault="00157C39" w:rsidP="00777AB9">
      <w:pPr>
        <w:spacing w:after="0"/>
      </w:pPr>
      <w:r>
        <w:t xml:space="preserve">         </w:t>
      </w:r>
      <w:r w:rsidR="00594CA0">
        <w:t xml:space="preserve">     </w:t>
      </w:r>
      <w:r>
        <w:t>Thank you for your review of these facts.</w:t>
      </w:r>
    </w:p>
    <w:p w:rsidR="00157C39" w:rsidRDefault="00157C39" w:rsidP="00777AB9">
      <w:pPr>
        <w:spacing w:after="0"/>
      </w:pPr>
    </w:p>
    <w:p w:rsidR="00157C39" w:rsidRDefault="00157C39" w:rsidP="00777AB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157C39" w:rsidRDefault="00157C39" w:rsidP="00777AB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57C39" w:rsidRDefault="00157C39" w:rsidP="00777AB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Peg Kaelin, Assistant Business Manager</w:t>
      </w:r>
    </w:p>
    <w:p w:rsidR="00157C39" w:rsidRDefault="00157C39" w:rsidP="00777AB9">
      <w:pPr>
        <w:spacing w:after="0"/>
      </w:pPr>
    </w:p>
    <w:p w:rsidR="00157C39" w:rsidRDefault="00157C39" w:rsidP="00777AB9">
      <w:pPr>
        <w:spacing w:after="0"/>
      </w:pPr>
      <w:r>
        <w:t>PK/</w:t>
      </w:r>
      <w:proofErr w:type="spellStart"/>
      <w:r>
        <w:t>pk</w:t>
      </w:r>
      <w:proofErr w:type="spellEnd"/>
    </w:p>
    <w:p w:rsidR="0036560C" w:rsidRDefault="0036560C" w:rsidP="00777AB9">
      <w:pPr>
        <w:spacing w:after="0"/>
      </w:pPr>
      <w:r>
        <w:t>Encs.</w:t>
      </w:r>
    </w:p>
    <w:p w:rsidR="00157C39" w:rsidRDefault="00157C39" w:rsidP="00777AB9">
      <w:pPr>
        <w:spacing w:after="0"/>
      </w:pPr>
    </w:p>
    <w:p w:rsidR="00157C39" w:rsidRDefault="00157C39" w:rsidP="00777AB9">
      <w:pPr>
        <w:spacing w:after="0"/>
      </w:pPr>
      <w:r>
        <w:tab/>
      </w:r>
    </w:p>
    <w:p w:rsidR="00777AB9" w:rsidRDefault="00777AB9" w:rsidP="00777AB9">
      <w:pPr>
        <w:spacing w:after="0"/>
      </w:pPr>
    </w:p>
    <w:bookmarkEnd w:id="0"/>
    <w:p w:rsidR="00777AB9" w:rsidRDefault="00777AB9" w:rsidP="00777AB9">
      <w:pPr>
        <w:spacing w:after="0"/>
      </w:pPr>
    </w:p>
    <w:sectPr w:rsidR="00777AB9" w:rsidSect="00024BC5">
      <w:headerReference w:type="default" r:id="rId7"/>
      <w:footerReference w:type="default" r:id="rId8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99B" w:rsidRDefault="0084099B" w:rsidP="00E13B0D">
      <w:pPr>
        <w:spacing w:after="0" w:line="240" w:lineRule="auto"/>
      </w:pPr>
      <w:r>
        <w:separator/>
      </w:r>
    </w:p>
  </w:endnote>
  <w:endnote w:type="continuationSeparator" w:id="0">
    <w:p w:rsidR="0084099B" w:rsidRDefault="0084099B" w:rsidP="00E13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674" w:rsidRDefault="008307A4" w:rsidP="00824674">
    <w:pPr>
      <w:pStyle w:val="Footer"/>
      <w:jc w:val="center"/>
      <w:rPr>
        <w:rFonts w:ascii="Century Gothic" w:hAnsi="Century Gothic"/>
        <w:sz w:val="18"/>
      </w:rPr>
    </w:pPr>
    <w:r w:rsidRPr="00024BC5">
      <w:rPr>
        <w:rFonts w:ascii="Century Gothic" w:hAnsi="Century Gothic"/>
        <w:sz w:val="18"/>
      </w:rPr>
      <w:t>The Mission of our library is to inspire lifelo</w:t>
    </w:r>
    <w:r w:rsidR="00824674">
      <w:rPr>
        <w:rFonts w:ascii="Century Gothic" w:hAnsi="Century Gothic"/>
        <w:sz w:val="18"/>
      </w:rPr>
      <w:t>ng learning, advance knowledge</w:t>
    </w:r>
  </w:p>
  <w:p w:rsidR="008307A4" w:rsidRPr="00024BC5" w:rsidRDefault="00024BC5" w:rsidP="00824674">
    <w:pPr>
      <w:pStyle w:val="Footer"/>
      <w:jc w:val="center"/>
    </w:pPr>
    <w:proofErr w:type="gramStart"/>
    <w:r w:rsidRPr="00024BC5">
      <w:rPr>
        <w:rFonts w:ascii="Century Gothic" w:hAnsi="Century Gothic"/>
        <w:sz w:val="18"/>
      </w:rPr>
      <w:t>and</w:t>
    </w:r>
    <w:proofErr w:type="gramEnd"/>
    <w:r w:rsidRPr="00024BC5">
      <w:rPr>
        <w:rFonts w:ascii="Century Gothic" w:hAnsi="Century Gothic"/>
        <w:sz w:val="18"/>
      </w:rPr>
      <w:t xml:space="preserve"> strengthen the communities </w:t>
    </w:r>
    <w:r w:rsidR="008307A4" w:rsidRPr="00024BC5">
      <w:rPr>
        <w:rFonts w:ascii="Century Gothic" w:hAnsi="Century Gothic"/>
        <w:sz w:val="18"/>
      </w:rPr>
      <w:t>of Cutchogue and New Suffolk.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99B" w:rsidRDefault="0084099B" w:rsidP="00E13B0D">
      <w:pPr>
        <w:spacing w:after="0" w:line="240" w:lineRule="auto"/>
      </w:pPr>
      <w:r>
        <w:separator/>
      </w:r>
    </w:p>
  </w:footnote>
  <w:footnote w:type="continuationSeparator" w:id="0">
    <w:p w:rsidR="0084099B" w:rsidRDefault="0084099B" w:rsidP="00E13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F82" w:rsidRPr="00CF5F82" w:rsidRDefault="00CF5F82" w:rsidP="00CF5F82">
    <w:pPr>
      <w:pStyle w:val="Heading1"/>
      <w:tabs>
        <w:tab w:val="left" w:pos="1440"/>
      </w:tabs>
      <w:rPr>
        <w:rFonts w:ascii="Century Gothic" w:hAnsi="Century Gothic"/>
        <w:b w:val="0"/>
        <w:color w:val="0D0D0D" w:themeColor="text1" w:themeTint="F2"/>
        <w:sz w:val="20"/>
        <w:szCs w:val="20"/>
      </w:rPr>
    </w:pPr>
    <w:r w:rsidRPr="00CF5F82">
      <w:rPr>
        <w:rFonts w:ascii="Century Gothic" w:hAnsi="Century Gothic"/>
        <w:b w:val="0"/>
        <w:color w:val="0D0D0D" w:themeColor="text1" w:themeTint="F2"/>
        <w:sz w:val="20"/>
        <w:szCs w:val="20"/>
      </w:rPr>
      <w:tab/>
    </w:r>
  </w:p>
  <w:p w:rsidR="00CF5F82" w:rsidRPr="00CF5F82" w:rsidRDefault="00CF5F82" w:rsidP="00CF5F82">
    <w:pPr>
      <w:pStyle w:val="Heading1"/>
      <w:rPr>
        <w:rFonts w:ascii="Century Gothic" w:hAnsi="Century Gothic"/>
        <w:b w:val="0"/>
        <w:color w:val="0D0D0D" w:themeColor="text1" w:themeTint="F2"/>
        <w:sz w:val="20"/>
        <w:szCs w:val="20"/>
      </w:rPr>
    </w:pPr>
  </w:p>
  <w:p w:rsidR="00CF5F82" w:rsidRPr="00CF5F82" w:rsidRDefault="00CF5F82" w:rsidP="00CF5F82">
    <w:pPr>
      <w:pStyle w:val="Heading1"/>
      <w:jc w:val="right"/>
      <w:rPr>
        <w:rFonts w:ascii="Century Gothic" w:hAnsi="Century Gothic"/>
        <w:b w:val="0"/>
        <w:color w:val="0D0D0D" w:themeColor="text1" w:themeTint="F2"/>
        <w:sz w:val="28"/>
        <w:szCs w:val="20"/>
      </w:rPr>
    </w:pPr>
  </w:p>
  <w:p w:rsidR="00CF5F82" w:rsidRPr="00CF5F82" w:rsidRDefault="00CF5F82" w:rsidP="00CF5F82">
    <w:pPr>
      <w:pStyle w:val="Heading1"/>
      <w:tabs>
        <w:tab w:val="left" w:pos="3770"/>
        <w:tab w:val="right" w:pos="10080"/>
      </w:tabs>
      <w:rPr>
        <w:rFonts w:ascii="Century Gothic" w:hAnsi="Century Gothic"/>
        <w:b w:val="0"/>
        <w:color w:val="0D0D0D" w:themeColor="text1" w:themeTint="F2"/>
        <w:sz w:val="20"/>
        <w:szCs w:val="20"/>
      </w:rPr>
    </w:pPr>
    <w:r w:rsidRPr="00CF5F82">
      <w:rPr>
        <w:rFonts w:ascii="Century Gothic" w:hAnsi="Century Gothic"/>
        <w:b w:val="0"/>
        <w:color w:val="0D0D0D" w:themeColor="text1" w:themeTint="F2"/>
        <w:sz w:val="20"/>
        <w:szCs w:val="20"/>
      </w:rPr>
      <w:tab/>
    </w:r>
    <w:r w:rsidRPr="00CF5F82">
      <w:rPr>
        <w:rFonts w:ascii="Century Gothic" w:hAnsi="Century Gothic"/>
        <w:b w:val="0"/>
        <w:color w:val="0D0D0D" w:themeColor="text1" w:themeTint="F2"/>
        <w:sz w:val="20"/>
        <w:szCs w:val="20"/>
      </w:rPr>
      <w:tab/>
      <w:t xml:space="preserve">PO Box 935 </w:t>
    </w:r>
    <w:r w:rsidRPr="00CF5F82">
      <w:rPr>
        <w:rFonts w:ascii="Century Gothic" w:hAnsi="Century Gothic"/>
        <w:b w:val="0"/>
        <w:color w:val="0D0D0D" w:themeColor="text1" w:themeTint="F2"/>
        <w:sz w:val="20"/>
        <w:szCs w:val="20"/>
      </w:rPr>
      <w:sym w:font="Wingdings" w:char="F09F"/>
    </w:r>
    <w:r w:rsidRPr="00CF5F82">
      <w:rPr>
        <w:rFonts w:ascii="Century Gothic" w:hAnsi="Century Gothic"/>
        <w:b w:val="0"/>
        <w:color w:val="0D0D0D" w:themeColor="text1" w:themeTint="F2"/>
        <w:sz w:val="20"/>
        <w:szCs w:val="20"/>
      </w:rPr>
      <w:t xml:space="preserve"> 27550 Main Road</w:t>
    </w:r>
  </w:p>
  <w:p w:rsidR="00CF5F82" w:rsidRPr="00CF5F82" w:rsidRDefault="00CF5F82" w:rsidP="00CF5F82">
    <w:pPr>
      <w:pStyle w:val="Heading1"/>
      <w:jc w:val="right"/>
      <w:rPr>
        <w:rFonts w:ascii="Century Gothic" w:hAnsi="Century Gothic"/>
        <w:b w:val="0"/>
        <w:color w:val="0D0D0D" w:themeColor="text1" w:themeTint="F2"/>
        <w:sz w:val="20"/>
        <w:szCs w:val="20"/>
      </w:rPr>
    </w:pPr>
    <w:r w:rsidRPr="00CF5F82">
      <w:rPr>
        <w:rFonts w:ascii="Century Gothic" w:hAnsi="Century Gothic"/>
        <w:b w:val="0"/>
        <w:color w:val="0D0D0D" w:themeColor="text1" w:themeTint="F2"/>
        <w:sz w:val="20"/>
        <w:szCs w:val="20"/>
      </w:rPr>
      <w:t>Cutchogue, New York 11935</w:t>
    </w:r>
  </w:p>
  <w:p w:rsidR="00CF5F82" w:rsidRPr="00CF5F82" w:rsidRDefault="00CF5F82" w:rsidP="00CF5F82">
    <w:pPr>
      <w:pStyle w:val="Heading1"/>
      <w:jc w:val="right"/>
      <w:rPr>
        <w:rFonts w:ascii="Cambria" w:hAnsi="Cambria"/>
        <w:b w:val="0"/>
        <w:noProof/>
        <w:color w:val="0D0D0D" w:themeColor="text1" w:themeTint="F2"/>
        <w:sz w:val="24"/>
      </w:rPr>
    </w:pPr>
    <w:r w:rsidRPr="00CF5F82">
      <w:rPr>
        <w:rFonts w:ascii="Century Gothic" w:hAnsi="Century Gothic"/>
        <w:b w:val="0"/>
        <w:bCs w:val="0"/>
        <w:color w:val="0D0D0D" w:themeColor="text1" w:themeTint="F2"/>
        <w:sz w:val="20"/>
        <w:szCs w:val="20"/>
      </w:rPr>
      <w:t>PHONE 631-734-6360 FAX 631-734-7010</w:t>
    </w:r>
    <w:r w:rsidRPr="00CF5F82">
      <w:rPr>
        <w:rFonts w:ascii="Century Gothic" w:hAnsi="Century Gothic"/>
        <w:b w:val="0"/>
        <w:bCs w:val="0"/>
        <w:color w:val="0D0D0D" w:themeColor="text1" w:themeTint="F2"/>
        <w:sz w:val="20"/>
        <w:szCs w:val="20"/>
      </w:rPr>
      <w:br/>
    </w:r>
    <w:r w:rsidRPr="00CF5F82">
      <w:rPr>
        <w:rFonts w:ascii="Century Gothic" w:hAnsi="Century Gothic"/>
        <w:b w:val="0"/>
        <w:color w:val="0D0D0D" w:themeColor="text1" w:themeTint="F2"/>
        <w:sz w:val="20"/>
        <w:szCs w:val="20"/>
      </w:rPr>
      <w:t>www.cutchoguelibrary.org</w:t>
    </w:r>
    <w:r w:rsidRPr="00CF5F82">
      <w:rPr>
        <w:rFonts w:ascii="Cambria" w:hAnsi="Cambria"/>
        <w:b w:val="0"/>
        <w:noProof/>
        <w:color w:val="0D0D0D" w:themeColor="text1" w:themeTint="F2"/>
        <w:sz w:val="24"/>
      </w:rPr>
      <w:t xml:space="preserve"> </w:t>
    </w:r>
  </w:p>
  <w:p w:rsidR="00CF5F82" w:rsidRPr="00CF5F82" w:rsidRDefault="00CF5F82" w:rsidP="00CF5F82">
    <w:pPr>
      <w:pStyle w:val="Heading1"/>
      <w:jc w:val="right"/>
      <w:rPr>
        <w:rFonts w:ascii="Century Gothic" w:hAnsi="Century Gothic"/>
        <w:b w:val="0"/>
        <w:bCs w:val="0"/>
        <w:color w:val="0D0D0D" w:themeColor="text1" w:themeTint="F2"/>
        <w:sz w:val="20"/>
        <w:szCs w:val="20"/>
      </w:rPr>
    </w:pPr>
    <w:r w:rsidRPr="00CF5F82">
      <w:rPr>
        <w:rFonts w:asciiTheme="majorHAnsi" w:hAnsiTheme="majorHAnsi"/>
        <w:noProof/>
        <w:color w:val="0D0D0D" w:themeColor="text1" w:themeTint="F2"/>
        <w:sz w:val="26"/>
        <w:szCs w:val="26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997079C" wp14:editId="020BADEA">
              <wp:simplePos x="0" y="0"/>
              <wp:positionH relativeFrom="column">
                <wp:posOffset>8890</wp:posOffset>
              </wp:positionH>
              <wp:positionV relativeFrom="page">
                <wp:posOffset>1718945</wp:posOffset>
              </wp:positionV>
              <wp:extent cx="6391656" cy="0"/>
              <wp:effectExtent l="0" t="0" r="9525" b="1905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656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3444BE" id="Straight Connector 10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.7pt,135.35pt" to="7in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" strokecolor="black [3213]" strokeweight="1.5pt">
              <w10:wrap anchory="page"/>
              <w10:anchorlock/>
            </v:line>
          </w:pict>
        </mc:Fallback>
      </mc:AlternateContent>
    </w:r>
    <w:r w:rsidRPr="00CF5F82">
      <w:rPr>
        <w:rFonts w:ascii="Cambria" w:hAnsi="Cambria"/>
        <w:b w:val="0"/>
        <w:noProof/>
        <w:color w:val="0D0D0D" w:themeColor="text1" w:themeTint="F2"/>
        <w:sz w:val="24"/>
      </w:rPr>
      <w:t xml:space="preserve"> </w:t>
    </w:r>
    <w:r w:rsidRPr="00CF5F82">
      <w:rPr>
        <w:rFonts w:ascii="Cambria" w:hAnsi="Cambria"/>
        <w:b w:val="0"/>
        <w:noProof/>
        <w:color w:val="0D0D0D" w:themeColor="text1" w:themeTint="F2"/>
        <w:sz w:val="24"/>
      </w:rPr>
      <w:drawing>
        <wp:anchor distT="0" distB="0" distL="114300" distR="114300" simplePos="0" relativeHeight="251659264" behindDoc="0" locked="1" layoutInCell="1" allowOverlap="1" wp14:anchorId="151B8D01" wp14:editId="5CFD0C2C">
          <wp:simplePos x="0" y="0"/>
          <wp:positionH relativeFrom="margin">
            <wp:posOffset>12700</wp:posOffset>
          </wp:positionH>
          <wp:positionV relativeFrom="page">
            <wp:posOffset>685165</wp:posOffset>
          </wp:positionV>
          <wp:extent cx="2273300" cy="927735"/>
          <wp:effectExtent l="0" t="0" r="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sfl_logo_black.jpg"/>
                  <pic:cNvPicPr/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3300" cy="927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201C"/>
    <w:multiLevelType w:val="hybridMultilevel"/>
    <w:tmpl w:val="12940F2A"/>
    <w:lvl w:ilvl="0" w:tplc="DB061202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F26B64"/>
    <w:multiLevelType w:val="hybridMultilevel"/>
    <w:tmpl w:val="CF9ADE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DCFB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B0D"/>
    <w:rsid w:val="00024BC5"/>
    <w:rsid w:val="00083329"/>
    <w:rsid w:val="000A772E"/>
    <w:rsid w:val="000B3487"/>
    <w:rsid w:val="000B413F"/>
    <w:rsid w:val="000E6F0D"/>
    <w:rsid w:val="000F300B"/>
    <w:rsid w:val="00114DD8"/>
    <w:rsid w:val="001403C0"/>
    <w:rsid w:val="00147259"/>
    <w:rsid w:val="00157C39"/>
    <w:rsid w:val="001E2160"/>
    <w:rsid w:val="00205970"/>
    <w:rsid w:val="00262195"/>
    <w:rsid w:val="0027076C"/>
    <w:rsid w:val="002E3CD0"/>
    <w:rsid w:val="00302111"/>
    <w:rsid w:val="00310635"/>
    <w:rsid w:val="0031088B"/>
    <w:rsid w:val="003362E9"/>
    <w:rsid w:val="00355CE8"/>
    <w:rsid w:val="0036560C"/>
    <w:rsid w:val="003668C8"/>
    <w:rsid w:val="00370677"/>
    <w:rsid w:val="00372A31"/>
    <w:rsid w:val="00383630"/>
    <w:rsid w:val="00447277"/>
    <w:rsid w:val="005179AD"/>
    <w:rsid w:val="00594CA0"/>
    <w:rsid w:val="00616AF2"/>
    <w:rsid w:val="00672286"/>
    <w:rsid w:val="00684545"/>
    <w:rsid w:val="00691DB1"/>
    <w:rsid w:val="0071467D"/>
    <w:rsid w:val="00777AB9"/>
    <w:rsid w:val="0078314B"/>
    <w:rsid w:val="00795230"/>
    <w:rsid w:val="00824674"/>
    <w:rsid w:val="008307A4"/>
    <w:rsid w:val="0084099B"/>
    <w:rsid w:val="008A16F0"/>
    <w:rsid w:val="008A498F"/>
    <w:rsid w:val="009165DA"/>
    <w:rsid w:val="00923C32"/>
    <w:rsid w:val="00932B4E"/>
    <w:rsid w:val="0094458C"/>
    <w:rsid w:val="00950C77"/>
    <w:rsid w:val="0099577A"/>
    <w:rsid w:val="009C09D3"/>
    <w:rsid w:val="009D309E"/>
    <w:rsid w:val="00A77199"/>
    <w:rsid w:val="00AC251A"/>
    <w:rsid w:val="00B01CB6"/>
    <w:rsid w:val="00B43214"/>
    <w:rsid w:val="00B43748"/>
    <w:rsid w:val="00B55456"/>
    <w:rsid w:val="00B62EB3"/>
    <w:rsid w:val="00B761F5"/>
    <w:rsid w:val="00C169AA"/>
    <w:rsid w:val="00C2433F"/>
    <w:rsid w:val="00C35D00"/>
    <w:rsid w:val="00CF5F82"/>
    <w:rsid w:val="00D05122"/>
    <w:rsid w:val="00D26D47"/>
    <w:rsid w:val="00D43ACF"/>
    <w:rsid w:val="00D72C65"/>
    <w:rsid w:val="00DB681E"/>
    <w:rsid w:val="00DC3614"/>
    <w:rsid w:val="00DD369A"/>
    <w:rsid w:val="00E00871"/>
    <w:rsid w:val="00E13B0D"/>
    <w:rsid w:val="00E8460F"/>
    <w:rsid w:val="00E96091"/>
    <w:rsid w:val="00EB27DF"/>
    <w:rsid w:val="00EC16A6"/>
    <w:rsid w:val="00F24536"/>
    <w:rsid w:val="00F46C63"/>
    <w:rsid w:val="00F70E39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46A45846-E1DA-4260-8473-A0476573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6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13B0D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32"/>
      <w:szCs w:val="24"/>
    </w:rPr>
  </w:style>
  <w:style w:type="paragraph" w:styleId="Heading2">
    <w:name w:val="heading 2"/>
    <w:basedOn w:val="Normal"/>
    <w:next w:val="Normal"/>
    <w:link w:val="Heading2Char"/>
    <w:qFormat/>
    <w:rsid w:val="00E13B0D"/>
    <w:pPr>
      <w:keepNext/>
      <w:spacing w:after="0" w:line="240" w:lineRule="auto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13B0D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E13B0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3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3B0D"/>
  </w:style>
  <w:style w:type="paragraph" w:styleId="Footer">
    <w:name w:val="footer"/>
    <w:basedOn w:val="Normal"/>
    <w:link w:val="FooterChar"/>
    <w:uiPriority w:val="99"/>
    <w:unhideWhenUsed/>
    <w:rsid w:val="00E13B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B0D"/>
  </w:style>
  <w:style w:type="paragraph" w:styleId="BalloonText">
    <w:name w:val="Balloon Text"/>
    <w:basedOn w:val="Normal"/>
    <w:link w:val="BalloonTextChar"/>
    <w:uiPriority w:val="99"/>
    <w:semiHidden/>
    <w:unhideWhenUsed/>
    <w:rsid w:val="00E13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B0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13B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Cutchogue - New Suffolk Free Library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Jennifer Fowler</dc:creator>
  <cp:lastModifiedBy>Peg Kaelin</cp:lastModifiedBy>
  <cp:revision>2</cp:revision>
  <cp:lastPrinted>2016-05-24T23:37:00Z</cp:lastPrinted>
  <dcterms:created xsi:type="dcterms:W3CDTF">2018-04-26T12:37:00Z</dcterms:created>
  <dcterms:modified xsi:type="dcterms:W3CDTF">2018-04-26T12:37:00Z</dcterms:modified>
</cp:coreProperties>
</file>