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DF2" w:rsidRDefault="00765DF2" w:rsidP="00765DF2">
      <w:pPr>
        <w:pStyle w:val="PlainText"/>
      </w:pPr>
      <w:r>
        <w:t>Roanna Bacchus</w:t>
      </w:r>
    </w:p>
    <w:p w:rsidR="00765DF2" w:rsidRDefault="00765DF2" w:rsidP="00765DF2">
      <w:pPr>
        <w:pStyle w:val="PlainText"/>
      </w:pPr>
      <w:r>
        <w:t>1101 Sugarber</w:t>
      </w:r>
      <w:r w:rsidR="00BC0A65">
        <w:t>r</w:t>
      </w:r>
      <w:r>
        <w:t xml:space="preserve">y Trail </w:t>
      </w:r>
    </w:p>
    <w:p w:rsidR="00765DF2" w:rsidRDefault="00765DF2" w:rsidP="00765DF2">
      <w:pPr>
        <w:pStyle w:val="PlainText"/>
      </w:pPr>
      <w:r>
        <w:t>Oviedo, Florida 32765</w:t>
      </w:r>
    </w:p>
    <w:p w:rsidR="00BC0A65" w:rsidRDefault="00BC0A65" w:rsidP="00765DF2">
      <w:pPr>
        <w:pStyle w:val="PlainText"/>
      </w:pPr>
      <w:hyperlink r:id="rId4" w:history="1">
        <w:r w:rsidRPr="00F00466">
          <w:rPr>
            <w:rStyle w:val="Hyperlink"/>
          </w:rPr>
          <w:t>rbacchus228@gmail.com</w:t>
        </w:r>
      </w:hyperlink>
    </w:p>
    <w:p w:rsidR="0045759B" w:rsidRDefault="0045759B" w:rsidP="00765DF2">
      <w:pPr>
        <w:pStyle w:val="PlainText"/>
      </w:pPr>
    </w:p>
    <w:p w:rsidR="000E3BAF" w:rsidRDefault="0045759B" w:rsidP="00765DF2">
      <w:pPr>
        <w:pStyle w:val="PlainText"/>
      </w:pPr>
      <w:r>
        <w:t>May 1</w:t>
      </w:r>
      <w:r w:rsidR="000E3BAF">
        <w:t>, 2019</w:t>
      </w:r>
    </w:p>
    <w:p w:rsidR="000E3BAF" w:rsidRDefault="000E3BAF" w:rsidP="00765DF2">
      <w:pPr>
        <w:pStyle w:val="PlainText"/>
      </w:pPr>
    </w:p>
    <w:p w:rsidR="000E3BAF" w:rsidRPr="00E346CF" w:rsidRDefault="000E3BAF" w:rsidP="000E3BAF">
      <w:pPr>
        <w:pStyle w:val="NoSpacing"/>
        <w:rPr>
          <w:rFonts w:ascii="Arial" w:hAnsi="Arial" w:cs="Arial"/>
          <w:color w:val="auto"/>
          <w:sz w:val="24"/>
          <w:szCs w:val="24"/>
        </w:rPr>
      </w:pPr>
      <w:r w:rsidRPr="00E346CF">
        <w:rPr>
          <w:rFonts w:ascii="Arial" w:hAnsi="Arial" w:cs="Arial"/>
          <w:color w:val="auto"/>
          <w:sz w:val="24"/>
          <w:szCs w:val="24"/>
        </w:rPr>
        <w:t>Honorable Ajith Pai, Chairman</w:t>
      </w:r>
    </w:p>
    <w:p w:rsidR="000E3BAF" w:rsidRPr="00E346CF" w:rsidRDefault="000E3BAF" w:rsidP="000E3BAF">
      <w:pPr>
        <w:pStyle w:val="NoSpacing"/>
        <w:rPr>
          <w:rFonts w:ascii="Arial" w:hAnsi="Arial" w:cs="Arial"/>
          <w:color w:val="auto"/>
          <w:sz w:val="24"/>
          <w:szCs w:val="24"/>
        </w:rPr>
      </w:pPr>
      <w:r w:rsidRPr="00E346CF">
        <w:rPr>
          <w:rFonts w:ascii="Arial" w:hAnsi="Arial" w:cs="Arial"/>
          <w:color w:val="auto"/>
          <w:sz w:val="24"/>
          <w:szCs w:val="24"/>
        </w:rPr>
        <w:t>Federal Communications Commission</w:t>
      </w:r>
    </w:p>
    <w:p w:rsidR="000E3BAF" w:rsidRPr="00E346CF" w:rsidRDefault="000E3BAF" w:rsidP="000E3BAF">
      <w:pPr>
        <w:pStyle w:val="NoSpacing"/>
        <w:rPr>
          <w:rFonts w:ascii="Arial" w:hAnsi="Arial" w:cs="Arial"/>
          <w:color w:val="auto"/>
          <w:sz w:val="24"/>
          <w:szCs w:val="24"/>
        </w:rPr>
      </w:pPr>
      <w:r w:rsidRPr="00E346CF">
        <w:rPr>
          <w:rFonts w:ascii="Arial" w:hAnsi="Arial" w:cs="Arial"/>
          <w:color w:val="auto"/>
          <w:sz w:val="24"/>
          <w:szCs w:val="24"/>
        </w:rPr>
        <w:t>445 12th Street SE</w:t>
      </w:r>
    </w:p>
    <w:p w:rsidR="000E3BAF" w:rsidRPr="00E346CF" w:rsidRDefault="000E3BAF" w:rsidP="000E3BAF">
      <w:pPr>
        <w:pStyle w:val="NoSpacing"/>
        <w:rPr>
          <w:rFonts w:ascii="Arial" w:hAnsi="Arial" w:cs="Arial"/>
          <w:color w:val="auto"/>
          <w:sz w:val="24"/>
          <w:szCs w:val="24"/>
        </w:rPr>
      </w:pPr>
      <w:r w:rsidRPr="00E346CF">
        <w:rPr>
          <w:rFonts w:ascii="Arial" w:hAnsi="Arial" w:cs="Arial"/>
          <w:color w:val="auto"/>
          <w:sz w:val="24"/>
          <w:szCs w:val="24"/>
        </w:rPr>
        <w:t>Washington, DC 20554</w:t>
      </w:r>
    </w:p>
    <w:p w:rsidR="000E3BAF" w:rsidRPr="00E346CF" w:rsidRDefault="000E3BAF" w:rsidP="000E3BAF">
      <w:pPr>
        <w:pStyle w:val="NoSpacing"/>
        <w:rPr>
          <w:rFonts w:ascii="Arial" w:hAnsi="Arial" w:cs="Arial"/>
          <w:color w:val="auto"/>
          <w:sz w:val="24"/>
          <w:szCs w:val="24"/>
        </w:rPr>
      </w:pPr>
    </w:p>
    <w:p w:rsidR="000E3BAF" w:rsidRPr="00E346CF" w:rsidRDefault="000E3BAF" w:rsidP="000E3BAF">
      <w:pPr>
        <w:pStyle w:val="NoSpacing"/>
        <w:rPr>
          <w:rFonts w:ascii="Arial" w:hAnsi="Arial" w:cs="Arial"/>
          <w:color w:val="auto"/>
          <w:sz w:val="24"/>
        </w:rPr>
      </w:pPr>
      <w:r w:rsidRPr="00E346CF">
        <w:rPr>
          <w:rFonts w:ascii="Arial" w:hAnsi="Arial" w:cs="Arial"/>
          <w:color w:val="auto"/>
          <w:sz w:val="24"/>
          <w:szCs w:val="24"/>
        </w:rPr>
        <w:t>Re: Reply Comments to Media Bureau on Video Description Marketplace Improvements (DA 19-40)</w:t>
      </w:r>
    </w:p>
    <w:p w:rsidR="000E3BAF" w:rsidRPr="00E346CF" w:rsidRDefault="000E3BAF" w:rsidP="000E3BAF">
      <w:pPr>
        <w:pStyle w:val="NoSpacing"/>
        <w:rPr>
          <w:rFonts w:ascii="Arial" w:hAnsi="Arial" w:cs="Arial"/>
          <w:color w:val="auto"/>
          <w:sz w:val="24"/>
        </w:rPr>
      </w:pPr>
    </w:p>
    <w:p w:rsidR="000E3BAF" w:rsidRPr="00E346CF" w:rsidRDefault="000E3BAF" w:rsidP="000E3BAF">
      <w:pPr>
        <w:pStyle w:val="NoSpacing"/>
        <w:rPr>
          <w:rFonts w:ascii="Arial" w:hAnsi="Arial" w:cs="Arial"/>
          <w:color w:val="auto"/>
          <w:sz w:val="24"/>
          <w:szCs w:val="24"/>
        </w:rPr>
      </w:pPr>
      <w:r w:rsidRPr="00E346CF">
        <w:rPr>
          <w:rFonts w:ascii="Arial" w:hAnsi="Arial" w:cs="Arial"/>
          <w:color w:val="auto"/>
          <w:sz w:val="24"/>
          <w:szCs w:val="24"/>
        </w:rPr>
        <w:t xml:space="preserve">Dear </w:t>
      </w:r>
      <w:proofErr w:type="gramStart"/>
      <w:r w:rsidRPr="00E346CF">
        <w:rPr>
          <w:rFonts w:ascii="Arial" w:hAnsi="Arial" w:cs="Arial"/>
          <w:color w:val="auto"/>
          <w:sz w:val="24"/>
          <w:szCs w:val="24"/>
        </w:rPr>
        <w:t>Chairman</w:t>
      </w:r>
      <w:proofErr w:type="gramEnd"/>
      <w:r w:rsidRPr="00E346CF">
        <w:rPr>
          <w:rFonts w:ascii="Arial" w:hAnsi="Arial" w:cs="Arial"/>
          <w:color w:val="auto"/>
          <w:sz w:val="24"/>
          <w:szCs w:val="24"/>
        </w:rPr>
        <w:t xml:space="preserve"> Pai:</w:t>
      </w:r>
    </w:p>
    <w:p w:rsidR="00765DF2" w:rsidRDefault="00765DF2" w:rsidP="00765DF2">
      <w:pPr>
        <w:pStyle w:val="PlainText"/>
      </w:pPr>
    </w:p>
    <w:p w:rsidR="00765DF2" w:rsidRDefault="00765DF2" w:rsidP="00765DF2">
      <w:pPr>
        <w:pStyle w:val="PlainText"/>
      </w:pPr>
      <w:r>
        <w:t xml:space="preserve">I am writing to encourage you to support the proposed recommendations to improve Video Description that were made by the American Council </w:t>
      </w:r>
      <w:proofErr w:type="gramStart"/>
      <w:r>
        <w:t>Of</w:t>
      </w:r>
      <w:proofErr w:type="gramEnd"/>
      <w:r>
        <w:t xml:space="preserve"> The Blind on April 1. Video description is a powerful tool that has transformed the lives of visually impaired in</w:t>
      </w:r>
      <w:r w:rsidR="000E3BAF">
        <w:t>d</w:t>
      </w:r>
      <w:r>
        <w:t>ividuals around the world. I agree with the A</w:t>
      </w:r>
      <w:r w:rsidR="000E3BAF">
        <w:t>CB</w:t>
      </w:r>
      <w:r>
        <w:t xml:space="preserve"> that the final report about video description to Congress should recommend the expansion of video description to serve all Americans, recommend expanding the required hours of described programming, recommend that video-described programs be passed through to consumers regardless of the means of delivery, and recommend the creation of a guide listing </w:t>
      </w:r>
      <w:proofErr w:type="gramStart"/>
      <w:r>
        <w:t>all of</w:t>
      </w:r>
      <w:proofErr w:type="gramEnd"/>
      <w:r>
        <w:t xml:space="preserve"> the video-described programming. I have enjoyed video-described movies at the movie theater with my Mom and family. The video descriptions provide vivid details about </w:t>
      </w:r>
      <w:proofErr w:type="gramStart"/>
      <w:r>
        <w:t>all of</w:t>
      </w:r>
      <w:proofErr w:type="gramEnd"/>
      <w:r>
        <w:t xml:space="preserve"> the characters in a movie.</w:t>
      </w:r>
    </w:p>
    <w:p w:rsidR="00765DF2" w:rsidRDefault="00765DF2" w:rsidP="00765DF2">
      <w:pPr>
        <w:pStyle w:val="PlainText"/>
      </w:pPr>
    </w:p>
    <w:p w:rsidR="00765DF2" w:rsidRDefault="00765DF2" w:rsidP="00765DF2">
      <w:pPr>
        <w:pStyle w:val="PlainText"/>
      </w:pPr>
      <w:r>
        <w:t>Sincerely,</w:t>
      </w:r>
    </w:p>
    <w:p w:rsidR="00765DF2" w:rsidRDefault="00765DF2" w:rsidP="00765DF2">
      <w:pPr>
        <w:pStyle w:val="PlainText"/>
      </w:pPr>
    </w:p>
    <w:p w:rsidR="00765DF2" w:rsidRDefault="00765DF2" w:rsidP="00765DF2">
      <w:pPr>
        <w:pStyle w:val="PlainText"/>
      </w:pPr>
      <w:r>
        <w:t>Roanna Bacchus </w:t>
      </w:r>
    </w:p>
    <w:p w:rsidR="00765DF2" w:rsidRDefault="00765DF2">
      <w:bookmarkStart w:id="0" w:name="_GoBack"/>
      <w:bookmarkEnd w:id="0"/>
    </w:p>
    <w:sectPr w:rsidR="00765D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DF2"/>
    <w:rsid w:val="000E3BAF"/>
    <w:rsid w:val="0045759B"/>
    <w:rsid w:val="00765DF2"/>
    <w:rsid w:val="00BC0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7F2AE"/>
  <w15:chartTrackingRefBased/>
  <w15:docId w15:val="{58E6A448-9F92-4129-8DB9-77329FF33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765DF2"/>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765DF2"/>
    <w:rPr>
      <w:rFonts w:ascii="Calibri" w:hAnsi="Calibri"/>
      <w:szCs w:val="21"/>
    </w:rPr>
  </w:style>
  <w:style w:type="paragraph" w:styleId="NoSpacing">
    <w:name w:val="No Spacing"/>
    <w:basedOn w:val="Normal"/>
    <w:uiPriority w:val="1"/>
    <w:qFormat/>
    <w:rsid w:val="000E3BAF"/>
    <w:pPr>
      <w:spacing w:after="0" w:line="240" w:lineRule="auto"/>
    </w:pPr>
    <w:rPr>
      <w:rFonts w:ascii="Calibri" w:hAnsi="Calibri" w:cs="Calibri"/>
      <w:color w:val="000000"/>
    </w:rPr>
  </w:style>
  <w:style w:type="character" w:styleId="Hyperlink">
    <w:name w:val="Hyperlink"/>
    <w:basedOn w:val="DefaultParagraphFont"/>
    <w:uiPriority w:val="99"/>
    <w:unhideWhenUsed/>
    <w:rsid w:val="00BC0A65"/>
    <w:rPr>
      <w:color w:val="0563C1" w:themeColor="hyperlink"/>
      <w:u w:val="single"/>
    </w:rPr>
  </w:style>
  <w:style w:type="character" w:styleId="UnresolvedMention">
    <w:name w:val="Unresolved Mention"/>
    <w:basedOn w:val="DefaultParagraphFont"/>
    <w:uiPriority w:val="99"/>
    <w:semiHidden/>
    <w:unhideWhenUsed/>
    <w:rsid w:val="00BC0A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757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bacchus228@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187</Words>
  <Characters>1066</Characters>
  <Application>Microsoft Office Word</Application>
  <DocSecurity>0</DocSecurity>
  <Lines>8</Lines>
  <Paragraphs>2</Paragraphs>
  <ScaleCrop>false</ScaleCrop>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 Rachfal</dc:creator>
  <cp:keywords/>
  <dc:description/>
  <cp:lastModifiedBy>Clark Rachfal</cp:lastModifiedBy>
  <cp:revision>4</cp:revision>
  <dcterms:created xsi:type="dcterms:W3CDTF">2019-04-29T16:11:00Z</dcterms:created>
  <dcterms:modified xsi:type="dcterms:W3CDTF">2019-04-30T14:05:00Z</dcterms:modified>
</cp:coreProperties>
</file>