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1D" w:rsidRPr="001F261D" w:rsidRDefault="001F261D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261D">
        <w:rPr>
          <w:rFonts w:ascii="Times New Roman" w:hAnsi="Times New Roman" w:cs="Times New Roman"/>
          <w:sz w:val="24"/>
          <w:szCs w:val="24"/>
        </w:rPr>
        <w:t>Applicant:  Dayspring Christian School</w:t>
      </w:r>
      <w:r w:rsidR="001F36F6">
        <w:rPr>
          <w:rFonts w:ascii="Times New Roman" w:hAnsi="Times New Roman" w:cs="Times New Roman"/>
          <w:sz w:val="24"/>
          <w:szCs w:val="24"/>
        </w:rPr>
        <w:t xml:space="preserve"> </w:t>
      </w:r>
      <w:r w:rsidRPr="001F261D">
        <w:rPr>
          <w:rFonts w:ascii="Times New Roman" w:hAnsi="Times New Roman" w:cs="Times New Roman"/>
          <w:sz w:val="24"/>
          <w:szCs w:val="24"/>
        </w:rPr>
        <w:t>(Academy)</w:t>
      </w:r>
    </w:p>
    <w:p w:rsidR="001F261D" w:rsidRDefault="001F261D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261D">
        <w:rPr>
          <w:rFonts w:ascii="Times New Roman" w:hAnsi="Times New Roman" w:cs="Times New Roman"/>
          <w:sz w:val="24"/>
          <w:szCs w:val="24"/>
        </w:rPr>
        <w:t>Date:  05/03/2018</w:t>
      </w:r>
    </w:p>
    <w:p w:rsidR="001F36F6" w:rsidRPr="001F261D" w:rsidRDefault="001F36F6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Docket No. 02-6</w:t>
      </w:r>
    </w:p>
    <w:p w:rsidR="001F261D" w:rsidRPr="001F261D" w:rsidRDefault="001F261D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261D">
        <w:rPr>
          <w:rFonts w:ascii="Times New Roman" w:hAnsi="Times New Roman" w:cs="Times New Roman"/>
          <w:sz w:val="24"/>
          <w:szCs w:val="24"/>
        </w:rPr>
        <w:t>BEN:  94219</w:t>
      </w:r>
    </w:p>
    <w:p w:rsidR="001F261D" w:rsidRDefault="001F261D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261D">
        <w:rPr>
          <w:rFonts w:ascii="Times New Roman" w:hAnsi="Times New Roman" w:cs="Times New Roman"/>
          <w:sz w:val="24"/>
          <w:szCs w:val="24"/>
        </w:rPr>
        <w:t>Contact:  Danielle Bratton</w:t>
      </w:r>
    </w:p>
    <w:p w:rsidR="001F36F6" w:rsidRDefault="001F36F6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Contact Address:  3732 West 20</w:t>
      </w:r>
      <w:r w:rsidRPr="001F36F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Street, Greeley, CO  80634</w:t>
      </w:r>
    </w:p>
    <w:p w:rsidR="001F36F6" w:rsidRPr="001F261D" w:rsidRDefault="001F36F6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Contact Phone Number:  970-330-1151</w:t>
      </w:r>
    </w:p>
    <w:p w:rsidR="001F261D" w:rsidRPr="001F261D" w:rsidRDefault="001F261D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261D">
        <w:rPr>
          <w:rFonts w:ascii="Times New Roman" w:hAnsi="Times New Roman" w:cs="Times New Roman"/>
          <w:sz w:val="24"/>
          <w:szCs w:val="24"/>
        </w:rPr>
        <w:t xml:space="preserve">Contact E-Mail:  </w:t>
      </w:r>
      <w:hyperlink r:id="rId5" w:history="1">
        <w:r w:rsidRPr="001F261D">
          <w:rPr>
            <w:rStyle w:val="Hyperlink"/>
            <w:rFonts w:ascii="Times New Roman" w:hAnsi="Times New Roman" w:cs="Times New Roman"/>
            <w:sz w:val="24"/>
            <w:szCs w:val="24"/>
          </w:rPr>
          <w:t>dbratton@dayspringeagles.org</w:t>
        </w:r>
      </w:hyperlink>
    </w:p>
    <w:p w:rsidR="001F261D" w:rsidRPr="001F261D" w:rsidRDefault="001F261D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261D">
        <w:rPr>
          <w:rFonts w:ascii="Times New Roman" w:hAnsi="Times New Roman" w:cs="Times New Roman"/>
          <w:sz w:val="24"/>
          <w:szCs w:val="24"/>
        </w:rPr>
        <w:t>Funding Year:  2018-2019</w:t>
      </w:r>
    </w:p>
    <w:p w:rsidR="001F261D" w:rsidRDefault="001F261D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261D">
        <w:rPr>
          <w:rFonts w:ascii="Times New Roman" w:hAnsi="Times New Roman" w:cs="Times New Roman"/>
          <w:sz w:val="24"/>
          <w:szCs w:val="24"/>
        </w:rPr>
        <w:t>FRN:  1899083513</w:t>
      </w:r>
    </w:p>
    <w:p w:rsidR="001F36F6" w:rsidRPr="001F261D" w:rsidRDefault="001F36F6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Nickname of Submission:  New Firewall</w:t>
      </w:r>
    </w:p>
    <w:p w:rsidR="001F261D" w:rsidRPr="001F261D" w:rsidRDefault="001F261D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261D">
        <w:rPr>
          <w:rFonts w:ascii="Times New Roman" w:hAnsi="Times New Roman" w:cs="Times New Roman"/>
          <w:sz w:val="24"/>
          <w:szCs w:val="24"/>
        </w:rPr>
        <w:t>Appeal:  Form 471 Deadline Waiver</w:t>
      </w:r>
    </w:p>
    <w:p w:rsidR="001F261D" w:rsidRPr="001F261D" w:rsidRDefault="001F261D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61D" w:rsidRPr="001F261D" w:rsidRDefault="001F36F6" w:rsidP="001F2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We, Dayspring Christian School</w:t>
      </w:r>
      <w:r w:rsidR="001F261D">
        <w:rPr>
          <w:rFonts w:ascii="Times New Roman" w:hAnsi="Times New Roman" w:cs="Times New Roman"/>
          <w:sz w:val="24"/>
          <w:szCs w:val="24"/>
        </w:rPr>
        <w:t xml:space="preserve"> </w:t>
      </w:r>
      <w:r w:rsidR="001F261D" w:rsidRPr="001F261D">
        <w:rPr>
          <w:rFonts w:ascii="Times New Roman" w:hAnsi="Times New Roman" w:cs="Times New Roman"/>
          <w:sz w:val="24"/>
          <w:szCs w:val="24"/>
        </w:rPr>
        <w:t xml:space="preserve">(Academy), are requesting a waiver of the Form 471 deadline of 03/22/2018.  We had originally filed Form 470 for management of an existing firewall.  While completing the competitive bidding process, we realized that </w:t>
      </w:r>
      <w:r w:rsidR="001F261D" w:rsidRPr="001F261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we didn't need help with "management" as much as we needed to replace the current firewall.  </w:t>
      </w:r>
      <w:r w:rsidR="001F261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We received three bids to replace the current firewall and the subscription services to maintain said firewall.  We chose one of the bids on 04/04/18.  We have filed Form 471 for this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contract</w:t>
      </w:r>
      <w:r w:rsidR="001F261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on 05/03/2018 and are requesting a waiver so that we may be considered for reimbursemen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 for this necessary purchase for the 2018-2019 school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year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We are a small private Christian school with limited resources and respectfully request that this appeal be approved.  Thank you for your time.  </w:t>
      </w:r>
      <w:bookmarkStart w:id="0" w:name="_GoBack"/>
      <w:bookmarkEnd w:id="0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sectPr w:rsidR="001F261D" w:rsidRPr="001F2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1D"/>
    <w:rsid w:val="00086494"/>
    <w:rsid w:val="001F261D"/>
    <w:rsid w:val="001F36F6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6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6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atton@dayspringeagle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Bratton</dc:creator>
  <cp:lastModifiedBy>Danielle Bratton</cp:lastModifiedBy>
  <cp:revision>1</cp:revision>
  <dcterms:created xsi:type="dcterms:W3CDTF">2018-05-03T16:00:00Z</dcterms:created>
  <dcterms:modified xsi:type="dcterms:W3CDTF">2018-05-03T16:17:00Z</dcterms:modified>
</cp:coreProperties>
</file>