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F1774F">
      <w:r>
        <w:t>May 30, 2019</w:t>
      </w:r>
    </w:p>
    <w:p w:rsidR="00F1774F" w:rsidRDefault="00F1774F"/>
    <w:p w:rsidR="00F1774F" w:rsidRDefault="00F1774F">
      <w:r>
        <w:t>Goethe International Charter School</w:t>
      </w:r>
    </w:p>
    <w:p w:rsidR="00F1774F" w:rsidRDefault="00F1774F">
      <w:r>
        <w:t>12500 Braddock Drive</w:t>
      </w:r>
    </w:p>
    <w:p w:rsidR="00F1774F" w:rsidRDefault="00F1774F">
      <w:r>
        <w:t>Los Angeles, CA 90066</w:t>
      </w:r>
    </w:p>
    <w:p w:rsidR="00F1774F" w:rsidRDefault="00F1774F">
      <w:r>
        <w:t>BEN 16056135</w:t>
      </w:r>
    </w:p>
    <w:p w:rsidR="00F1774F" w:rsidRDefault="00F1774F">
      <w:r>
        <w:t>Form 471 # 191042422</w:t>
      </w:r>
    </w:p>
    <w:p w:rsidR="00F1774F" w:rsidRDefault="00F1774F">
      <w:r>
        <w:t>FRN 1999077543</w:t>
      </w:r>
    </w:p>
    <w:p w:rsidR="00F1774F" w:rsidRDefault="00F1774F"/>
    <w:p w:rsidR="00F1774F" w:rsidRPr="00F1774F" w:rsidRDefault="00F1774F">
      <w:pPr>
        <w:rPr>
          <w:u w:val="single"/>
        </w:rPr>
      </w:pPr>
      <w:r w:rsidRPr="00F1774F">
        <w:rPr>
          <w:u w:val="single"/>
        </w:rPr>
        <w:t>Explanation</w:t>
      </w:r>
    </w:p>
    <w:p w:rsidR="00F1774F" w:rsidRDefault="00F1774F">
      <w:r>
        <w:t xml:space="preserve">We had filed a Form 471 # 191004504 for Internet access service (funded on 4/27/2019), and as an M&amp;C error realized after-the-fact that we </w:t>
      </w:r>
      <w:r w:rsidR="00E91C1C">
        <w:t>neglected to file</w:t>
      </w:r>
      <w:bookmarkStart w:id="0" w:name="_GoBack"/>
      <w:bookmarkEnd w:id="0"/>
      <w:r>
        <w:t xml:space="preserve"> a Category 2 application for Basic Maintenance of Internal Connections. The school has a 36- month contract that runs until 6/30/2020 (attached).</w:t>
      </w:r>
    </w:p>
    <w:p w:rsidR="00F1774F" w:rsidRDefault="00F1774F">
      <w:r>
        <w:t>We are requesting a waiver of the deadline to review and fund this second application.</w:t>
      </w:r>
    </w:p>
    <w:p w:rsidR="00F1774F" w:rsidRDefault="00F1774F">
      <w:r>
        <w:t>Thank you for your help.</w:t>
      </w:r>
    </w:p>
    <w:p w:rsidR="00F1774F" w:rsidRDefault="00F1774F"/>
    <w:p w:rsidR="00F1774F" w:rsidRDefault="00F1774F">
      <w:r>
        <w:t>Robert Beck</w:t>
      </w:r>
    </w:p>
    <w:p w:rsidR="00F1774F" w:rsidRDefault="00F1774F">
      <w:r>
        <w:t>Education Consortium</w:t>
      </w:r>
    </w:p>
    <w:p w:rsidR="00F1774F" w:rsidRDefault="00F1774F">
      <w:r>
        <w:t>790 Newtown-Yardley Road</w:t>
      </w:r>
    </w:p>
    <w:p w:rsidR="00F1774F" w:rsidRDefault="00F1774F">
      <w:r>
        <w:t>Suite 410</w:t>
      </w:r>
    </w:p>
    <w:p w:rsidR="00F1774F" w:rsidRDefault="00F1774F">
      <w:r>
        <w:t>Newtown, PA 18940</w:t>
      </w:r>
    </w:p>
    <w:p w:rsidR="00F1774F" w:rsidRDefault="00F1774F">
      <w:r>
        <w:t>267-352-0137</w:t>
      </w:r>
    </w:p>
    <w:p w:rsidR="00F1774F" w:rsidRDefault="00F1774F">
      <w:hyperlink r:id="rId5" w:history="1">
        <w:r w:rsidRPr="00C914F7">
          <w:rPr>
            <w:rStyle w:val="Hyperlink"/>
          </w:rPr>
          <w:t>rbeck@eratespecialist.org</w:t>
        </w:r>
      </w:hyperlink>
    </w:p>
    <w:p w:rsidR="00F1774F" w:rsidRDefault="00F1774F"/>
    <w:sectPr w:rsidR="00F17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4F"/>
    <w:rsid w:val="00BB7150"/>
    <w:rsid w:val="00E91C1C"/>
    <w:rsid w:val="00F1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77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77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beck@eratespecialis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1</cp:revision>
  <dcterms:created xsi:type="dcterms:W3CDTF">2019-05-30T18:58:00Z</dcterms:created>
  <dcterms:modified xsi:type="dcterms:W3CDTF">2019-05-30T19:17:00Z</dcterms:modified>
</cp:coreProperties>
</file>