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FF0C8B" w14:textId="77777777" w:rsidR="00456F38" w:rsidRPr="00456F38" w:rsidRDefault="00456F38" w:rsidP="00456F38">
      <w:pPr>
        <w:pStyle w:val="p1"/>
        <w:rPr>
          <w:sz w:val="24"/>
          <w:szCs w:val="24"/>
        </w:rPr>
      </w:pPr>
      <w:r w:rsidRPr="00456F38">
        <w:rPr>
          <w:sz w:val="24"/>
          <w:szCs w:val="24"/>
        </w:rPr>
        <w:t xml:space="preserve">I would encourage the FCC to approve the proposed changes to the OTARD rules to allow Wireless ISP’s to be able to put wireless relay or hub site equipment on customer supplied towers and homes. As a wireless ISP, I have received countless calls from people that live in a local townships and small cities, not only in my county, but in contiguous counties as well where reliable Hi-Speed or Broadband internet is not available. In most </w:t>
      </w:r>
      <w:r w:rsidRPr="00456F38">
        <w:rPr>
          <w:sz w:val="24"/>
          <w:szCs w:val="24"/>
        </w:rPr>
        <w:t>cases,</w:t>
      </w:r>
      <w:r w:rsidRPr="00456F38">
        <w:rPr>
          <w:sz w:val="24"/>
          <w:szCs w:val="24"/>
        </w:rPr>
        <w:t xml:space="preserve"> there is no cable services, and/or very spotty DSL service. Mobile cellular services from the Major Telecom providers is nearly unusable in most areas or is extremely cost prohibitive with their data limits. Opening up the OTARD rules to allow wireless relay or hub sites could make the difference in allowing me to service these customers and provide them with the educational, vocational, and entertainment benefits that a modern internet connection will afford. Not only does the OTARD updates proposed provide a conduit to allow for predictable WISP expansion, but with the prior OTARD regulations, there is ambiguity in that wireless relay or hub sites are potentially not addressed. WISPs have assumed to be able to operate with the prior OTARD laws and in combination with the Spectrum Act, are in belief that they can rightfully place additional relay equipment at their installation sites. City jurisdictions are in belief that they can regulate fixed-wireless providers in the same way as they do with traditional mobile or cellular carriers. This means that WISPs investing in growing their network might be subject to a legal backlash, and worse yet, restrict WISPs causing them to be unable to grow and/or operate under normal conditions. The update to the OTARD laws to include hub and wireless relay sites for the fixed-wireless service industry is desperately needed. It is important to retain a separation between services that are dedicated to fixed-wireless internet as compared to mixed providers that also operate as mobile carriers.</w:t>
      </w:r>
    </w:p>
    <w:p w14:paraId="1890D8A9" w14:textId="77777777" w:rsidR="00FA09EF" w:rsidRDefault="00456F38">
      <w:bookmarkStart w:id="0" w:name="_GoBack"/>
      <w:bookmarkEnd w:id="0"/>
    </w:p>
    <w:sectPr w:rsidR="00FA09EF" w:rsidSect="006708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F38"/>
    <w:rsid w:val="00414AFD"/>
    <w:rsid w:val="00456F38"/>
    <w:rsid w:val="00670813"/>
    <w:rsid w:val="007C7D9D"/>
    <w:rsid w:val="00BD6A3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AD6760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456F38"/>
    <w:rPr>
      <w:rFonts w:ascii="Helvetica" w:hAnsi="Helvetica" w:cs="Times New Roman"/>
      <w:color w:val="45454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8603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1702</Characters>
  <Application>Microsoft Macintosh Word</Application>
  <DocSecurity>0</DocSecurity>
  <Lines>14</Lines>
  <Paragraphs>3</Paragraphs>
  <ScaleCrop>false</ScaleCrop>
  <LinksUpToDate>false</LinksUpToDate>
  <CharactersWithSpaces>1997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Oliver</dc:creator>
  <cp:keywords/>
  <dc:description/>
  <cp:lastModifiedBy>Craig Oliver</cp:lastModifiedBy>
  <cp:revision>1</cp:revision>
  <dcterms:created xsi:type="dcterms:W3CDTF">2019-06-03T16:14:00Z</dcterms:created>
  <dcterms:modified xsi:type="dcterms:W3CDTF">2019-06-03T16:15:00Z</dcterms:modified>
</cp:coreProperties>
</file>