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70AD" w:rsidRPr="004E6F3C" w:rsidRDefault="004E6F3C" w:rsidP="004E6F3C">
      <w:pPr>
        <w:rPr>
          <w:rFonts w:ascii="Calibri" w:hAnsi="Calibri" w:cs="Calibri"/>
          <w:b/>
          <w:bCs/>
          <w:color w:val="212121"/>
          <w:sz w:val="24"/>
          <w:szCs w:val="24"/>
          <w:shd w:val="clear" w:color="auto" w:fill="FFFFFF"/>
        </w:rPr>
      </w:pPr>
      <w:r>
        <w:rPr>
          <w:rFonts w:ascii="Calibri" w:hAnsi="Calibri" w:cs="Calibri"/>
          <w:bCs/>
          <w:color w:val="212121"/>
          <w:sz w:val="24"/>
          <w:szCs w:val="24"/>
          <w:shd w:val="clear" w:color="auto" w:fill="FFFFFF"/>
        </w:rPr>
        <w:t>June 6, 2019</w:t>
      </w:r>
      <w:r>
        <w:rPr>
          <w:rFonts w:ascii="Calibri" w:hAnsi="Calibri" w:cs="Calibri"/>
          <w:bCs/>
          <w:color w:val="212121"/>
          <w:sz w:val="24"/>
          <w:szCs w:val="24"/>
          <w:shd w:val="clear" w:color="auto" w:fill="FFFFFF"/>
        </w:rPr>
        <w:br/>
      </w:r>
      <w:r>
        <w:rPr>
          <w:rFonts w:ascii="Calibri" w:hAnsi="Calibri" w:cs="Calibri"/>
          <w:bCs/>
          <w:color w:val="212121"/>
          <w:sz w:val="24"/>
          <w:szCs w:val="24"/>
          <w:shd w:val="clear" w:color="auto" w:fill="FFFFFF"/>
        </w:rPr>
        <w:br/>
      </w:r>
      <w:r w:rsidRPr="004E6F3C">
        <w:rPr>
          <w:rFonts w:ascii="Calibri" w:hAnsi="Calibri" w:cs="Calibri"/>
          <w:bCs/>
          <w:color w:val="212121"/>
          <w:sz w:val="24"/>
          <w:szCs w:val="24"/>
          <w:shd w:val="clear" w:color="auto" w:fill="FFFFFF"/>
        </w:rPr>
        <w:t xml:space="preserve">Dear Commissioners: </w:t>
      </w:r>
      <w:r w:rsidRPr="004E6F3C">
        <w:rPr>
          <w:rFonts w:ascii="Calibri" w:hAnsi="Calibri" w:cs="Calibri"/>
          <w:bCs/>
          <w:color w:val="212121"/>
          <w:sz w:val="24"/>
          <w:szCs w:val="24"/>
          <w:shd w:val="clear" w:color="auto" w:fill="FFFFFF"/>
        </w:rPr>
        <w:br/>
      </w:r>
      <w:r>
        <w:rPr>
          <w:rFonts w:ascii="Calibri" w:hAnsi="Calibri" w:cs="Calibri"/>
          <w:b/>
          <w:bCs/>
          <w:color w:val="212121"/>
          <w:sz w:val="24"/>
          <w:szCs w:val="24"/>
          <w:shd w:val="clear" w:color="auto" w:fill="FFFFFF"/>
        </w:rPr>
        <w:br/>
      </w:r>
      <w:r w:rsidRPr="004E6F3C">
        <w:rPr>
          <w:rFonts w:ascii="Calibri" w:hAnsi="Calibri" w:cs="Calibri"/>
          <w:b/>
          <w:bCs/>
          <w:color w:val="212121"/>
          <w:sz w:val="24"/>
          <w:szCs w:val="24"/>
          <w:shd w:val="clear" w:color="auto" w:fill="FFFFFF"/>
        </w:rPr>
        <w:t>I urge you to join me in weighing in with your opinion of the NANC recommendation to </w:t>
      </w:r>
      <w:r w:rsidRPr="004E6F3C">
        <w:rPr>
          <w:rFonts w:ascii="Calibri" w:hAnsi="Calibri" w:cs="Calibri"/>
          <w:b/>
          <w:bCs/>
          <w:color w:val="212121"/>
          <w:sz w:val="24"/>
          <w:szCs w:val="24"/>
          <w:u w:val="single"/>
          <w:shd w:val="clear" w:color="auto" w:fill="FFFFFF"/>
        </w:rPr>
        <w:t>reject</w:t>
      </w:r>
      <w:r w:rsidRPr="004E6F3C">
        <w:rPr>
          <w:rFonts w:ascii="Calibri" w:hAnsi="Calibri" w:cs="Calibri"/>
          <w:b/>
          <w:bCs/>
          <w:color w:val="212121"/>
          <w:sz w:val="24"/>
          <w:szCs w:val="24"/>
          <w:shd w:val="clear" w:color="auto" w:fill="FFFFFF"/>
        </w:rPr>
        <w:t xml:space="preserve"> having a </w:t>
      </w:r>
      <w:r w:rsidR="00DD39AD" w:rsidRPr="004E6F3C">
        <w:rPr>
          <w:rFonts w:ascii="Calibri" w:hAnsi="Calibri" w:cs="Calibri"/>
          <w:b/>
          <w:bCs/>
          <w:color w:val="212121"/>
          <w:sz w:val="24"/>
          <w:szCs w:val="24"/>
          <w:shd w:val="clear" w:color="auto" w:fill="FFFFFF"/>
        </w:rPr>
        <w:t>3-digit</w:t>
      </w:r>
      <w:bookmarkStart w:id="0" w:name="_GoBack"/>
      <w:bookmarkEnd w:id="0"/>
      <w:r w:rsidRPr="004E6F3C">
        <w:rPr>
          <w:rFonts w:ascii="Calibri" w:hAnsi="Calibri" w:cs="Calibri"/>
          <w:b/>
          <w:bCs/>
          <w:color w:val="212121"/>
          <w:sz w:val="24"/>
          <w:szCs w:val="24"/>
          <w:shd w:val="clear" w:color="auto" w:fill="FFFFFF"/>
        </w:rPr>
        <w:t xml:space="preserve"> number for accessing the NSPL – or their opinion that we should send crisis calls to 211. </w:t>
      </w:r>
    </w:p>
    <w:p w:rsidR="004E6F3C" w:rsidRPr="004E6F3C" w:rsidRDefault="004E6F3C">
      <w:pPr>
        <w:rPr>
          <w:sz w:val="24"/>
          <w:szCs w:val="24"/>
        </w:rPr>
      </w:pPr>
      <w:r w:rsidRPr="004E6F3C">
        <w:rPr>
          <w:sz w:val="24"/>
          <w:szCs w:val="24"/>
        </w:rPr>
        <w:t>I work at a nonprofit that answers our State’s National Suicide Prevention Line and I know that a separate 3-digit number for crisis intervention services will help eliminate the stigma of mental health by normalizing seeking help for suicidal thoughts and mental health crisis such as PTSD.</w:t>
      </w:r>
    </w:p>
    <w:p w:rsidR="004E6F3C" w:rsidRDefault="004E6F3C">
      <w:pPr>
        <w:rPr>
          <w:color w:val="000000"/>
          <w:sz w:val="24"/>
          <w:szCs w:val="24"/>
        </w:rPr>
      </w:pPr>
      <w:r w:rsidRPr="004E6F3C">
        <w:rPr>
          <w:color w:val="000000"/>
          <w:sz w:val="24"/>
          <w:szCs w:val="24"/>
        </w:rPr>
        <w:t>Suicide was the second leading cause of death among young people in the United States, and there were more than twice as many suicides (47,173) in the United States as there were homicides (19,510).</w:t>
      </w:r>
      <w:r>
        <w:rPr>
          <w:color w:val="000000"/>
          <w:sz w:val="24"/>
          <w:szCs w:val="24"/>
        </w:rPr>
        <w:br/>
      </w:r>
      <w:r>
        <w:rPr>
          <w:color w:val="000000"/>
          <w:sz w:val="24"/>
          <w:szCs w:val="24"/>
        </w:rPr>
        <w:br/>
        <w:t>WE NEED A 3-DIGIT CODE AS A BEHAVIORAL HEALTH &amp; SUICIDE CRISIS LIFELINE NATION-WIDE!</w:t>
      </w:r>
      <w:r>
        <w:rPr>
          <w:color w:val="000000"/>
          <w:sz w:val="24"/>
          <w:szCs w:val="24"/>
        </w:rPr>
        <w:br/>
      </w:r>
      <w:r>
        <w:rPr>
          <w:color w:val="000000"/>
          <w:sz w:val="24"/>
          <w:szCs w:val="24"/>
        </w:rPr>
        <w:br/>
        <w:t>Sincerely,</w:t>
      </w:r>
    </w:p>
    <w:p w:rsidR="004E6F3C" w:rsidRDefault="004E6F3C">
      <w:pPr>
        <w:rPr>
          <w:color w:val="000000"/>
          <w:sz w:val="24"/>
          <w:szCs w:val="24"/>
        </w:rPr>
      </w:pPr>
      <w:r>
        <w:rPr>
          <w:color w:val="000000"/>
          <w:sz w:val="24"/>
          <w:szCs w:val="24"/>
        </w:rPr>
        <w:t>Theresa Burks, MSW</w:t>
      </w:r>
    </w:p>
    <w:p w:rsidR="004E6F3C" w:rsidRDefault="004E6F3C">
      <w:pPr>
        <w:rPr>
          <w:color w:val="000000"/>
          <w:sz w:val="24"/>
          <w:szCs w:val="24"/>
        </w:rPr>
      </w:pPr>
    </w:p>
    <w:p w:rsidR="004E6F3C" w:rsidRPr="004E6F3C" w:rsidRDefault="004E6F3C">
      <w:pPr>
        <w:rPr>
          <w:sz w:val="24"/>
          <w:szCs w:val="24"/>
        </w:rPr>
      </w:pPr>
    </w:p>
    <w:sectPr w:rsidR="004E6F3C" w:rsidRPr="004E6F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F3C"/>
    <w:rsid w:val="000665CF"/>
    <w:rsid w:val="004E6F3C"/>
    <w:rsid w:val="00DA7DDD"/>
    <w:rsid w:val="00DD39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6093A"/>
  <w15:chartTrackingRefBased/>
  <w15:docId w15:val="{EDA771E0-D90A-4403-A75D-3E9701CB7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650917">
      <w:bodyDiv w:val="1"/>
      <w:marLeft w:val="0"/>
      <w:marRight w:val="0"/>
      <w:marTop w:val="0"/>
      <w:marBottom w:val="0"/>
      <w:divBdr>
        <w:top w:val="none" w:sz="0" w:space="0" w:color="auto"/>
        <w:left w:val="none" w:sz="0" w:space="0" w:color="auto"/>
        <w:bottom w:val="none" w:sz="0" w:space="0" w:color="auto"/>
        <w:right w:val="none" w:sz="0" w:space="0" w:color="auto"/>
      </w:divBdr>
      <w:divsChild>
        <w:div w:id="8458265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126</Words>
  <Characters>720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Burks</dc:creator>
  <cp:keywords/>
  <dc:description/>
  <cp:lastModifiedBy>Theresa Burks</cp:lastModifiedBy>
  <cp:revision>2</cp:revision>
  <dcterms:created xsi:type="dcterms:W3CDTF">2019-06-06T16:34:00Z</dcterms:created>
  <dcterms:modified xsi:type="dcterms:W3CDTF">2019-06-06T16:43:00Z</dcterms:modified>
</cp:coreProperties>
</file>