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B2" w:rsidRPr="004C54B2" w:rsidRDefault="004C54B2" w:rsidP="004C54B2">
      <w:pPr>
        <w:spacing w:after="0"/>
        <w:textAlignment w:val="baseline"/>
        <w:rPr>
          <w:rFonts w:ascii="inherit" w:hAnsi="inherit"/>
          <w:sz w:val="20"/>
        </w:rPr>
      </w:pPr>
    </w:p>
    <w:p w:rsidR="004C54B2" w:rsidRPr="004C54B2" w:rsidRDefault="004C54B2" w:rsidP="004C54B2">
      <w:pPr>
        <w:spacing w:after="0"/>
        <w:textAlignment w:val="baseline"/>
        <w:rPr>
          <w:rFonts w:ascii="inherit" w:hAnsi="inherit"/>
          <w:sz w:val="20"/>
        </w:rPr>
      </w:pPr>
      <w:r w:rsidRPr="004C54B2">
        <w:rPr>
          <w:rFonts w:ascii="inherit" w:hAnsi="inherit"/>
          <w:vanish/>
          <w:sz w:val="20"/>
        </w:rPr>
        <w:t>Filer's / Author's </w:t>
      </w:r>
    </w:p>
    <w:p w:rsidR="004C54B2" w:rsidRPr="004C54B2" w:rsidRDefault="004C54B2" w:rsidP="004C54B2">
      <w:pPr>
        <w:spacing w:after="0" w:line="480" w:lineRule="auto"/>
        <w:textAlignment w:val="baseline"/>
        <w:rPr>
          <w:rFonts w:ascii="Times New Roman" w:hAnsi="Times New Roman"/>
          <w:sz w:val="32"/>
        </w:rPr>
      </w:pPr>
      <w:r w:rsidRPr="004C54B2">
        <w:rPr>
          <w:rFonts w:ascii="Times New Roman" w:hAnsi="Times New Roman"/>
          <w:sz w:val="32"/>
        </w:rPr>
        <w:t xml:space="preserve">Admiral Edmund P. </w:t>
      </w:r>
      <w:proofErr w:type="spellStart"/>
      <w:r w:rsidRPr="004C54B2">
        <w:rPr>
          <w:rFonts w:ascii="Times New Roman" w:hAnsi="Times New Roman"/>
          <w:sz w:val="32"/>
        </w:rPr>
        <w:t>Giambastiani</w:t>
      </w:r>
      <w:proofErr w:type="spellEnd"/>
      <w:r w:rsidRPr="004C54B2">
        <w:rPr>
          <w:rFonts w:ascii="Times New Roman" w:hAnsi="Times New Roman"/>
          <w:sz w:val="32"/>
        </w:rPr>
        <w:t>, Jr. U.S. Navy (ret)</w:t>
      </w:r>
    </w:p>
    <w:p w:rsidR="004C54B2" w:rsidRPr="004C54B2" w:rsidRDefault="004C54B2" w:rsidP="004C54B2">
      <w:pPr>
        <w:spacing w:after="0" w:line="480" w:lineRule="auto"/>
        <w:textAlignment w:val="baseline"/>
        <w:rPr>
          <w:rFonts w:ascii="Times New Roman" w:hAnsi="Times New Roman"/>
          <w:sz w:val="32"/>
        </w:rPr>
      </w:pPr>
      <w:r w:rsidRPr="004C54B2">
        <w:rPr>
          <w:rFonts w:ascii="Times New Roman" w:hAnsi="Times New Roman"/>
          <w:sz w:val="32"/>
        </w:rPr>
        <w:t xml:space="preserve">Seventh Vice Chairman of the Joint Chiefs of Staff.  </w:t>
      </w:r>
    </w:p>
    <w:p w:rsidR="004C54B2" w:rsidRPr="004C54B2" w:rsidRDefault="004C54B2" w:rsidP="004C54B2">
      <w:pPr>
        <w:spacing w:after="0" w:line="480" w:lineRule="auto"/>
        <w:textAlignment w:val="baseline"/>
        <w:rPr>
          <w:rFonts w:ascii="Times New Roman" w:hAnsi="Times New Roman"/>
          <w:sz w:val="32"/>
        </w:rPr>
      </w:pPr>
      <w:r w:rsidRPr="004C54B2">
        <w:rPr>
          <w:rFonts w:ascii="Times New Roman" w:hAnsi="Times New Roman"/>
          <w:sz w:val="32"/>
        </w:rPr>
        <w:t>Call sign: N4OC and licensed since 1962.</w:t>
      </w:r>
    </w:p>
    <w:p w:rsidR="004C54B2" w:rsidRPr="004C54B2" w:rsidRDefault="004C54B2" w:rsidP="004C54B2">
      <w:pPr>
        <w:spacing w:after="0" w:line="480" w:lineRule="auto"/>
        <w:textAlignment w:val="baseline"/>
        <w:rPr>
          <w:rFonts w:ascii="inherit" w:hAnsi="inherit"/>
          <w:sz w:val="32"/>
        </w:rPr>
      </w:pPr>
      <w:r>
        <w:rPr>
          <w:rFonts w:ascii="Times New Roman" w:hAnsi="Times New Roman"/>
          <w:sz w:val="32"/>
        </w:rPr>
        <w:t xml:space="preserve"> My comments pertain to</w:t>
      </w:r>
      <w:r w:rsidRPr="004C54B2">
        <w:rPr>
          <w:rFonts w:ascii="Times New Roman" w:hAnsi="Times New Roman"/>
          <w:sz w:val="32"/>
        </w:rPr>
        <w:t xml:space="preserve"> the </w:t>
      </w:r>
      <w:proofErr w:type="spellStart"/>
      <w:r w:rsidRPr="004C54B2">
        <w:rPr>
          <w:rFonts w:ascii="Times New Roman" w:hAnsi="Times New Roman"/>
          <w:sz w:val="32"/>
        </w:rPr>
        <w:t>Kolaik</w:t>
      </w:r>
      <w:proofErr w:type="spellEnd"/>
      <w:r w:rsidRPr="004C54B2">
        <w:rPr>
          <w:rFonts w:ascii="Times New Roman" w:hAnsi="Times New Roman"/>
          <w:sz w:val="32"/>
        </w:rPr>
        <w:t xml:space="preserve"> petition </w:t>
      </w:r>
      <w:r>
        <w:rPr>
          <w:rFonts w:ascii="Times New Roman" w:hAnsi="Times New Roman"/>
          <w:sz w:val="32"/>
        </w:rPr>
        <w:t>FCC ID 10091</w:t>
      </w:r>
      <w:r w:rsidR="00761264">
        <w:rPr>
          <w:rFonts w:ascii="Times New Roman" w:hAnsi="Times New Roman"/>
          <w:sz w:val="32"/>
        </w:rPr>
        <w:t>881205. I request you expedite and</w:t>
      </w:r>
      <w:r>
        <w:rPr>
          <w:rFonts w:ascii="Times New Roman" w:hAnsi="Times New Roman"/>
          <w:sz w:val="32"/>
        </w:rPr>
        <w:t xml:space="preserve"> implement RM-11831 and </w:t>
      </w:r>
      <w:r w:rsidRPr="004C54B2">
        <w:rPr>
          <w:rFonts w:ascii="Times New Roman" w:hAnsi="Times New Roman"/>
          <w:sz w:val="32"/>
          <w:u w:val="single"/>
        </w:rPr>
        <w:t>reject</w:t>
      </w:r>
      <w:r>
        <w:rPr>
          <w:rFonts w:ascii="Times New Roman" w:hAnsi="Times New Roman"/>
          <w:sz w:val="32"/>
        </w:rPr>
        <w:t xml:space="preserve"> </w:t>
      </w:r>
      <w:proofErr w:type="spellStart"/>
      <w:r>
        <w:rPr>
          <w:rFonts w:ascii="Times New Roman" w:hAnsi="Times New Roman"/>
          <w:sz w:val="32"/>
        </w:rPr>
        <w:t>RM's</w:t>
      </w:r>
      <w:proofErr w:type="spellEnd"/>
      <w:r w:rsidRPr="004C54B2">
        <w:rPr>
          <w:rFonts w:ascii="Times New Roman" w:hAnsi="Times New Roman"/>
          <w:sz w:val="32"/>
        </w:rPr>
        <w:t xml:space="preserve"> 11708, 11759, and 16-239. </w:t>
      </w:r>
      <w:r w:rsidR="004D1183">
        <w:rPr>
          <w:rFonts w:ascii="Times New Roman" w:hAnsi="Times New Roman"/>
          <w:sz w:val="32"/>
        </w:rPr>
        <w:t>Two fundamentals apply with regard to this filing: (1) all data in amateur radio bands should be able to be intercepted, over the air by the public and (2) th</w:t>
      </w:r>
      <w:r w:rsidR="00264772">
        <w:rPr>
          <w:rFonts w:ascii="Times New Roman" w:hAnsi="Times New Roman"/>
          <w:sz w:val="32"/>
        </w:rPr>
        <w:t>at automatically controlled data</w:t>
      </w:r>
      <w:r w:rsidR="004D1183">
        <w:rPr>
          <w:rFonts w:ascii="Times New Roman" w:hAnsi="Times New Roman"/>
          <w:sz w:val="32"/>
        </w:rPr>
        <w:t xml:space="preserve"> s</w:t>
      </w:r>
      <w:r w:rsidR="00264772">
        <w:rPr>
          <w:rFonts w:ascii="Times New Roman" w:hAnsi="Times New Roman"/>
          <w:sz w:val="32"/>
        </w:rPr>
        <w:t>tation</w:t>
      </w:r>
      <w:r w:rsidR="004D1183">
        <w:rPr>
          <w:rFonts w:ascii="Times New Roman" w:hAnsi="Times New Roman"/>
          <w:sz w:val="32"/>
        </w:rPr>
        <w:t xml:space="preserve"> (ACDS) robots be confined to HF sub-bands that don’t interfere with narrowband transmissions at the lower end of the bands.  </w:t>
      </w:r>
      <w:r w:rsidRPr="004C54B2">
        <w:rPr>
          <w:rFonts w:ascii="Times New Roman" w:hAnsi="Times New Roman"/>
          <w:sz w:val="32"/>
        </w:rPr>
        <w:t>RM-11</w:t>
      </w:r>
      <w:r w:rsidR="004D1183">
        <w:rPr>
          <w:rFonts w:ascii="Times New Roman" w:hAnsi="Times New Roman"/>
          <w:sz w:val="32"/>
        </w:rPr>
        <w:t>831 ensures that the identity</w:t>
      </w:r>
      <w:r w:rsidRPr="004C54B2">
        <w:rPr>
          <w:rFonts w:ascii="Times New Roman" w:hAnsi="Times New Roman"/>
          <w:sz w:val="32"/>
        </w:rPr>
        <w:t xml:space="preserve"> and monitoring of data signal transmission using existing interception methods will assur</w:t>
      </w:r>
      <w:r w:rsidR="004D1183">
        <w:rPr>
          <w:rFonts w:ascii="Times New Roman" w:hAnsi="Times New Roman"/>
          <w:sz w:val="32"/>
        </w:rPr>
        <w:t>e that the transmission does not</w:t>
      </w:r>
      <w:r w:rsidRPr="004C54B2">
        <w:rPr>
          <w:rFonts w:ascii="Times New Roman" w:hAnsi="Times New Roman"/>
          <w:sz w:val="32"/>
        </w:rPr>
        <w:t xml:space="preserve"> </w:t>
      </w:r>
      <w:r w:rsidR="004D1183">
        <w:rPr>
          <w:rFonts w:ascii="Times New Roman" w:hAnsi="Times New Roman"/>
          <w:sz w:val="32"/>
        </w:rPr>
        <w:t>include inappropriate content, that</w:t>
      </w:r>
      <w:r w:rsidR="00264772">
        <w:rPr>
          <w:rFonts w:ascii="Times New Roman" w:hAnsi="Times New Roman"/>
          <w:sz w:val="32"/>
        </w:rPr>
        <w:t xml:space="preserve"> no commercial content </w:t>
      </w:r>
      <w:r w:rsidR="004D1183">
        <w:rPr>
          <w:rFonts w:ascii="Times New Roman" w:hAnsi="Times New Roman"/>
          <w:sz w:val="32"/>
        </w:rPr>
        <w:t xml:space="preserve">will be </w:t>
      </w:r>
      <w:r w:rsidRPr="004C54B2">
        <w:rPr>
          <w:rFonts w:ascii="Times New Roman" w:hAnsi="Times New Roman"/>
          <w:sz w:val="32"/>
        </w:rPr>
        <w:t xml:space="preserve">sent over the amateur radio spectrum, and </w:t>
      </w:r>
      <w:r w:rsidR="004D1183">
        <w:rPr>
          <w:rFonts w:ascii="Times New Roman" w:hAnsi="Times New Roman"/>
          <w:sz w:val="32"/>
        </w:rPr>
        <w:t xml:space="preserve">that </w:t>
      </w:r>
      <w:r w:rsidRPr="004C54B2">
        <w:rPr>
          <w:rFonts w:ascii="Times New Roman" w:hAnsi="Times New Roman"/>
          <w:sz w:val="32"/>
        </w:rPr>
        <w:t xml:space="preserve">commercial internet or email services </w:t>
      </w:r>
      <w:r w:rsidR="00264772" w:rsidRPr="004C54B2">
        <w:rPr>
          <w:rFonts w:ascii="Times New Roman" w:hAnsi="Times New Roman"/>
          <w:sz w:val="32"/>
        </w:rPr>
        <w:t xml:space="preserve">will not </w:t>
      </w:r>
      <w:r w:rsidR="00264772">
        <w:rPr>
          <w:rFonts w:ascii="Times New Roman" w:hAnsi="Times New Roman"/>
          <w:sz w:val="32"/>
        </w:rPr>
        <w:t xml:space="preserve">be </w:t>
      </w:r>
      <w:r w:rsidR="00264772" w:rsidRPr="004C54B2">
        <w:rPr>
          <w:rFonts w:ascii="Times New Roman" w:hAnsi="Times New Roman"/>
          <w:sz w:val="32"/>
        </w:rPr>
        <w:t>include</w:t>
      </w:r>
      <w:r w:rsidR="00264772">
        <w:rPr>
          <w:rFonts w:ascii="Times New Roman" w:hAnsi="Times New Roman"/>
          <w:sz w:val="32"/>
        </w:rPr>
        <w:t>d</w:t>
      </w:r>
      <w:r w:rsidR="00264772" w:rsidRPr="004C54B2">
        <w:rPr>
          <w:rFonts w:ascii="Times New Roman" w:hAnsi="Times New Roman"/>
          <w:sz w:val="32"/>
        </w:rPr>
        <w:t xml:space="preserve"> </w:t>
      </w:r>
      <w:r w:rsidRPr="004C54B2">
        <w:rPr>
          <w:rFonts w:ascii="Times New Roman" w:hAnsi="Times New Roman"/>
          <w:sz w:val="32"/>
        </w:rPr>
        <w:t>as required by Part 97.1, 97.3(4), 97.113(a)(5).</w:t>
      </w:r>
      <w:r w:rsidR="00264772">
        <w:rPr>
          <w:rFonts w:ascii="Times New Roman" w:hAnsi="Times New Roman"/>
          <w:sz w:val="32"/>
        </w:rPr>
        <w:t xml:space="preserve"> ACDS robots </w:t>
      </w:r>
      <w:r w:rsidRPr="004C54B2">
        <w:rPr>
          <w:rFonts w:ascii="Times New Roman" w:hAnsi="Times New Roman"/>
          <w:sz w:val="32"/>
        </w:rPr>
        <w:t>have been operating illegally, by using p</w:t>
      </w:r>
      <w:r w:rsidR="00264772">
        <w:rPr>
          <w:rFonts w:ascii="Times New Roman" w:hAnsi="Times New Roman"/>
          <w:sz w:val="32"/>
        </w:rPr>
        <w:t>roprietary encryption, which can</w:t>
      </w:r>
      <w:r w:rsidRPr="004C54B2">
        <w:rPr>
          <w:rFonts w:ascii="Times New Roman" w:hAnsi="Times New Roman"/>
          <w:sz w:val="32"/>
        </w:rPr>
        <w:t>not be monitor</w:t>
      </w:r>
      <w:r w:rsidR="00264772">
        <w:rPr>
          <w:rFonts w:ascii="Times New Roman" w:hAnsi="Times New Roman"/>
          <w:sz w:val="32"/>
        </w:rPr>
        <w:t>ed by anyone, including the FCC.  These signals</w:t>
      </w:r>
      <w:r w:rsidRPr="004C54B2">
        <w:rPr>
          <w:rFonts w:ascii="Times New Roman" w:hAnsi="Times New Roman"/>
          <w:sz w:val="32"/>
        </w:rPr>
        <w:t xml:space="preserve"> </w:t>
      </w:r>
      <w:r w:rsidR="00264772">
        <w:rPr>
          <w:rFonts w:ascii="Times New Roman" w:hAnsi="Times New Roman"/>
          <w:sz w:val="32"/>
        </w:rPr>
        <w:t xml:space="preserve">interfere </w:t>
      </w:r>
      <w:r w:rsidRPr="004C54B2">
        <w:rPr>
          <w:rFonts w:ascii="Times New Roman" w:hAnsi="Times New Roman"/>
          <w:sz w:val="32"/>
        </w:rPr>
        <w:t>with CW operating and HF RTTY/Data sub-bands. I respectfully request the Commission issue a Notice of Proposed Rule</w:t>
      </w:r>
      <w:r w:rsidRPr="004C54B2">
        <w:rPr>
          <w:rFonts w:ascii="inherit" w:hAnsi="inherit"/>
          <w:sz w:val="32"/>
        </w:rPr>
        <w:t xml:space="preserve"> Making, and modify Section 97.309(a)(4) of the Commissions rules as described in RM-11831. Thank You.</w:t>
      </w:r>
    </w:p>
    <w:p w:rsidR="004C54B2" w:rsidRPr="004C54B2" w:rsidRDefault="004C54B2" w:rsidP="004C54B2">
      <w:pPr>
        <w:pBdr>
          <w:top w:val="single" w:sz="6" w:space="1" w:color="auto"/>
        </w:pBdr>
        <w:spacing w:beforeLines="1" w:afterLines="1" w:line="480" w:lineRule="auto"/>
        <w:jc w:val="center"/>
        <w:rPr>
          <w:rFonts w:ascii="Arial" w:hAnsi="Arial"/>
          <w:vanish/>
          <w:sz w:val="32"/>
          <w:szCs w:val="16"/>
        </w:rPr>
      </w:pPr>
      <w:r w:rsidRPr="004C54B2">
        <w:rPr>
          <w:rFonts w:ascii="Arial" w:hAnsi="Arial"/>
          <w:vanish/>
          <w:sz w:val="32"/>
          <w:szCs w:val="16"/>
        </w:rPr>
        <w:t>Bottom of Form</w:t>
      </w:r>
    </w:p>
    <w:p w:rsidR="004C54B2" w:rsidRPr="004C54B2" w:rsidRDefault="004C54B2" w:rsidP="004C54B2">
      <w:pPr>
        <w:spacing w:line="480" w:lineRule="auto"/>
        <w:rPr>
          <w:sz w:val="32"/>
        </w:rPr>
      </w:pPr>
    </w:p>
    <w:sectPr w:rsidR="004C54B2" w:rsidRPr="004C54B2" w:rsidSect="004C54B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C54B2"/>
    <w:rsid w:val="00264772"/>
    <w:rsid w:val="004C54B2"/>
    <w:rsid w:val="004D1183"/>
    <w:rsid w:val="00761264"/>
  </w:rsids>
  <m:mathPr>
    <m:mathFont m:val="Andale Mo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7F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ng-binding">
    <w:name w:val="ng-binding"/>
    <w:basedOn w:val="DefaultParagraphFont"/>
    <w:rsid w:val="004C54B2"/>
  </w:style>
  <w:style w:type="character" w:customStyle="1" w:styleId="ng-scope">
    <w:name w:val="ng-scope"/>
    <w:basedOn w:val="DefaultParagraphFont"/>
    <w:rsid w:val="004C54B2"/>
  </w:style>
  <w:style w:type="character" w:customStyle="1" w:styleId="ng-bindingng-scope">
    <w:name w:val="ng-binding ng-scope"/>
    <w:basedOn w:val="DefaultParagraphFont"/>
    <w:rsid w:val="004C54B2"/>
  </w:style>
  <w:style w:type="character" w:customStyle="1" w:styleId="apple-converted-space">
    <w:name w:val="apple-converted-space"/>
    <w:basedOn w:val="DefaultParagraphFont"/>
    <w:rsid w:val="004C54B2"/>
  </w:style>
  <w:style w:type="character" w:customStyle="1" w:styleId="ae-compliance-indent">
    <w:name w:val="ae-compliance-indent"/>
    <w:basedOn w:val="DefaultParagraphFont"/>
    <w:rsid w:val="004C54B2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C54B2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C54B2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90725">
          <w:marLeft w:val="-280"/>
          <w:marRight w:val="-2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441340">
          <w:marLeft w:val="-280"/>
          <w:marRight w:val="-2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9422">
              <w:marLeft w:val="-280"/>
              <w:marRight w:val="-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94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02830">
                  <w:marLeft w:val="-280"/>
                  <w:marRight w:val="-2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23318">
                      <w:marLeft w:val="-280"/>
                      <w:marRight w:val="-2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60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592456">
                          <w:marLeft w:val="-280"/>
                          <w:marRight w:val="-2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0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44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90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37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1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101822">
                                      <w:marLeft w:val="-280"/>
                                      <w:marRight w:val="-2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8177576">
                          <w:marLeft w:val="-280"/>
                          <w:marRight w:val="-2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1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159</Words>
  <Characters>911</Characters>
  <Application>Microsoft Macintosh Word</Application>
  <DocSecurity>0</DocSecurity>
  <Lines>7</Lines>
  <Paragraphs>1</Paragraphs>
  <ScaleCrop>false</ScaleCrop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Edmund P. Jr Giambastiani</cp:lastModifiedBy>
  <cp:revision>1</cp:revision>
  <dcterms:created xsi:type="dcterms:W3CDTF">2019-06-06T16:48:00Z</dcterms:created>
  <dcterms:modified xsi:type="dcterms:W3CDTF">2019-06-06T17:37:00Z</dcterms:modified>
</cp:coreProperties>
</file>