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9B9C8" w14:textId="77777777" w:rsidR="00947361" w:rsidRPr="00083E16" w:rsidRDefault="00947361" w:rsidP="009A0C37">
      <w:pPr>
        <w:contextualSpacing/>
        <w:rPr>
          <w:rFonts w:ascii="Arial" w:hAnsi="Arial" w:cs="Arial"/>
          <w:b/>
          <w:sz w:val="20"/>
          <w:szCs w:val="20"/>
        </w:rPr>
      </w:pPr>
      <w:r w:rsidRPr="00083E16">
        <w:rPr>
          <w:rFonts w:ascii="Arial" w:hAnsi="Arial" w:cs="Arial"/>
          <w:b/>
          <w:sz w:val="20"/>
          <w:szCs w:val="20"/>
        </w:rPr>
        <w:t xml:space="preserve">SUBMITTED VIA: </w:t>
      </w:r>
      <w:hyperlink r:id="rId8" w:history="1">
        <w:r w:rsidRPr="00083E16">
          <w:rPr>
            <w:rStyle w:val="Hyperlink"/>
            <w:rFonts w:ascii="Arial" w:hAnsi="Arial" w:cs="Arial"/>
            <w:b/>
            <w:sz w:val="20"/>
            <w:szCs w:val="20"/>
          </w:rPr>
          <w:t>http://apps.fcc.gov/ecfs</w:t>
        </w:r>
      </w:hyperlink>
    </w:p>
    <w:p w14:paraId="72469FDD" w14:textId="77777777" w:rsidR="006B76BD" w:rsidRPr="00083E16" w:rsidRDefault="006B76BD" w:rsidP="009A0C37">
      <w:pPr>
        <w:contextualSpacing/>
        <w:rPr>
          <w:rFonts w:ascii="Arial" w:hAnsi="Arial" w:cs="Arial"/>
          <w:sz w:val="20"/>
          <w:szCs w:val="20"/>
        </w:rPr>
      </w:pPr>
    </w:p>
    <w:p w14:paraId="5C272AB3" w14:textId="312A690E" w:rsidR="00947361" w:rsidRPr="00083E16" w:rsidRDefault="0093750D" w:rsidP="009A0C37">
      <w:pPr>
        <w:contextualSpacing/>
        <w:rPr>
          <w:rFonts w:ascii="Arial" w:hAnsi="Arial" w:cs="Arial"/>
          <w:sz w:val="20"/>
          <w:szCs w:val="20"/>
        </w:rPr>
      </w:pPr>
      <w:r>
        <w:rPr>
          <w:rFonts w:ascii="Arial" w:hAnsi="Arial" w:cs="Arial"/>
          <w:sz w:val="20"/>
          <w:szCs w:val="20"/>
        </w:rPr>
        <w:t>Secreta</w:t>
      </w:r>
      <w:r w:rsidR="00CF3E89">
        <w:rPr>
          <w:rFonts w:ascii="Arial" w:hAnsi="Arial" w:cs="Arial"/>
          <w:sz w:val="20"/>
          <w:szCs w:val="20"/>
        </w:rPr>
        <w:t>ry</w:t>
      </w:r>
      <w:r w:rsidR="00947361" w:rsidRPr="00083E16">
        <w:rPr>
          <w:rFonts w:ascii="Arial" w:hAnsi="Arial" w:cs="Arial"/>
          <w:sz w:val="20"/>
          <w:szCs w:val="20"/>
        </w:rPr>
        <w:t xml:space="preserve"> Marlene H. Dortch</w:t>
      </w:r>
    </w:p>
    <w:p w14:paraId="659E00B3" w14:textId="48659BB7" w:rsidR="00947361" w:rsidRPr="00083E16" w:rsidRDefault="00947361" w:rsidP="009A0C37">
      <w:pPr>
        <w:contextualSpacing/>
        <w:rPr>
          <w:rFonts w:ascii="Arial" w:hAnsi="Arial" w:cs="Arial"/>
          <w:sz w:val="20"/>
          <w:szCs w:val="20"/>
        </w:rPr>
      </w:pPr>
      <w:r w:rsidRPr="00083E16">
        <w:rPr>
          <w:rFonts w:ascii="Arial" w:hAnsi="Arial" w:cs="Arial"/>
          <w:sz w:val="20"/>
          <w:szCs w:val="20"/>
        </w:rPr>
        <w:t>Federal Communications Commission</w:t>
      </w:r>
    </w:p>
    <w:p w14:paraId="798DAD8A" w14:textId="77777777" w:rsidR="00947361" w:rsidRPr="00083E16" w:rsidRDefault="00947361" w:rsidP="009A0C37">
      <w:pPr>
        <w:contextualSpacing/>
        <w:rPr>
          <w:rFonts w:ascii="Arial" w:hAnsi="Arial" w:cs="Arial"/>
          <w:sz w:val="20"/>
          <w:szCs w:val="20"/>
        </w:rPr>
      </w:pPr>
      <w:r w:rsidRPr="00083E16">
        <w:rPr>
          <w:rFonts w:ascii="Arial" w:hAnsi="Arial" w:cs="Arial"/>
          <w:sz w:val="20"/>
          <w:szCs w:val="20"/>
        </w:rPr>
        <w:t>445 12th Street SW</w:t>
      </w:r>
    </w:p>
    <w:p w14:paraId="4B477128" w14:textId="77777777" w:rsidR="00947361" w:rsidRPr="00083E16" w:rsidRDefault="00947361" w:rsidP="009A0C37">
      <w:pPr>
        <w:contextualSpacing/>
        <w:rPr>
          <w:rFonts w:ascii="Arial" w:hAnsi="Arial" w:cs="Arial"/>
          <w:sz w:val="20"/>
          <w:szCs w:val="20"/>
        </w:rPr>
      </w:pPr>
      <w:r w:rsidRPr="00083E16">
        <w:rPr>
          <w:rFonts w:ascii="Arial" w:hAnsi="Arial" w:cs="Arial"/>
          <w:sz w:val="20"/>
          <w:szCs w:val="20"/>
        </w:rPr>
        <w:t>Washington, DC 20554</w:t>
      </w:r>
    </w:p>
    <w:p w14:paraId="4FA07BA6" w14:textId="77777777" w:rsidR="006B76BD" w:rsidRPr="00083E16" w:rsidRDefault="006B76BD" w:rsidP="009A0C37">
      <w:pPr>
        <w:contextualSpacing/>
        <w:rPr>
          <w:rFonts w:ascii="Arial" w:hAnsi="Arial" w:cs="Arial"/>
          <w:sz w:val="20"/>
          <w:szCs w:val="20"/>
        </w:rPr>
      </w:pPr>
    </w:p>
    <w:p w14:paraId="6239BE26" w14:textId="3B04263E" w:rsidR="00947361" w:rsidRPr="00083E16" w:rsidRDefault="00947361" w:rsidP="009A0C37">
      <w:pPr>
        <w:ind w:left="720" w:hanging="720"/>
        <w:contextualSpacing/>
        <w:rPr>
          <w:rFonts w:ascii="Arial" w:hAnsi="Arial" w:cs="Arial"/>
          <w:sz w:val="20"/>
          <w:szCs w:val="20"/>
        </w:rPr>
      </w:pPr>
      <w:r w:rsidRPr="00083E16">
        <w:rPr>
          <w:rFonts w:ascii="Arial" w:hAnsi="Arial" w:cs="Arial"/>
          <w:sz w:val="20"/>
          <w:szCs w:val="20"/>
        </w:rPr>
        <w:t>RE:</w:t>
      </w:r>
      <w:r w:rsidRPr="00083E16">
        <w:rPr>
          <w:rFonts w:ascii="Arial" w:hAnsi="Arial" w:cs="Arial"/>
          <w:sz w:val="20"/>
          <w:szCs w:val="20"/>
        </w:rPr>
        <w:tab/>
        <w:t xml:space="preserve">North American Numbering Council: Report and Recommendation on the Feasibility of Establishing a 3-Digit Dialing Code </w:t>
      </w:r>
      <w:r w:rsidR="00EB1277" w:rsidRPr="00083E16">
        <w:rPr>
          <w:rFonts w:ascii="Arial" w:hAnsi="Arial" w:cs="Arial"/>
          <w:sz w:val="20"/>
          <w:szCs w:val="20"/>
        </w:rPr>
        <w:t>for</w:t>
      </w:r>
      <w:r w:rsidRPr="00083E16">
        <w:rPr>
          <w:rFonts w:ascii="Arial" w:hAnsi="Arial" w:cs="Arial"/>
          <w:sz w:val="20"/>
          <w:szCs w:val="20"/>
        </w:rPr>
        <w:t xml:space="preserve"> a National Suicide Prevention and Mental Health Crisis Hotline System (WC Docket No. 18-336 and CC Docket No. 92-105)</w:t>
      </w:r>
    </w:p>
    <w:p w14:paraId="2DA634E3" w14:textId="77777777" w:rsidR="006B76BD" w:rsidRDefault="006B76BD" w:rsidP="009A0C37">
      <w:pPr>
        <w:contextualSpacing/>
        <w:rPr>
          <w:rFonts w:ascii="Arial" w:hAnsi="Arial" w:cs="Arial"/>
          <w:sz w:val="20"/>
          <w:szCs w:val="20"/>
        </w:rPr>
      </w:pPr>
    </w:p>
    <w:p w14:paraId="38CEE2AF" w14:textId="7AFF427A" w:rsidR="00947361" w:rsidRPr="00083E16" w:rsidRDefault="00947361" w:rsidP="009A0C37">
      <w:pPr>
        <w:contextualSpacing/>
        <w:rPr>
          <w:rFonts w:ascii="Arial" w:hAnsi="Arial" w:cs="Arial"/>
          <w:sz w:val="20"/>
          <w:szCs w:val="20"/>
        </w:rPr>
      </w:pPr>
      <w:r w:rsidRPr="00083E16">
        <w:rPr>
          <w:rFonts w:ascii="Arial" w:hAnsi="Arial" w:cs="Arial"/>
          <w:sz w:val="20"/>
          <w:szCs w:val="20"/>
        </w:rPr>
        <w:t>7 June 2019</w:t>
      </w:r>
    </w:p>
    <w:p w14:paraId="46638E1D" w14:textId="77777777" w:rsidR="006B76BD" w:rsidRPr="00083E16" w:rsidRDefault="006B76BD" w:rsidP="009A0C37">
      <w:pPr>
        <w:contextualSpacing/>
        <w:rPr>
          <w:rFonts w:ascii="Arial" w:hAnsi="Arial" w:cs="Arial"/>
          <w:sz w:val="20"/>
          <w:szCs w:val="20"/>
        </w:rPr>
      </w:pPr>
    </w:p>
    <w:p w14:paraId="3B86A061" w14:textId="77777777" w:rsidR="00947361" w:rsidRPr="00083E16" w:rsidRDefault="00947361" w:rsidP="009A0C37">
      <w:pPr>
        <w:contextualSpacing/>
        <w:rPr>
          <w:rFonts w:ascii="Arial" w:hAnsi="Arial" w:cs="Arial"/>
          <w:sz w:val="20"/>
          <w:szCs w:val="20"/>
        </w:rPr>
      </w:pPr>
      <w:r w:rsidRPr="00083E16">
        <w:rPr>
          <w:rFonts w:ascii="Arial" w:hAnsi="Arial" w:cs="Arial"/>
          <w:sz w:val="20"/>
          <w:szCs w:val="20"/>
        </w:rPr>
        <w:t>Dear Ms. Dortch:</w:t>
      </w:r>
    </w:p>
    <w:p w14:paraId="36C36A5A" w14:textId="77777777" w:rsidR="00947361" w:rsidRPr="00083E16" w:rsidRDefault="00947361" w:rsidP="009A0C37">
      <w:pPr>
        <w:contextualSpacing/>
        <w:rPr>
          <w:rFonts w:ascii="Arial" w:hAnsi="Arial" w:cs="Arial"/>
          <w:sz w:val="20"/>
          <w:szCs w:val="20"/>
        </w:rPr>
      </w:pPr>
    </w:p>
    <w:p w14:paraId="01D3D29E" w14:textId="4BE2AF4C" w:rsidR="00947361" w:rsidRPr="00083E16" w:rsidRDefault="00947361" w:rsidP="009A0C37">
      <w:pPr>
        <w:contextualSpacing/>
        <w:rPr>
          <w:rFonts w:ascii="Arial" w:hAnsi="Arial" w:cs="Arial"/>
          <w:sz w:val="20"/>
          <w:szCs w:val="20"/>
        </w:rPr>
      </w:pPr>
      <w:r w:rsidRPr="00083E16">
        <w:rPr>
          <w:rFonts w:ascii="Arial" w:hAnsi="Arial" w:cs="Arial"/>
          <w:sz w:val="20"/>
          <w:szCs w:val="20"/>
        </w:rPr>
        <w:t xml:space="preserve">As an association representing behavioral healthcare provider organizations and professionals, the National Association for Behavioral Healthcare (NABH) appreciates the opportunity to provide comments on the Federal Communications Commission (FCC) and North American Numbering Council (NANC) “Report and Recommendation on the Feasibility of Establishing a 3-Digit Dialing Code For a National Suicide Prevention and Mental Health Crisis Hotline System” (May 10, 2019 - WC Docket No. 18-336 and CC Docket No. 92-105). </w:t>
      </w:r>
    </w:p>
    <w:p w14:paraId="3643BBA9" w14:textId="77777777" w:rsidR="00947361" w:rsidRPr="00083E16" w:rsidRDefault="00947361" w:rsidP="009A0C37">
      <w:pPr>
        <w:contextualSpacing/>
        <w:rPr>
          <w:rFonts w:ascii="Arial" w:hAnsi="Arial" w:cs="Arial"/>
          <w:sz w:val="20"/>
          <w:szCs w:val="20"/>
        </w:rPr>
      </w:pPr>
    </w:p>
    <w:p w14:paraId="5F830814" w14:textId="18304C04" w:rsidR="00947361" w:rsidRPr="00083E16" w:rsidRDefault="00947361" w:rsidP="009A0C37">
      <w:pPr>
        <w:contextualSpacing/>
        <w:rPr>
          <w:rFonts w:ascii="Arial" w:hAnsi="Arial" w:cs="Arial"/>
          <w:sz w:val="20"/>
          <w:szCs w:val="20"/>
        </w:rPr>
      </w:pPr>
      <w:r w:rsidRPr="00083E16">
        <w:rPr>
          <w:rFonts w:ascii="Arial" w:hAnsi="Arial" w:cs="Arial"/>
          <w:sz w:val="20"/>
          <w:szCs w:val="20"/>
        </w:rPr>
        <w:t>Founded in 1933, NABH represents and advocates for behavioral healthcare provider systems that are committed to delivering responsive, accountable, and clinically effective prevention, treatment, and care for children, adolescents, adults, and older adults with mental and substance use disorders. Our members are behavioral healthcare provider organizations that own or manage more than 1,000 specialty psychiatric hospitals, general hospital psychiatric and addiction treatment units and behavioral health divisions, residential treatment facilities, youth services organizations, and extensive outpatient networks. These providers deliver all levels of care, including partial hospitalization services, outpatient services, residential treatment, and inpatient care.</w:t>
      </w:r>
    </w:p>
    <w:p w14:paraId="5E6BFAC7" w14:textId="6F809B47" w:rsidR="001F7A19" w:rsidRPr="00083E16" w:rsidRDefault="001F7A19" w:rsidP="009A0C37">
      <w:pPr>
        <w:contextualSpacing/>
        <w:rPr>
          <w:rFonts w:ascii="Arial" w:hAnsi="Arial" w:cs="Arial"/>
          <w:sz w:val="20"/>
          <w:szCs w:val="20"/>
        </w:rPr>
      </w:pPr>
    </w:p>
    <w:p w14:paraId="18FDED48" w14:textId="0F9C5908" w:rsidR="00CA174E" w:rsidRPr="00083E16" w:rsidRDefault="00F342FA" w:rsidP="009A0C37">
      <w:pPr>
        <w:contextualSpacing/>
        <w:rPr>
          <w:rFonts w:ascii="Arial" w:hAnsi="Arial" w:cs="Arial"/>
          <w:sz w:val="20"/>
          <w:szCs w:val="20"/>
        </w:rPr>
      </w:pPr>
      <w:r>
        <w:rPr>
          <w:rFonts w:ascii="Arial" w:hAnsi="Arial" w:cs="Arial"/>
          <w:sz w:val="20"/>
          <w:szCs w:val="20"/>
        </w:rPr>
        <w:t xml:space="preserve">NABH </w:t>
      </w:r>
      <w:r w:rsidR="0097325D">
        <w:rPr>
          <w:rFonts w:ascii="Arial" w:hAnsi="Arial" w:cs="Arial"/>
          <w:sz w:val="20"/>
          <w:szCs w:val="20"/>
        </w:rPr>
        <w:t>asks the</w:t>
      </w:r>
      <w:r>
        <w:rPr>
          <w:rFonts w:ascii="Arial" w:hAnsi="Arial" w:cs="Arial"/>
          <w:sz w:val="20"/>
          <w:szCs w:val="20"/>
        </w:rPr>
        <w:t xml:space="preserve"> FCC </w:t>
      </w:r>
      <w:r w:rsidR="0097325D">
        <w:rPr>
          <w:rFonts w:ascii="Arial" w:hAnsi="Arial" w:cs="Arial"/>
          <w:sz w:val="20"/>
          <w:szCs w:val="20"/>
        </w:rPr>
        <w:t xml:space="preserve">to </w:t>
      </w:r>
      <w:r>
        <w:rPr>
          <w:rFonts w:ascii="Arial" w:hAnsi="Arial" w:cs="Arial"/>
          <w:sz w:val="20"/>
          <w:szCs w:val="20"/>
        </w:rPr>
        <w:t xml:space="preserve">immediately </w:t>
      </w:r>
      <w:r w:rsidR="0097325D">
        <w:rPr>
          <w:rFonts w:ascii="Arial" w:hAnsi="Arial" w:cs="Arial"/>
          <w:sz w:val="20"/>
          <w:szCs w:val="20"/>
        </w:rPr>
        <w:t>repurpose</w:t>
      </w:r>
      <w:r w:rsidR="005C2D09">
        <w:rPr>
          <w:rFonts w:ascii="Arial" w:hAnsi="Arial" w:cs="Arial"/>
          <w:sz w:val="20"/>
          <w:szCs w:val="20"/>
        </w:rPr>
        <w:t xml:space="preserve"> </w:t>
      </w:r>
      <w:r>
        <w:rPr>
          <w:rFonts w:ascii="Arial" w:hAnsi="Arial" w:cs="Arial"/>
          <w:sz w:val="20"/>
          <w:szCs w:val="20"/>
        </w:rPr>
        <w:t>a</w:t>
      </w:r>
      <w:r w:rsidR="00DE320B">
        <w:rPr>
          <w:rFonts w:ascii="Arial" w:hAnsi="Arial" w:cs="Arial"/>
          <w:sz w:val="20"/>
          <w:szCs w:val="20"/>
        </w:rPr>
        <w:t>n</w:t>
      </w:r>
      <w:r>
        <w:rPr>
          <w:rFonts w:ascii="Arial" w:hAnsi="Arial" w:cs="Arial"/>
          <w:sz w:val="20"/>
          <w:szCs w:val="20"/>
        </w:rPr>
        <w:t xml:space="preserve"> N11 number </w:t>
      </w:r>
      <w:r w:rsidRPr="00F92DE6">
        <w:rPr>
          <w:rFonts w:ascii="Arial" w:hAnsi="Arial" w:cs="Arial"/>
          <w:sz w:val="20"/>
          <w:szCs w:val="20"/>
        </w:rPr>
        <w:t>for a national suicide prevention and mental health crisis hotline system</w:t>
      </w:r>
      <w:r>
        <w:rPr>
          <w:rFonts w:ascii="Arial" w:hAnsi="Arial" w:cs="Arial"/>
          <w:sz w:val="20"/>
          <w:szCs w:val="20"/>
        </w:rPr>
        <w:t xml:space="preserve">. Although </w:t>
      </w:r>
      <w:r w:rsidR="00CA174E" w:rsidRPr="00083E16">
        <w:rPr>
          <w:rFonts w:ascii="Arial" w:hAnsi="Arial" w:cs="Arial"/>
          <w:sz w:val="20"/>
          <w:szCs w:val="20"/>
        </w:rPr>
        <w:t>t</w:t>
      </w:r>
      <w:r w:rsidR="00947361" w:rsidRPr="00083E16">
        <w:rPr>
          <w:rFonts w:ascii="Arial" w:hAnsi="Arial" w:cs="Arial"/>
          <w:sz w:val="20"/>
          <w:szCs w:val="20"/>
        </w:rPr>
        <w:t xml:space="preserve">he NANC report </w:t>
      </w:r>
      <w:r w:rsidR="00CF3E89">
        <w:rPr>
          <w:rFonts w:ascii="Arial" w:hAnsi="Arial" w:cs="Arial"/>
          <w:sz w:val="20"/>
          <w:szCs w:val="20"/>
        </w:rPr>
        <w:t>examined</w:t>
      </w:r>
      <w:r w:rsidRPr="00083E16">
        <w:rPr>
          <w:rFonts w:ascii="Arial" w:hAnsi="Arial" w:cs="Arial"/>
          <w:sz w:val="20"/>
          <w:szCs w:val="20"/>
        </w:rPr>
        <w:t xml:space="preserve"> </w:t>
      </w:r>
      <w:r w:rsidR="00CF3E89">
        <w:rPr>
          <w:rFonts w:ascii="Arial" w:hAnsi="Arial" w:cs="Arial"/>
          <w:sz w:val="20"/>
          <w:szCs w:val="20"/>
        </w:rPr>
        <w:t>the</w:t>
      </w:r>
      <w:r>
        <w:rPr>
          <w:rFonts w:ascii="Arial" w:hAnsi="Arial" w:cs="Arial"/>
          <w:sz w:val="20"/>
          <w:szCs w:val="20"/>
        </w:rPr>
        <w:t xml:space="preserve"> </w:t>
      </w:r>
      <w:r w:rsidR="00FB60CC" w:rsidRPr="00083E16">
        <w:rPr>
          <w:rFonts w:ascii="Arial" w:hAnsi="Arial" w:cs="Arial"/>
          <w:sz w:val="20"/>
          <w:szCs w:val="20"/>
        </w:rPr>
        <w:t>p</w:t>
      </w:r>
      <w:r w:rsidR="002116C4">
        <w:rPr>
          <w:rFonts w:ascii="Arial" w:hAnsi="Arial" w:cs="Arial"/>
          <w:sz w:val="20"/>
          <w:szCs w:val="20"/>
        </w:rPr>
        <w:t xml:space="preserve">ros and cons of </w:t>
      </w:r>
      <w:r w:rsidR="00F92DE6" w:rsidRPr="00F92DE6">
        <w:rPr>
          <w:rFonts w:ascii="Arial" w:hAnsi="Arial" w:cs="Arial"/>
          <w:sz w:val="20"/>
          <w:szCs w:val="20"/>
        </w:rPr>
        <w:t xml:space="preserve">establishing a three-digit dialing code </w:t>
      </w:r>
      <w:r w:rsidR="00F92DE6">
        <w:rPr>
          <w:rFonts w:ascii="Arial" w:hAnsi="Arial" w:cs="Arial"/>
          <w:sz w:val="20"/>
          <w:szCs w:val="20"/>
        </w:rPr>
        <w:t xml:space="preserve">(N11 number) </w:t>
      </w:r>
      <w:r w:rsidR="00F92DE6" w:rsidRPr="00F92DE6">
        <w:rPr>
          <w:rFonts w:ascii="Arial" w:hAnsi="Arial" w:cs="Arial"/>
          <w:sz w:val="20"/>
          <w:szCs w:val="20"/>
        </w:rPr>
        <w:t>for a national suicide prevention and mental health crisis hotline system</w:t>
      </w:r>
      <w:r>
        <w:rPr>
          <w:rFonts w:ascii="Arial" w:hAnsi="Arial" w:cs="Arial"/>
          <w:sz w:val="20"/>
          <w:szCs w:val="20"/>
        </w:rPr>
        <w:t xml:space="preserve">, the </w:t>
      </w:r>
      <w:r w:rsidR="00CF3E89">
        <w:rPr>
          <w:rFonts w:ascii="Arial" w:hAnsi="Arial" w:cs="Arial"/>
          <w:sz w:val="20"/>
          <w:szCs w:val="20"/>
        </w:rPr>
        <w:t xml:space="preserve">report </w:t>
      </w:r>
      <w:r w:rsidR="002116C4">
        <w:rPr>
          <w:rFonts w:ascii="Arial" w:hAnsi="Arial" w:cs="Arial"/>
          <w:sz w:val="20"/>
          <w:szCs w:val="20"/>
        </w:rPr>
        <w:t>did not</w:t>
      </w:r>
      <w:r w:rsidR="00CF3E89">
        <w:rPr>
          <w:rFonts w:ascii="Arial" w:hAnsi="Arial" w:cs="Arial"/>
          <w:sz w:val="20"/>
          <w:szCs w:val="20"/>
        </w:rPr>
        <w:t xml:space="preserve"> consider</w:t>
      </w:r>
      <w:r>
        <w:rPr>
          <w:rFonts w:ascii="Arial" w:hAnsi="Arial" w:cs="Arial"/>
          <w:sz w:val="20"/>
          <w:szCs w:val="20"/>
        </w:rPr>
        <w:t xml:space="preserve"> the public health consequences </w:t>
      </w:r>
      <w:r w:rsidR="00362BF8">
        <w:rPr>
          <w:rFonts w:ascii="Arial" w:hAnsi="Arial" w:cs="Arial"/>
          <w:sz w:val="20"/>
          <w:szCs w:val="20"/>
        </w:rPr>
        <w:t xml:space="preserve">associated with </w:t>
      </w:r>
      <w:r>
        <w:rPr>
          <w:rFonts w:ascii="Arial" w:hAnsi="Arial" w:cs="Arial"/>
          <w:sz w:val="20"/>
          <w:szCs w:val="20"/>
        </w:rPr>
        <w:t>failing to establish a dedicated code for suicide</w:t>
      </w:r>
      <w:r w:rsidR="00313B17">
        <w:rPr>
          <w:rFonts w:ascii="Arial" w:hAnsi="Arial" w:cs="Arial"/>
          <w:sz w:val="20"/>
          <w:szCs w:val="20"/>
        </w:rPr>
        <w:t>.</w:t>
      </w:r>
      <w:r w:rsidR="001446F6" w:rsidRPr="00083E16">
        <w:rPr>
          <w:rFonts w:ascii="Arial" w:hAnsi="Arial" w:cs="Arial"/>
          <w:sz w:val="20"/>
          <w:szCs w:val="20"/>
        </w:rPr>
        <w:t xml:space="preserve"> </w:t>
      </w:r>
      <w:r>
        <w:rPr>
          <w:rFonts w:ascii="Arial" w:hAnsi="Arial" w:cs="Arial"/>
          <w:sz w:val="20"/>
          <w:szCs w:val="20"/>
        </w:rPr>
        <w:t>T</w:t>
      </w:r>
      <w:r w:rsidR="001446F6" w:rsidRPr="00083E16">
        <w:rPr>
          <w:rFonts w:ascii="Arial" w:hAnsi="Arial" w:cs="Arial"/>
          <w:sz w:val="20"/>
          <w:szCs w:val="20"/>
        </w:rPr>
        <w:t>here a</w:t>
      </w:r>
      <w:r w:rsidR="007A79A5" w:rsidRPr="00083E16">
        <w:rPr>
          <w:rFonts w:ascii="Arial" w:hAnsi="Arial" w:cs="Arial"/>
          <w:sz w:val="20"/>
          <w:szCs w:val="20"/>
        </w:rPr>
        <w:t>re two</w:t>
      </w:r>
      <w:r w:rsidR="001446F6" w:rsidRPr="00083E16">
        <w:rPr>
          <w:rFonts w:ascii="Arial" w:hAnsi="Arial" w:cs="Arial"/>
          <w:sz w:val="20"/>
          <w:szCs w:val="20"/>
        </w:rPr>
        <w:t xml:space="preserve"> factor</w:t>
      </w:r>
      <w:r w:rsidR="007A79A5" w:rsidRPr="00083E16">
        <w:rPr>
          <w:rFonts w:ascii="Arial" w:hAnsi="Arial" w:cs="Arial"/>
          <w:sz w:val="20"/>
          <w:szCs w:val="20"/>
        </w:rPr>
        <w:t>s</w:t>
      </w:r>
      <w:r w:rsidR="001446F6" w:rsidRPr="00083E16">
        <w:rPr>
          <w:rFonts w:ascii="Arial" w:hAnsi="Arial" w:cs="Arial"/>
          <w:sz w:val="20"/>
          <w:szCs w:val="20"/>
        </w:rPr>
        <w:t xml:space="preserve"> </w:t>
      </w:r>
      <w:r w:rsidR="00CF3E89">
        <w:rPr>
          <w:rFonts w:ascii="Arial" w:hAnsi="Arial" w:cs="Arial"/>
          <w:sz w:val="20"/>
          <w:szCs w:val="20"/>
        </w:rPr>
        <w:t>the report overlooks:</w:t>
      </w:r>
      <w:r w:rsidR="007A79A5" w:rsidRPr="00083E16">
        <w:rPr>
          <w:rFonts w:ascii="Arial" w:hAnsi="Arial" w:cs="Arial"/>
          <w:sz w:val="20"/>
          <w:szCs w:val="20"/>
        </w:rPr>
        <w:t xml:space="preserve"> </w:t>
      </w:r>
    </w:p>
    <w:p w14:paraId="77C7E92E" w14:textId="77777777" w:rsidR="00CA174E" w:rsidRPr="00083E16" w:rsidRDefault="00CA174E" w:rsidP="009A0C37">
      <w:pPr>
        <w:contextualSpacing/>
        <w:rPr>
          <w:rFonts w:ascii="Arial" w:hAnsi="Arial" w:cs="Arial"/>
          <w:sz w:val="20"/>
          <w:szCs w:val="20"/>
        </w:rPr>
      </w:pPr>
    </w:p>
    <w:p w14:paraId="5E56193B" w14:textId="2B300CE8" w:rsidR="00CA174E" w:rsidRPr="00083E16" w:rsidRDefault="001446F6" w:rsidP="009A0C37">
      <w:pPr>
        <w:pStyle w:val="ListParagraph"/>
        <w:numPr>
          <w:ilvl w:val="0"/>
          <w:numId w:val="11"/>
        </w:numPr>
        <w:rPr>
          <w:rFonts w:ascii="Arial" w:hAnsi="Arial" w:cs="Arial"/>
          <w:sz w:val="20"/>
          <w:szCs w:val="20"/>
        </w:rPr>
      </w:pPr>
      <w:r w:rsidRPr="00083E16">
        <w:rPr>
          <w:rFonts w:ascii="Arial" w:hAnsi="Arial" w:cs="Arial"/>
          <w:sz w:val="20"/>
          <w:szCs w:val="20"/>
        </w:rPr>
        <w:t xml:space="preserve">the </w:t>
      </w:r>
      <w:r w:rsidR="00947361" w:rsidRPr="00083E16">
        <w:rPr>
          <w:rFonts w:ascii="Arial" w:hAnsi="Arial" w:cs="Arial"/>
          <w:sz w:val="20"/>
          <w:szCs w:val="20"/>
        </w:rPr>
        <w:t xml:space="preserve">urgency </w:t>
      </w:r>
      <w:r w:rsidRPr="00083E16">
        <w:rPr>
          <w:rFonts w:ascii="Arial" w:hAnsi="Arial" w:cs="Arial"/>
          <w:sz w:val="20"/>
          <w:szCs w:val="20"/>
        </w:rPr>
        <w:t>of the suicide crisis in the United States</w:t>
      </w:r>
      <w:r w:rsidR="00CA174E" w:rsidRPr="00083E16">
        <w:rPr>
          <w:rFonts w:ascii="Arial" w:hAnsi="Arial" w:cs="Arial"/>
          <w:sz w:val="20"/>
          <w:szCs w:val="20"/>
        </w:rPr>
        <w:t xml:space="preserve">; </w:t>
      </w:r>
      <w:r w:rsidRPr="00083E16">
        <w:rPr>
          <w:rFonts w:ascii="Arial" w:hAnsi="Arial" w:cs="Arial"/>
          <w:sz w:val="20"/>
          <w:szCs w:val="20"/>
        </w:rPr>
        <w:t xml:space="preserve">and </w:t>
      </w:r>
      <w:r w:rsidR="00A836E9">
        <w:rPr>
          <w:rFonts w:ascii="Arial" w:hAnsi="Arial" w:cs="Arial"/>
          <w:sz w:val="20"/>
          <w:szCs w:val="20"/>
        </w:rPr>
        <w:br/>
      </w:r>
    </w:p>
    <w:p w14:paraId="2B506E2F" w14:textId="71421887" w:rsidR="001446F6" w:rsidRPr="00083E16" w:rsidRDefault="001446F6" w:rsidP="009A0C37">
      <w:pPr>
        <w:pStyle w:val="ListParagraph"/>
        <w:numPr>
          <w:ilvl w:val="0"/>
          <w:numId w:val="11"/>
        </w:numPr>
        <w:rPr>
          <w:rFonts w:ascii="Arial" w:hAnsi="Arial" w:cs="Arial"/>
          <w:sz w:val="20"/>
          <w:szCs w:val="20"/>
        </w:rPr>
      </w:pPr>
      <w:r w:rsidRPr="00083E16">
        <w:rPr>
          <w:rFonts w:ascii="Arial" w:hAnsi="Arial" w:cs="Arial"/>
          <w:sz w:val="20"/>
          <w:szCs w:val="20"/>
        </w:rPr>
        <w:t>the emergen</w:t>
      </w:r>
      <w:r w:rsidR="00957C42">
        <w:rPr>
          <w:rFonts w:ascii="Arial" w:hAnsi="Arial" w:cs="Arial"/>
          <w:sz w:val="20"/>
          <w:szCs w:val="20"/>
        </w:rPr>
        <w:t xml:space="preserve">t and immediate </w:t>
      </w:r>
      <w:r w:rsidRPr="00083E16">
        <w:rPr>
          <w:rFonts w:ascii="Arial" w:hAnsi="Arial" w:cs="Arial"/>
          <w:sz w:val="20"/>
          <w:szCs w:val="20"/>
        </w:rPr>
        <w:t>nature of serious suicidal ideation</w:t>
      </w:r>
      <w:r w:rsidR="00957C42">
        <w:rPr>
          <w:rFonts w:ascii="Arial" w:hAnsi="Arial" w:cs="Arial"/>
          <w:sz w:val="20"/>
          <w:szCs w:val="20"/>
        </w:rPr>
        <w:t xml:space="preserve"> and suicide attempts</w:t>
      </w:r>
      <w:r w:rsidR="00947361" w:rsidRPr="00083E16">
        <w:rPr>
          <w:rFonts w:ascii="Arial" w:hAnsi="Arial" w:cs="Arial"/>
          <w:sz w:val="20"/>
          <w:szCs w:val="20"/>
        </w:rPr>
        <w:t xml:space="preserve">. </w:t>
      </w:r>
    </w:p>
    <w:p w14:paraId="6A096973" w14:textId="77777777" w:rsidR="00CA174E" w:rsidRPr="00083E16" w:rsidRDefault="00CA174E" w:rsidP="009A0C37">
      <w:pPr>
        <w:contextualSpacing/>
        <w:rPr>
          <w:rFonts w:ascii="Arial" w:hAnsi="Arial" w:cs="Arial"/>
          <w:sz w:val="20"/>
          <w:szCs w:val="20"/>
        </w:rPr>
      </w:pPr>
    </w:p>
    <w:p w14:paraId="6DF1E0F6" w14:textId="31753E55" w:rsidR="00DE320B" w:rsidRDefault="00362BF8" w:rsidP="009A0C37">
      <w:pPr>
        <w:contextualSpacing/>
        <w:rPr>
          <w:rFonts w:ascii="Arial" w:hAnsi="Arial" w:cs="Arial"/>
          <w:sz w:val="20"/>
          <w:szCs w:val="20"/>
        </w:rPr>
      </w:pPr>
      <w:r>
        <w:rPr>
          <w:rFonts w:ascii="Arial" w:hAnsi="Arial" w:cs="Arial"/>
          <w:sz w:val="20"/>
          <w:szCs w:val="20"/>
        </w:rPr>
        <w:t>By f</w:t>
      </w:r>
      <w:r w:rsidR="00F342FA">
        <w:rPr>
          <w:rFonts w:ascii="Arial" w:hAnsi="Arial" w:cs="Arial"/>
          <w:sz w:val="20"/>
          <w:szCs w:val="20"/>
        </w:rPr>
        <w:t>ail</w:t>
      </w:r>
      <w:r>
        <w:rPr>
          <w:rFonts w:ascii="Arial" w:hAnsi="Arial" w:cs="Arial"/>
          <w:sz w:val="20"/>
          <w:szCs w:val="20"/>
        </w:rPr>
        <w:t>ing</w:t>
      </w:r>
      <w:r w:rsidR="00F342FA">
        <w:rPr>
          <w:rFonts w:ascii="Arial" w:hAnsi="Arial" w:cs="Arial"/>
          <w:sz w:val="20"/>
          <w:szCs w:val="20"/>
        </w:rPr>
        <w:t xml:space="preserve"> to address these </w:t>
      </w:r>
      <w:r w:rsidR="003A4123" w:rsidRPr="00083E16">
        <w:rPr>
          <w:rFonts w:ascii="Arial" w:hAnsi="Arial" w:cs="Arial"/>
          <w:sz w:val="20"/>
          <w:szCs w:val="20"/>
        </w:rPr>
        <w:t>facts</w:t>
      </w:r>
      <w:r w:rsidR="00F61E84">
        <w:rPr>
          <w:rFonts w:ascii="Arial" w:hAnsi="Arial" w:cs="Arial"/>
          <w:sz w:val="20"/>
          <w:szCs w:val="20"/>
        </w:rPr>
        <w:t>,</w:t>
      </w:r>
      <w:r w:rsidR="003A4123" w:rsidRPr="00083E16">
        <w:rPr>
          <w:rFonts w:ascii="Arial" w:hAnsi="Arial" w:cs="Arial"/>
          <w:sz w:val="20"/>
          <w:szCs w:val="20"/>
        </w:rPr>
        <w:t xml:space="preserve"> the report </w:t>
      </w:r>
      <w:r w:rsidR="00A836E9" w:rsidRPr="00083E16">
        <w:rPr>
          <w:rFonts w:ascii="Arial" w:hAnsi="Arial" w:cs="Arial"/>
          <w:sz w:val="20"/>
          <w:szCs w:val="20"/>
        </w:rPr>
        <w:t>focuses</w:t>
      </w:r>
      <w:r w:rsidR="003A4123" w:rsidRPr="00083E16">
        <w:rPr>
          <w:rFonts w:ascii="Arial" w:hAnsi="Arial" w:cs="Arial"/>
          <w:sz w:val="20"/>
          <w:szCs w:val="20"/>
        </w:rPr>
        <w:t xml:space="preserve"> on</w:t>
      </w:r>
      <w:r>
        <w:rPr>
          <w:rFonts w:ascii="Arial" w:hAnsi="Arial" w:cs="Arial"/>
          <w:sz w:val="20"/>
          <w:szCs w:val="20"/>
        </w:rPr>
        <w:t>ly</w:t>
      </w:r>
      <w:r w:rsidR="003A4123" w:rsidRPr="00083E16">
        <w:rPr>
          <w:rFonts w:ascii="Arial" w:hAnsi="Arial" w:cs="Arial"/>
          <w:sz w:val="20"/>
          <w:szCs w:val="20"/>
        </w:rPr>
        <w:t xml:space="preserve"> </w:t>
      </w:r>
      <w:r>
        <w:rPr>
          <w:rFonts w:ascii="Arial" w:hAnsi="Arial" w:cs="Arial"/>
          <w:sz w:val="20"/>
          <w:szCs w:val="20"/>
        </w:rPr>
        <w:t xml:space="preserve">on </w:t>
      </w:r>
      <w:r w:rsidR="00CF3E89">
        <w:rPr>
          <w:rFonts w:ascii="Arial" w:hAnsi="Arial" w:cs="Arial"/>
          <w:sz w:val="20"/>
          <w:szCs w:val="20"/>
        </w:rPr>
        <w:t>the potential effects of changing an</w:t>
      </w:r>
      <w:r w:rsidR="003A4123" w:rsidRPr="00083E16">
        <w:rPr>
          <w:rFonts w:ascii="Arial" w:hAnsi="Arial" w:cs="Arial"/>
          <w:sz w:val="20"/>
          <w:szCs w:val="20"/>
        </w:rPr>
        <w:t xml:space="preserve"> existing </w:t>
      </w:r>
      <w:r w:rsidR="006B76BD">
        <w:rPr>
          <w:rFonts w:ascii="Arial" w:hAnsi="Arial" w:cs="Arial"/>
          <w:sz w:val="20"/>
          <w:szCs w:val="20"/>
        </w:rPr>
        <w:t xml:space="preserve">N11 </w:t>
      </w:r>
      <w:r w:rsidR="003A4123" w:rsidRPr="00083E16">
        <w:rPr>
          <w:rFonts w:ascii="Arial" w:hAnsi="Arial" w:cs="Arial"/>
          <w:sz w:val="20"/>
          <w:szCs w:val="20"/>
        </w:rPr>
        <w:t>number</w:t>
      </w:r>
      <w:r w:rsidR="002116C4">
        <w:rPr>
          <w:rFonts w:ascii="Arial" w:hAnsi="Arial" w:cs="Arial"/>
          <w:sz w:val="20"/>
          <w:szCs w:val="20"/>
        </w:rPr>
        <w:t xml:space="preserve">. It </w:t>
      </w:r>
      <w:r w:rsidR="00CF3E89">
        <w:rPr>
          <w:rFonts w:ascii="Arial" w:hAnsi="Arial" w:cs="Arial"/>
          <w:sz w:val="20"/>
          <w:szCs w:val="20"/>
        </w:rPr>
        <w:t xml:space="preserve">does not </w:t>
      </w:r>
      <w:r w:rsidR="003A4123" w:rsidRPr="00083E16">
        <w:rPr>
          <w:rFonts w:ascii="Arial" w:hAnsi="Arial" w:cs="Arial"/>
          <w:sz w:val="20"/>
          <w:szCs w:val="20"/>
        </w:rPr>
        <w:t xml:space="preserve">evaluate the outcomes of the existing numbers versus the potential </w:t>
      </w:r>
      <w:r>
        <w:rPr>
          <w:rFonts w:ascii="Arial" w:hAnsi="Arial" w:cs="Arial"/>
          <w:sz w:val="20"/>
          <w:szCs w:val="20"/>
        </w:rPr>
        <w:t>benefit</w:t>
      </w:r>
      <w:r w:rsidR="00CF3E89">
        <w:rPr>
          <w:rFonts w:ascii="Arial" w:hAnsi="Arial" w:cs="Arial"/>
          <w:sz w:val="20"/>
          <w:szCs w:val="20"/>
        </w:rPr>
        <w:t>s</w:t>
      </w:r>
      <w:r w:rsidR="002116C4">
        <w:rPr>
          <w:rFonts w:ascii="Arial" w:hAnsi="Arial" w:cs="Arial"/>
          <w:sz w:val="20"/>
          <w:szCs w:val="20"/>
        </w:rPr>
        <w:t xml:space="preserve"> and </w:t>
      </w:r>
      <w:r w:rsidR="003A4123" w:rsidRPr="00083E16">
        <w:rPr>
          <w:rFonts w:ascii="Arial" w:hAnsi="Arial" w:cs="Arial"/>
          <w:sz w:val="20"/>
          <w:szCs w:val="20"/>
        </w:rPr>
        <w:t>outcome</w:t>
      </w:r>
      <w:r w:rsidR="00CF3E89">
        <w:rPr>
          <w:rFonts w:ascii="Arial" w:hAnsi="Arial" w:cs="Arial"/>
          <w:sz w:val="20"/>
          <w:szCs w:val="20"/>
        </w:rPr>
        <w:t>s</w:t>
      </w:r>
      <w:r w:rsidR="003A4123" w:rsidRPr="00083E16">
        <w:rPr>
          <w:rFonts w:ascii="Arial" w:hAnsi="Arial" w:cs="Arial"/>
          <w:sz w:val="20"/>
          <w:szCs w:val="20"/>
        </w:rPr>
        <w:t xml:space="preserve"> </w:t>
      </w:r>
      <w:r w:rsidR="002116C4">
        <w:rPr>
          <w:rFonts w:ascii="Arial" w:hAnsi="Arial" w:cs="Arial"/>
          <w:sz w:val="20"/>
          <w:szCs w:val="20"/>
        </w:rPr>
        <w:t>that a</w:t>
      </w:r>
      <w:r w:rsidR="00F92DE6">
        <w:rPr>
          <w:rFonts w:ascii="Arial" w:hAnsi="Arial" w:cs="Arial"/>
          <w:sz w:val="20"/>
          <w:szCs w:val="20"/>
        </w:rPr>
        <w:t xml:space="preserve"> new </w:t>
      </w:r>
      <w:r w:rsidR="003A4123" w:rsidRPr="00083E16">
        <w:rPr>
          <w:rFonts w:ascii="Arial" w:hAnsi="Arial" w:cs="Arial"/>
          <w:sz w:val="20"/>
          <w:szCs w:val="20"/>
        </w:rPr>
        <w:t>suicide line</w:t>
      </w:r>
      <w:r w:rsidR="002116C4">
        <w:rPr>
          <w:rFonts w:ascii="Arial" w:hAnsi="Arial" w:cs="Arial"/>
          <w:sz w:val="20"/>
          <w:szCs w:val="20"/>
        </w:rPr>
        <w:t xml:space="preserve"> could produce.</w:t>
      </w:r>
    </w:p>
    <w:p w14:paraId="64CD6472" w14:textId="77777777" w:rsidR="00DE320B" w:rsidRDefault="00DE320B" w:rsidP="009A0C37">
      <w:pPr>
        <w:contextualSpacing/>
        <w:rPr>
          <w:rFonts w:ascii="Arial" w:hAnsi="Arial" w:cs="Arial"/>
          <w:sz w:val="20"/>
          <w:szCs w:val="20"/>
        </w:rPr>
      </w:pPr>
    </w:p>
    <w:p w14:paraId="53475DDE" w14:textId="5B322C6E" w:rsidR="00CA174E" w:rsidRPr="00083E16" w:rsidRDefault="00BE5C87" w:rsidP="009A0C37">
      <w:pPr>
        <w:contextualSpacing/>
        <w:rPr>
          <w:rFonts w:ascii="Arial" w:hAnsi="Arial" w:cs="Arial"/>
          <w:sz w:val="20"/>
          <w:szCs w:val="20"/>
        </w:rPr>
      </w:pPr>
      <w:r>
        <w:rPr>
          <w:rFonts w:ascii="Arial" w:hAnsi="Arial" w:cs="Arial"/>
          <w:sz w:val="20"/>
          <w:szCs w:val="20"/>
        </w:rPr>
        <w:t>B</w:t>
      </w:r>
      <w:r w:rsidRPr="00083E16">
        <w:rPr>
          <w:rFonts w:ascii="Arial" w:hAnsi="Arial" w:cs="Arial"/>
          <w:sz w:val="20"/>
          <w:szCs w:val="20"/>
        </w:rPr>
        <w:t>ased on the urgency of the suicide crisis and the nature of suicidal ide</w:t>
      </w:r>
      <w:r>
        <w:rPr>
          <w:rFonts w:ascii="Arial" w:hAnsi="Arial" w:cs="Arial"/>
          <w:sz w:val="20"/>
          <w:szCs w:val="20"/>
        </w:rPr>
        <w:t>ation, t</w:t>
      </w:r>
      <w:r w:rsidR="003A4123" w:rsidRPr="00083E16">
        <w:rPr>
          <w:rFonts w:ascii="Arial" w:hAnsi="Arial" w:cs="Arial"/>
          <w:sz w:val="20"/>
          <w:szCs w:val="20"/>
        </w:rPr>
        <w:t xml:space="preserve">he potential </w:t>
      </w:r>
      <w:r w:rsidR="00F92DE6">
        <w:rPr>
          <w:rFonts w:ascii="Arial" w:hAnsi="Arial" w:cs="Arial"/>
          <w:sz w:val="20"/>
          <w:szCs w:val="20"/>
        </w:rPr>
        <w:t xml:space="preserve">positive outcomes </w:t>
      </w:r>
      <w:r w:rsidR="003A4123" w:rsidRPr="00083E16">
        <w:rPr>
          <w:rFonts w:ascii="Arial" w:hAnsi="Arial" w:cs="Arial"/>
          <w:sz w:val="20"/>
          <w:szCs w:val="20"/>
        </w:rPr>
        <w:t xml:space="preserve">outweigh </w:t>
      </w:r>
      <w:r w:rsidR="00DE320B">
        <w:rPr>
          <w:rFonts w:ascii="Arial" w:hAnsi="Arial" w:cs="Arial"/>
          <w:sz w:val="20"/>
          <w:szCs w:val="20"/>
        </w:rPr>
        <w:t>any costs</w:t>
      </w:r>
      <w:r w:rsidR="003A4123" w:rsidRPr="00083E16">
        <w:rPr>
          <w:rFonts w:ascii="Arial" w:hAnsi="Arial" w:cs="Arial"/>
          <w:sz w:val="20"/>
          <w:szCs w:val="20"/>
        </w:rPr>
        <w:t xml:space="preserve"> </w:t>
      </w:r>
      <w:r w:rsidR="00CF3E89">
        <w:rPr>
          <w:rFonts w:ascii="Arial" w:hAnsi="Arial" w:cs="Arial"/>
          <w:sz w:val="20"/>
          <w:szCs w:val="20"/>
        </w:rPr>
        <w:t xml:space="preserve">associated with </w:t>
      </w:r>
      <w:r w:rsidR="003A4123" w:rsidRPr="00083E16">
        <w:rPr>
          <w:rFonts w:ascii="Arial" w:hAnsi="Arial" w:cs="Arial"/>
          <w:sz w:val="20"/>
          <w:szCs w:val="20"/>
        </w:rPr>
        <w:t>chang</w:t>
      </w:r>
      <w:r w:rsidR="00313B17">
        <w:rPr>
          <w:rFonts w:ascii="Arial" w:hAnsi="Arial" w:cs="Arial"/>
          <w:sz w:val="20"/>
          <w:szCs w:val="20"/>
        </w:rPr>
        <w:t>ing</w:t>
      </w:r>
      <w:r w:rsidR="003A4123" w:rsidRPr="00083E16">
        <w:rPr>
          <w:rFonts w:ascii="Arial" w:hAnsi="Arial" w:cs="Arial"/>
          <w:sz w:val="20"/>
          <w:szCs w:val="20"/>
        </w:rPr>
        <w:t xml:space="preserve"> an existing </w:t>
      </w:r>
      <w:r w:rsidR="006B76BD">
        <w:rPr>
          <w:rFonts w:ascii="Arial" w:hAnsi="Arial" w:cs="Arial"/>
          <w:sz w:val="20"/>
          <w:szCs w:val="20"/>
        </w:rPr>
        <w:t>N11 number</w:t>
      </w:r>
      <w:r w:rsidR="003A4123" w:rsidRPr="00083E16">
        <w:rPr>
          <w:rFonts w:ascii="Arial" w:hAnsi="Arial" w:cs="Arial"/>
          <w:sz w:val="20"/>
          <w:szCs w:val="20"/>
        </w:rPr>
        <w:t>.</w:t>
      </w:r>
      <w:r w:rsidR="00362BF8">
        <w:rPr>
          <w:rFonts w:ascii="Arial" w:hAnsi="Arial" w:cs="Arial"/>
          <w:sz w:val="20"/>
          <w:szCs w:val="20"/>
        </w:rPr>
        <w:t xml:space="preserve"> </w:t>
      </w:r>
      <w:r w:rsidR="00CF3E89">
        <w:rPr>
          <w:rFonts w:ascii="Arial" w:hAnsi="Arial" w:cs="Arial"/>
          <w:sz w:val="20"/>
          <w:szCs w:val="20"/>
        </w:rPr>
        <w:t xml:space="preserve">This is why we </w:t>
      </w:r>
      <w:r w:rsidR="00362BF8">
        <w:rPr>
          <w:rFonts w:ascii="Arial" w:hAnsi="Arial" w:cs="Arial"/>
          <w:sz w:val="20"/>
          <w:szCs w:val="20"/>
        </w:rPr>
        <w:t>strongly encourage the FCC to move forward immediately and repurpose an existing N11 number for a national suicide prevention and mental health crisis hotline system.</w:t>
      </w:r>
      <w:r w:rsidR="003A4123" w:rsidRPr="00083E16">
        <w:rPr>
          <w:rFonts w:ascii="Arial" w:hAnsi="Arial" w:cs="Arial"/>
          <w:sz w:val="20"/>
          <w:szCs w:val="20"/>
        </w:rPr>
        <w:t xml:space="preserve"> </w:t>
      </w:r>
    </w:p>
    <w:p w14:paraId="61649492" w14:textId="77777777" w:rsidR="00A836E9" w:rsidRPr="00083E16" w:rsidRDefault="00A836E9" w:rsidP="009A0C37">
      <w:pPr>
        <w:contextualSpacing/>
        <w:rPr>
          <w:rFonts w:ascii="Arial" w:hAnsi="Arial" w:cs="Arial"/>
          <w:b/>
          <w:sz w:val="20"/>
          <w:szCs w:val="20"/>
        </w:rPr>
      </w:pPr>
    </w:p>
    <w:p w14:paraId="7F0904E7" w14:textId="77777777" w:rsidR="00CF3E89" w:rsidRDefault="00CF3E89" w:rsidP="009A0C37">
      <w:pPr>
        <w:contextualSpacing/>
        <w:rPr>
          <w:rFonts w:ascii="Arial" w:hAnsi="Arial" w:cs="Arial"/>
          <w:b/>
          <w:sz w:val="20"/>
          <w:szCs w:val="20"/>
        </w:rPr>
      </w:pPr>
    </w:p>
    <w:p w14:paraId="788CF63B" w14:textId="382D919B" w:rsidR="006B76BD" w:rsidRPr="00B122FD" w:rsidRDefault="0067645E" w:rsidP="009A0C37">
      <w:pPr>
        <w:contextualSpacing/>
        <w:rPr>
          <w:rFonts w:ascii="Arial" w:hAnsi="Arial" w:cs="Arial"/>
          <w:b/>
          <w:sz w:val="20"/>
          <w:szCs w:val="20"/>
          <w:u w:val="single"/>
        </w:rPr>
      </w:pPr>
      <w:r w:rsidRPr="00B122FD">
        <w:rPr>
          <w:rFonts w:ascii="Arial" w:hAnsi="Arial" w:cs="Arial"/>
          <w:b/>
          <w:sz w:val="20"/>
          <w:szCs w:val="20"/>
          <w:u w:val="single"/>
        </w:rPr>
        <w:t xml:space="preserve">Suicide </w:t>
      </w:r>
      <w:r w:rsidR="00203522" w:rsidRPr="00B122FD">
        <w:rPr>
          <w:rFonts w:ascii="Arial" w:hAnsi="Arial" w:cs="Arial"/>
          <w:b/>
          <w:sz w:val="20"/>
          <w:szCs w:val="20"/>
          <w:u w:val="single"/>
        </w:rPr>
        <w:t>is a National</w:t>
      </w:r>
      <w:r w:rsidRPr="00B122FD">
        <w:rPr>
          <w:rFonts w:ascii="Arial" w:hAnsi="Arial" w:cs="Arial"/>
          <w:b/>
          <w:sz w:val="20"/>
          <w:szCs w:val="20"/>
          <w:u w:val="single"/>
        </w:rPr>
        <w:t xml:space="preserve"> Crisis </w:t>
      </w:r>
    </w:p>
    <w:p w14:paraId="093DFC75" w14:textId="77777777" w:rsidR="00B122FD" w:rsidRDefault="00B122FD" w:rsidP="009A0C37">
      <w:pPr>
        <w:contextualSpacing/>
        <w:rPr>
          <w:rFonts w:ascii="Arial" w:hAnsi="Arial" w:cs="Arial"/>
          <w:sz w:val="20"/>
          <w:szCs w:val="20"/>
        </w:rPr>
      </w:pPr>
    </w:p>
    <w:p w14:paraId="629BE9E0" w14:textId="12A17E85" w:rsidR="00725BDF" w:rsidRPr="00083E16" w:rsidRDefault="00A065F2" w:rsidP="009A0C37">
      <w:pPr>
        <w:contextualSpacing/>
        <w:rPr>
          <w:rFonts w:ascii="Arial" w:hAnsi="Arial" w:cs="Arial"/>
          <w:sz w:val="20"/>
          <w:szCs w:val="20"/>
        </w:rPr>
      </w:pPr>
      <w:r w:rsidRPr="00083E16">
        <w:rPr>
          <w:rFonts w:ascii="Arial" w:hAnsi="Arial" w:cs="Arial"/>
          <w:sz w:val="20"/>
          <w:szCs w:val="20"/>
        </w:rPr>
        <w:t xml:space="preserve">Suicide in the United States </w:t>
      </w:r>
      <w:r>
        <w:rPr>
          <w:rFonts w:ascii="Arial" w:hAnsi="Arial" w:cs="Arial"/>
          <w:sz w:val="20"/>
          <w:szCs w:val="20"/>
        </w:rPr>
        <w:t xml:space="preserve">is </w:t>
      </w:r>
      <w:r w:rsidR="00DE320B">
        <w:rPr>
          <w:rFonts w:ascii="Arial" w:hAnsi="Arial" w:cs="Arial"/>
          <w:sz w:val="20"/>
          <w:szCs w:val="20"/>
        </w:rPr>
        <w:t xml:space="preserve">a </w:t>
      </w:r>
      <w:r w:rsidR="00CB1890">
        <w:rPr>
          <w:rFonts w:ascii="Arial" w:hAnsi="Arial" w:cs="Arial"/>
          <w:sz w:val="20"/>
          <w:szCs w:val="20"/>
        </w:rPr>
        <w:t>national p</w:t>
      </w:r>
      <w:r>
        <w:rPr>
          <w:rFonts w:ascii="Arial" w:hAnsi="Arial" w:cs="Arial"/>
          <w:sz w:val="20"/>
          <w:szCs w:val="20"/>
        </w:rPr>
        <w:t>ublic health crisis, which is why</w:t>
      </w:r>
      <w:r w:rsidR="00DE320B">
        <w:rPr>
          <w:rFonts w:ascii="Arial" w:hAnsi="Arial" w:cs="Arial"/>
          <w:sz w:val="20"/>
          <w:szCs w:val="20"/>
        </w:rPr>
        <w:t xml:space="preserve"> we think </w:t>
      </w:r>
      <w:r w:rsidR="00CB1890">
        <w:rPr>
          <w:rFonts w:ascii="Arial" w:hAnsi="Arial" w:cs="Arial"/>
          <w:sz w:val="20"/>
          <w:szCs w:val="20"/>
        </w:rPr>
        <w:t>an N11 number</w:t>
      </w:r>
      <w:r w:rsidR="00DE320B">
        <w:rPr>
          <w:rFonts w:ascii="Arial" w:hAnsi="Arial" w:cs="Arial"/>
          <w:sz w:val="20"/>
          <w:szCs w:val="20"/>
        </w:rPr>
        <w:t xml:space="preserve"> </w:t>
      </w:r>
      <w:r>
        <w:rPr>
          <w:rFonts w:ascii="Arial" w:hAnsi="Arial" w:cs="Arial"/>
          <w:sz w:val="20"/>
          <w:szCs w:val="20"/>
        </w:rPr>
        <w:t xml:space="preserve">should </w:t>
      </w:r>
      <w:r w:rsidR="00CB1890">
        <w:rPr>
          <w:rFonts w:ascii="Arial" w:hAnsi="Arial" w:cs="Arial"/>
          <w:sz w:val="20"/>
          <w:szCs w:val="20"/>
        </w:rPr>
        <w:t>take</w:t>
      </w:r>
      <w:r>
        <w:rPr>
          <w:rFonts w:ascii="Arial" w:hAnsi="Arial" w:cs="Arial"/>
          <w:sz w:val="20"/>
          <w:szCs w:val="20"/>
        </w:rPr>
        <w:t xml:space="preserve"> priority over </w:t>
      </w:r>
      <w:r w:rsidRPr="00083E16">
        <w:rPr>
          <w:rFonts w:ascii="Arial" w:hAnsi="Arial" w:cs="Arial"/>
          <w:sz w:val="20"/>
          <w:szCs w:val="20"/>
        </w:rPr>
        <w:t xml:space="preserve">non-crisis N11 numbers. </w:t>
      </w:r>
      <w:r w:rsidR="0067645E" w:rsidRPr="00083E16">
        <w:rPr>
          <w:rFonts w:ascii="Arial" w:hAnsi="Arial" w:cs="Arial"/>
          <w:sz w:val="20"/>
          <w:szCs w:val="20"/>
        </w:rPr>
        <w:t xml:space="preserve">Suicide is </w:t>
      </w:r>
      <w:r w:rsidR="00362BF8">
        <w:rPr>
          <w:rFonts w:ascii="Arial" w:hAnsi="Arial" w:cs="Arial"/>
          <w:sz w:val="20"/>
          <w:szCs w:val="20"/>
        </w:rPr>
        <w:t>the</w:t>
      </w:r>
      <w:r w:rsidR="0067645E" w:rsidRPr="00083E16">
        <w:rPr>
          <w:rFonts w:ascii="Arial" w:hAnsi="Arial" w:cs="Arial"/>
          <w:sz w:val="20"/>
          <w:szCs w:val="20"/>
        </w:rPr>
        <w:t xml:space="preserve"> </w:t>
      </w:r>
      <w:r w:rsidR="003A4123" w:rsidRPr="00083E16">
        <w:rPr>
          <w:rFonts w:ascii="Arial" w:hAnsi="Arial" w:cs="Arial"/>
          <w:sz w:val="20"/>
          <w:szCs w:val="20"/>
        </w:rPr>
        <w:t xml:space="preserve">10th </w:t>
      </w:r>
      <w:r w:rsidR="0067645E" w:rsidRPr="00083E16">
        <w:rPr>
          <w:rFonts w:ascii="Arial" w:hAnsi="Arial" w:cs="Arial"/>
          <w:sz w:val="20"/>
          <w:szCs w:val="20"/>
        </w:rPr>
        <w:t>leading cause of death in the United States</w:t>
      </w:r>
      <w:r w:rsidR="00F015BD" w:rsidRPr="00083E16">
        <w:rPr>
          <w:rStyle w:val="EndnoteReference"/>
          <w:rFonts w:ascii="Arial" w:hAnsi="Arial" w:cs="Arial"/>
          <w:sz w:val="20"/>
          <w:szCs w:val="20"/>
        </w:rPr>
        <w:endnoteReference w:id="1"/>
      </w:r>
      <w:r w:rsidR="00203522">
        <w:rPr>
          <w:rFonts w:ascii="Arial" w:hAnsi="Arial" w:cs="Arial"/>
          <w:sz w:val="20"/>
          <w:szCs w:val="20"/>
        </w:rPr>
        <w:t xml:space="preserve">and </w:t>
      </w:r>
      <w:r w:rsidR="003A4123" w:rsidRPr="00083E16">
        <w:rPr>
          <w:rFonts w:ascii="Arial" w:hAnsi="Arial" w:cs="Arial"/>
          <w:sz w:val="20"/>
          <w:szCs w:val="20"/>
        </w:rPr>
        <w:t xml:space="preserve">the second leading cause of deaths for </w:t>
      </w:r>
      <w:r w:rsidR="00725BDF" w:rsidRPr="00083E16">
        <w:rPr>
          <w:rFonts w:ascii="Arial" w:hAnsi="Arial" w:cs="Arial"/>
          <w:sz w:val="20"/>
          <w:szCs w:val="20"/>
        </w:rPr>
        <w:t>Americans</w:t>
      </w:r>
      <w:r w:rsidR="003A4123" w:rsidRPr="00083E16">
        <w:rPr>
          <w:rFonts w:ascii="Arial" w:hAnsi="Arial" w:cs="Arial"/>
          <w:sz w:val="20"/>
          <w:szCs w:val="20"/>
        </w:rPr>
        <w:t xml:space="preserve"> </w:t>
      </w:r>
      <w:r w:rsidR="00EB1277">
        <w:rPr>
          <w:rFonts w:ascii="Arial" w:hAnsi="Arial" w:cs="Arial"/>
          <w:sz w:val="20"/>
          <w:szCs w:val="20"/>
        </w:rPr>
        <w:t xml:space="preserve">between the ages of </w:t>
      </w:r>
      <w:r w:rsidR="003A4123" w:rsidRPr="00083E16">
        <w:rPr>
          <w:rFonts w:ascii="Arial" w:hAnsi="Arial" w:cs="Arial"/>
          <w:sz w:val="20"/>
          <w:szCs w:val="20"/>
        </w:rPr>
        <w:t>10-34</w:t>
      </w:r>
      <w:r w:rsidR="000E5EE5" w:rsidRPr="00083E16">
        <w:rPr>
          <w:rStyle w:val="EndnoteReference"/>
          <w:rFonts w:ascii="Arial" w:hAnsi="Arial" w:cs="Arial"/>
          <w:sz w:val="20"/>
          <w:szCs w:val="20"/>
        </w:rPr>
        <w:endnoteReference w:id="2"/>
      </w:r>
      <w:r w:rsidR="00203522">
        <w:rPr>
          <w:rFonts w:ascii="Arial" w:hAnsi="Arial" w:cs="Arial"/>
          <w:sz w:val="20"/>
          <w:szCs w:val="20"/>
        </w:rPr>
        <w:t>.</w:t>
      </w:r>
      <w:r w:rsidR="00725BDF" w:rsidRPr="00083E16">
        <w:rPr>
          <w:rFonts w:ascii="Arial" w:hAnsi="Arial" w:cs="Arial"/>
          <w:sz w:val="20"/>
          <w:szCs w:val="20"/>
        </w:rPr>
        <w:t xml:space="preserve"> </w:t>
      </w:r>
      <w:r w:rsidR="00203522">
        <w:rPr>
          <w:rFonts w:ascii="Arial" w:hAnsi="Arial" w:cs="Arial"/>
          <w:sz w:val="20"/>
          <w:szCs w:val="20"/>
        </w:rPr>
        <w:t xml:space="preserve">Meanwhile, </w:t>
      </w:r>
      <w:r w:rsidR="0067645E" w:rsidRPr="00083E16">
        <w:rPr>
          <w:rFonts w:ascii="Arial" w:hAnsi="Arial" w:cs="Arial"/>
          <w:sz w:val="20"/>
          <w:szCs w:val="20"/>
        </w:rPr>
        <w:t xml:space="preserve">suicide </w:t>
      </w:r>
      <w:r w:rsidR="006B76BD">
        <w:rPr>
          <w:rFonts w:ascii="Arial" w:hAnsi="Arial" w:cs="Arial"/>
          <w:sz w:val="20"/>
          <w:szCs w:val="20"/>
        </w:rPr>
        <w:t xml:space="preserve">deaths </w:t>
      </w:r>
      <w:r w:rsidR="00725BDF" w:rsidRPr="00083E16">
        <w:rPr>
          <w:rFonts w:ascii="Arial" w:hAnsi="Arial" w:cs="Arial"/>
          <w:sz w:val="20"/>
          <w:szCs w:val="20"/>
        </w:rPr>
        <w:t>are at the</w:t>
      </w:r>
      <w:r w:rsidR="001B331E">
        <w:rPr>
          <w:rFonts w:ascii="Arial" w:hAnsi="Arial" w:cs="Arial"/>
          <w:sz w:val="20"/>
          <w:szCs w:val="20"/>
        </w:rPr>
        <w:t>ir</w:t>
      </w:r>
      <w:r w:rsidR="00725BDF" w:rsidRPr="00083E16">
        <w:rPr>
          <w:rFonts w:ascii="Arial" w:hAnsi="Arial" w:cs="Arial"/>
          <w:sz w:val="20"/>
          <w:szCs w:val="20"/>
        </w:rPr>
        <w:t xml:space="preserve"> highest rate in more than a half century.</w:t>
      </w:r>
      <w:r w:rsidR="000E5EE5" w:rsidRPr="00083E16">
        <w:rPr>
          <w:rStyle w:val="EndnoteReference"/>
          <w:rFonts w:ascii="Arial" w:hAnsi="Arial" w:cs="Arial"/>
          <w:sz w:val="20"/>
          <w:szCs w:val="20"/>
        </w:rPr>
        <w:endnoteReference w:id="3"/>
      </w:r>
      <w:r w:rsidR="00725BDF" w:rsidRPr="00083E16">
        <w:rPr>
          <w:rFonts w:ascii="Arial" w:hAnsi="Arial" w:cs="Arial"/>
          <w:sz w:val="20"/>
          <w:szCs w:val="20"/>
        </w:rPr>
        <w:t xml:space="preserve">  </w:t>
      </w:r>
    </w:p>
    <w:p w14:paraId="4775B993" w14:textId="77777777" w:rsidR="009A0C37" w:rsidRPr="00083E16" w:rsidRDefault="009A0C37" w:rsidP="009A0C37">
      <w:pPr>
        <w:contextualSpacing/>
        <w:rPr>
          <w:rFonts w:ascii="Arial" w:hAnsi="Arial" w:cs="Arial"/>
          <w:sz w:val="20"/>
          <w:szCs w:val="20"/>
        </w:rPr>
      </w:pPr>
    </w:p>
    <w:p w14:paraId="506800D1" w14:textId="02C06FF6" w:rsidR="00725BDF" w:rsidRPr="00083E16" w:rsidRDefault="00203522" w:rsidP="009A0C37">
      <w:pPr>
        <w:contextualSpacing/>
        <w:rPr>
          <w:rFonts w:ascii="Arial" w:hAnsi="Arial" w:cs="Arial"/>
          <w:sz w:val="20"/>
          <w:szCs w:val="20"/>
        </w:rPr>
      </w:pPr>
      <w:r>
        <w:rPr>
          <w:rFonts w:ascii="Arial" w:hAnsi="Arial" w:cs="Arial"/>
          <w:sz w:val="20"/>
          <w:szCs w:val="20"/>
        </w:rPr>
        <w:t>A</w:t>
      </w:r>
      <w:r w:rsidRPr="00083E16">
        <w:rPr>
          <w:rFonts w:ascii="Arial" w:hAnsi="Arial" w:cs="Arial"/>
          <w:sz w:val="20"/>
          <w:szCs w:val="20"/>
        </w:rPr>
        <w:t xml:space="preserve">ccording </w:t>
      </w:r>
      <w:r w:rsidR="0067645E" w:rsidRPr="00083E16">
        <w:rPr>
          <w:rFonts w:ascii="Arial" w:hAnsi="Arial" w:cs="Arial"/>
          <w:sz w:val="20"/>
          <w:szCs w:val="20"/>
        </w:rPr>
        <w:t>to the Centers for Disease Control and Prevention (CDC)</w:t>
      </w:r>
      <w:r w:rsidR="00725BDF" w:rsidRPr="00083E16">
        <w:rPr>
          <w:rFonts w:ascii="Arial" w:hAnsi="Arial" w:cs="Arial"/>
          <w:sz w:val="20"/>
          <w:szCs w:val="20"/>
        </w:rPr>
        <w:t xml:space="preserve">: </w:t>
      </w:r>
      <w:r w:rsidR="009A0C37" w:rsidRPr="00083E16">
        <w:rPr>
          <w:rFonts w:ascii="Arial" w:hAnsi="Arial" w:cs="Arial"/>
          <w:sz w:val="20"/>
          <w:szCs w:val="20"/>
        </w:rPr>
        <w:br/>
      </w:r>
    </w:p>
    <w:p w14:paraId="0485A68B" w14:textId="2B93DF20" w:rsidR="0067645E" w:rsidRPr="00083E16" w:rsidRDefault="00725BDF" w:rsidP="009A0C37">
      <w:pPr>
        <w:pStyle w:val="ListParagraph"/>
        <w:numPr>
          <w:ilvl w:val="0"/>
          <w:numId w:val="12"/>
        </w:numPr>
        <w:rPr>
          <w:rFonts w:ascii="Arial" w:hAnsi="Arial" w:cs="Arial"/>
          <w:sz w:val="20"/>
          <w:szCs w:val="20"/>
        </w:rPr>
      </w:pPr>
      <w:r w:rsidRPr="00083E16">
        <w:rPr>
          <w:rFonts w:ascii="Arial" w:hAnsi="Arial" w:cs="Arial"/>
          <w:sz w:val="20"/>
          <w:szCs w:val="20"/>
        </w:rPr>
        <w:t xml:space="preserve">Suicide </w:t>
      </w:r>
      <w:r w:rsidR="006B76BD">
        <w:rPr>
          <w:rFonts w:ascii="Arial" w:hAnsi="Arial" w:cs="Arial"/>
          <w:sz w:val="20"/>
          <w:szCs w:val="20"/>
        </w:rPr>
        <w:t>c</w:t>
      </w:r>
      <w:r w:rsidR="0067645E" w:rsidRPr="00083E16">
        <w:rPr>
          <w:rFonts w:ascii="Arial" w:hAnsi="Arial" w:cs="Arial"/>
          <w:sz w:val="20"/>
          <w:szCs w:val="20"/>
        </w:rPr>
        <w:t>laim</w:t>
      </w:r>
      <w:r w:rsidRPr="00083E16">
        <w:rPr>
          <w:rFonts w:ascii="Arial" w:hAnsi="Arial" w:cs="Arial"/>
          <w:sz w:val="20"/>
          <w:szCs w:val="20"/>
        </w:rPr>
        <w:t xml:space="preserve">s </w:t>
      </w:r>
      <w:r w:rsidR="0067645E" w:rsidRPr="00083E16">
        <w:rPr>
          <w:rFonts w:ascii="Arial" w:hAnsi="Arial" w:cs="Arial"/>
          <w:sz w:val="20"/>
          <w:szCs w:val="20"/>
        </w:rPr>
        <w:t xml:space="preserve">the lives of </w:t>
      </w:r>
      <w:r w:rsidR="00203522">
        <w:rPr>
          <w:rFonts w:ascii="Arial" w:hAnsi="Arial" w:cs="Arial"/>
          <w:sz w:val="20"/>
          <w:szCs w:val="20"/>
        </w:rPr>
        <w:t>more than</w:t>
      </w:r>
      <w:r w:rsidR="00203522" w:rsidRPr="00083E16">
        <w:rPr>
          <w:rFonts w:ascii="Arial" w:hAnsi="Arial" w:cs="Arial"/>
          <w:sz w:val="20"/>
          <w:szCs w:val="20"/>
        </w:rPr>
        <w:t xml:space="preserve"> </w:t>
      </w:r>
      <w:r w:rsidR="0067645E" w:rsidRPr="00083E16">
        <w:rPr>
          <w:rFonts w:ascii="Arial" w:hAnsi="Arial" w:cs="Arial"/>
          <w:sz w:val="20"/>
          <w:szCs w:val="20"/>
        </w:rPr>
        <w:t>47,000 people</w:t>
      </w:r>
      <w:r w:rsidR="00EB1277">
        <w:rPr>
          <w:rFonts w:ascii="Arial" w:hAnsi="Arial" w:cs="Arial"/>
          <w:sz w:val="20"/>
          <w:szCs w:val="20"/>
        </w:rPr>
        <w:t xml:space="preserve"> annually</w:t>
      </w:r>
      <w:r w:rsidR="000E5EE5" w:rsidRPr="00083E16">
        <w:rPr>
          <w:rStyle w:val="EndnoteReference"/>
          <w:rFonts w:ascii="Arial" w:hAnsi="Arial" w:cs="Arial"/>
          <w:sz w:val="20"/>
          <w:szCs w:val="20"/>
        </w:rPr>
        <w:endnoteReference w:id="4"/>
      </w:r>
      <w:r w:rsidRPr="00083E16">
        <w:rPr>
          <w:rFonts w:ascii="Arial" w:hAnsi="Arial" w:cs="Arial"/>
          <w:sz w:val="20"/>
          <w:szCs w:val="20"/>
        </w:rPr>
        <w:t xml:space="preserve">; </w:t>
      </w:r>
      <w:r w:rsidR="00A836E9">
        <w:rPr>
          <w:rFonts w:ascii="Arial" w:hAnsi="Arial" w:cs="Arial"/>
          <w:sz w:val="20"/>
          <w:szCs w:val="20"/>
        </w:rPr>
        <w:br/>
      </w:r>
    </w:p>
    <w:p w14:paraId="39962CE7" w14:textId="28C23B1E" w:rsidR="00725BDF" w:rsidRPr="00083E16" w:rsidRDefault="00203522" w:rsidP="009A0C37">
      <w:pPr>
        <w:pStyle w:val="ListParagraph"/>
        <w:numPr>
          <w:ilvl w:val="0"/>
          <w:numId w:val="12"/>
        </w:numPr>
        <w:rPr>
          <w:rFonts w:ascii="Arial" w:hAnsi="Arial" w:cs="Arial"/>
          <w:sz w:val="20"/>
          <w:szCs w:val="20"/>
        </w:rPr>
      </w:pPr>
      <w:r>
        <w:rPr>
          <w:rFonts w:ascii="Arial" w:hAnsi="Arial" w:cs="Arial"/>
          <w:sz w:val="20"/>
          <w:szCs w:val="20"/>
        </w:rPr>
        <w:t xml:space="preserve">The </w:t>
      </w:r>
      <w:r w:rsidR="0067645E" w:rsidRPr="00083E16">
        <w:rPr>
          <w:rFonts w:ascii="Arial" w:hAnsi="Arial" w:cs="Arial"/>
          <w:sz w:val="20"/>
          <w:szCs w:val="20"/>
        </w:rPr>
        <w:t>suicide rate increased 3</w:t>
      </w:r>
      <w:r w:rsidR="000E5EE5" w:rsidRPr="00083E16">
        <w:rPr>
          <w:rFonts w:ascii="Arial" w:hAnsi="Arial" w:cs="Arial"/>
          <w:sz w:val="20"/>
          <w:szCs w:val="20"/>
        </w:rPr>
        <w:t>3</w:t>
      </w:r>
      <w:r>
        <w:rPr>
          <w:rFonts w:ascii="Arial" w:hAnsi="Arial" w:cs="Arial"/>
          <w:sz w:val="20"/>
          <w:szCs w:val="20"/>
        </w:rPr>
        <w:t xml:space="preserve"> percent between 1999-2017</w:t>
      </w:r>
      <w:r w:rsidRPr="00083E16">
        <w:rPr>
          <w:rFonts w:ascii="Arial" w:hAnsi="Arial" w:cs="Arial"/>
          <w:sz w:val="20"/>
          <w:szCs w:val="20"/>
        </w:rPr>
        <w:t xml:space="preserve"> </w:t>
      </w:r>
      <w:r w:rsidR="000E5EE5" w:rsidRPr="00083E16">
        <w:rPr>
          <w:rStyle w:val="EndnoteReference"/>
          <w:rFonts w:ascii="Arial" w:hAnsi="Arial" w:cs="Arial"/>
          <w:sz w:val="20"/>
          <w:szCs w:val="20"/>
        </w:rPr>
        <w:endnoteReference w:id="5"/>
      </w:r>
      <w:r w:rsidR="00725BDF" w:rsidRPr="00083E16">
        <w:rPr>
          <w:rFonts w:ascii="Arial" w:hAnsi="Arial" w:cs="Arial"/>
          <w:sz w:val="20"/>
          <w:szCs w:val="20"/>
        </w:rPr>
        <w:t xml:space="preserve">; and </w:t>
      </w:r>
      <w:r w:rsidR="00A836E9">
        <w:rPr>
          <w:rFonts w:ascii="Arial" w:hAnsi="Arial" w:cs="Arial"/>
          <w:sz w:val="20"/>
          <w:szCs w:val="20"/>
        </w:rPr>
        <w:br/>
      </w:r>
    </w:p>
    <w:p w14:paraId="1DEE055D" w14:textId="6A10F25F" w:rsidR="007644DD" w:rsidRPr="00083E16" w:rsidRDefault="00725BDF" w:rsidP="009A0C37">
      <w:pPr>
        <w:pStyle w:val="ListParagraph"/>
        <w:numPr>
          <w:ilvl w:val="0"/>
          <w:numId w:val="12"/>
        </w:numPr>
        <w:rPr>
          <w:rFonts w:ascii="Arial" w:hAnsi="Arial" w:cs="Arial"/>
          <w:sz w:val="20"/>
          <w:szCs w:val="20"/>
        </w:rPr>
      </w:pPr>
      <w:r w:rsidRPr="00083E16">
        <w:rPr>
          <w:rFonts w:ascii="Arial" w:hAnsi="Arial" w:cs="Arial"/>
          <w:sz w:val="20"/>
          <w:szCs w:val="20"/>
        </w:rPr>
        <w:t xml:space="preserve">Suicide rates </w:t>
      </w:r>
      <w:r w:rsidR="000E5EE5" w:rsidRPr="00083E16">
        <w:rPr>
          <w:rFonts w:ascii="Arial" w:hAnsi="Arial" w:cs="Arial"/>
          <w:sz w:val="20"/>
          <w:szCs w:val="20"/>
        </w:rPr>
        <w:t>a</w:t>
      </w:r>
      <w:r w:rsidRPr="00083E16">
        <w:rPr>
          <w:rFonts w:ascii="Arial" w:hAnsi="Arial" w:cs="Arial"/>
          <w:sz w:val="20"/>
          <w:szCs w:val="20"/>
        </w:rPr>
        <w:t>re nearly twice as high in rural counties than in urban ones</w:t>
      </w:r>
      <w:r w:rsidR="000E5EE5" w:rsidRPr="00083E16">
        <w:rPr>
          <w:rStyle w:val="EndnoteReference"/>
          <w:rFonts w:ascii="Arial" w:hAnsi="Arial" w:cs="Arial"/>
          <w:sz w:val="20"/>
          <w:szCs w:val="20"/>
        </w:rPr>
        <w:endnoteReference w:id="6"/>
      </w:r>
      <w:r w:rsidRPr="00083E16">
        <w:rPr>
          <w:rFonts w:ascii="Arial" w:hAnsi="Arial" w:cs="Arial"/>
          <w:sz w:val="20"/>
          <w:szCs w:val="20"/>
        </w:rPr>
        <w:t>.</w:t>
      </w:r>
      <w:r w:rsidR="009A0C37" w:rsidRPr="00083E16">
        <w:rPr>
          <w:rFonts w:ascii="Arial" w:hAnsi="Arial" w:cs="Arial"/>
          <w:sz w:val="20"/>
          <w:szCs w:val="20"/>
        </w:rPr>
        <w:br/>
      </w:r>
    </w:p>
    <w:p w14:paraId="5EDEE51C" w14:textId="594B3D29" w:rsidR="007644DD" w:rsidRPr="00083E16" w:rsidRDefault="006B76BD" w:rsidP="009A0C37">
      <w:pPr>
        <w:contextualSpacing/>
        <w:rPr>
          <w:rFonts w:ascii="Arial" w:hAnsi="Arial" w:cs="Arial"/>
          <w:sz w:val="20"/>
          <w:szCs w:val="20"/>
        </w:rPr>
      </w:pPr>
      <w:r>
        <w:rPr>
          <w:rFonts w:ascii="Arial" w:hAnsi="Arial" w:cs="Arial"/>
          <w:sz w:val="20"/>
          <w:szCs w:val="20"/>
        </w:rPr>
        <w:t>S</w:t>
      </w:r>
      <w:r w:rsidR="007644DD" w:rsidRPr="00083E16">
        <w:rPr>
          <w:rFonts w:ascii="Arial" w:hAnsi="Arial" w:cs="Arial"/>
          <w:sz w:val="20"/>
          <w:szCs w:val="20"/>
        </w:rPr>
        <w:t xml:space="preserve">ome of the existing </w:t>
      </w:r>
      <w:r>
        <w:rPr>
          <w:rFonts w:ascii="Arial" w:hAnsi="Arial" w:cs="Arial"/>
          <w:sz w:val="20"/>
          <w:szCs w:val="20"/>
        </w:rPr>
        <w:t xml:space="preserve">N11 </w:t>
      </w:r>
      <w:r w:rsidR="007644DD" w:rsidRPr="00083E16">
        <w:rPr>
          <w:rFonts w:ascii="Arial" w:hAnsi="Arial" w:cs="Arial"/>
          <w:sz w:val="20"/>
          <w:szCs w:val="20"/>
        </w:rPr>
        <w:t>number</w:t>
      </w:r>
      <w:r>
        <w:rPr>
          <w:rFonts w:ascii="Arial" w:hAnsi="Arial" w:cs="Arial"/>
          <w:sz w:val="20"/>
          <w:szCs w:val="20"/>
        </w:rPr>
        <w:t>s</w:t>
      </w:r>
      <w:r w:rsidR="00A065F2">
        <w:rPr>
          <w:rFonts w:ascii="Arial" w:hAnsi="Arial" w:cs="Arial"/>
          <w:sz w:val="20"/>
          <w:szCs w:val="20"/>
        </w:rPr>
        <w:t xml:space="preserve"> identified in the</w:t>
      </w:r>
      <w:r w:rsidR="007644DD" w:rsidRPr="00083E16">
        <w:rPr>
          <w:rFonts w:ascii="Arial" w:hAnsi="Arial" w:cs="Arial"/>
          <w:sz w:val="20"/>
          <w:szCs w:val="20"/>
        </w:rPr>
        <w:t xml:space="preserve"> </w:t>
      </w:r>
      <w:r w:rsidR="00A836E9">
        <w:rPr>
          <w:rFonts w:ascii="Arial" w:hAnsi="Arial" w:cs="Arial"/>
          <w:sz w:val="20"/>
          <w:szCs w:val="20"/>
        </w:rPr>
        <w:t xml:space="preserve">report </w:t>
      </w:r>
      <w:r w:rsidR="00A065F2">
        <w:rPr>
          <w:rFonts w:ascii="Arial" w:hAnsi="Arial" w:cs="Arial"/>
          <w:sz w:val="20"/>
          <w:szCs w:val="20"/>
        </w:rPr>
        <w:t>do not offer help for issues that could rise to the level of a national crisis.  Moreover</w:t>
      </w:r>
      <w:r w:rsidR="00A836E9">
        <w:rPr>
          <w:rFonts w:ascii="Arial" w:hAnsi="Arial" w:cs="Arial"/>
          <w:sz w:val="20"/>
          <w:szCs w:val="20"/>
        </w:rPr>
        <w:t xml:space="preserve">, </w:t>
      </w:r>
      <w:r w:rsidR="009A0C37" w:rsidRPr="00083E16">
        <w:rPr>
          <w:rFonts w:ascii="Arial" w:hAnsi="Arial" w:cs="Arial"/>
          <w:sz w:val="20"/>
          <w:szCs w:val="20"/>
        </w:rPr>
        <w:t xml:space="preserve">some </w:t>
      </w:r>
      <w:r w:rsidR="00A065F2">
        <w:rPr>
          <w:rFonts w:ascii="Arial" w:hAnsi="Arial" w:cs="Arial"/>
          <w:sz w:val="20"/>
          <w:szCs w:val="20"/>
        </w:rPr>
        <w:t xml:space="preserve">existing </w:t>
      </w:r>
      <w:r w:rsidR="00A836E9">
        <w:rPr>
          <w:rFonts w:ascii="Arial" w:hAnsi="Arial" w:cs="Arial"/>
          <w:sz w:val="20"/>
          <w:szCs w:val="20"/>
        </w:rPr>
        <w:t xml:space="preserve">N11 </w:t>
      </w:r>
      <w:r w:rsidR="009A0C37" w:rsidRPr="00083E16">
        <w:rPr>
          <w:rFonts w:ascii="Arial" w:hAnsi="Arial" w:cs="Arial"/>
          <w:sz w:val="20"/>
          <w:szCs w:val="20"/>
        </w:rPr>
        <w:t>number</w:t>
      </w:r>
      <w:r w:rsidR="00A836E9">
        <w:rPr>
          <w:rFonts w:ascii="Arial" w:hAnsi="Arial" w:cs="Arial"/>
          <w:sz w:val="20"/>
          <w:szCs w:val="20"/>
        </w:rPr>
        <w:t>s</w:t>
      </w:r>
      <w:r w:rsidR="009A0C37" w:rsidRPr="00083E16">
        <w:rPr>
          <w:rFonts w:ascii="Arial" w:hAnsi="Arial" w:cs="Arial"/>
          <w:sz w:val="20"/>
          <w:szCs w:val="20"/>
        </w:rPr>
        <w:t xml:space="preserve"> are </w:t>
      </w:r>
      <w:r w:rsidR="00A065F2">
        <w:rPr>
          <w:rFonts w:ascii="Arial" w:hAnsi="Arial" w:cs="Arial"/>
          <w:sz w:val="20"/>
          <w:szCs w:val="20"/>
        </w:rPr>
        <w:t xml:space="preserve">meant to offer a </w:t>
      </w:r>
      <w:r w:rsidR="00EB1277" w:rsidRPr="00083E16">
        <w:rPr>
          <w:rFonts w:ascii="Arial" w:hAnsi="Arial" w:cs="Arial"/>
          <w:sz w:val="20"/>
          <w:szCs w:val="20"/>
        </w:rPr>
        <w:t>conv</w:t>
      </w:r>
      <w:r w:rsidR="00EB1277">
        <w:rPr>
          <w:rFonts w:ascii="Arial" w:hAnsi="Arial" w:cs="Arial"/>
          <w:sz w:val="20"/>
          <w:szCs w:val="20"/>
        </w:rPr>
        <w:t>e</w:t>
      </w:r>
      <w:r w:rsidR="00EB1277" w:rsidRPr="00083E16">
        <w:rPr>
          <w:rFonts w:ascii="Arial" w:hAnsi="Arial" w:cs="Arial"/>
          <w:sz w:val="20"/>
          <w:szCs w:val="20"/>
        </w:rPr>
        <w:t>ni</w:t>
      </w:r>
      <w:r w:rsidR="00EB1277">
        <w:rPr>
          <w:rFonts w:ascii="Arial" w:hAnsi="Arial" w:cs="Arial"/>
          <w:sz w:val="20"/>
          <w:szCs w:val="20"/>
        </w:rPr>
        <w:t>en</w:t>
      </w:r>
      <w:r w:rsidR="00EB1277" w:rsidRPr="00083E16">
        <w:rPr>
          <w:rFonts w:ascii="Arial" w:hAnsi="Arial" w:cs="Arial"/>
          <w:sz w:val="20"/>
          <w:szCs w:val="20"/>
        </w:rPr>
        <w:t>ce</w:t>
      </w:r>
      <w:r w:rsidR="009A0C37" w:rsidRPr="00083E16">
        <w:rPr>
          <w:rFonts w:ascii="Arial" w:hAnsi="Arial" w:cs="Arial"/>
          <w:sz w:val="20"/>
          <w:szCs w:val="20"/>
        </w:rPr>
        <w:t xml:space="preserve"> </w:t>
      </w:r>
      <w:r w:rsidR="00A065F2">
        <w:rPr>
          <w:rFonts w:ascii="Arial" w:hAnsi="Arial" w:cs="Arial"/>
          <w:sz w:val="20"/>
          <w:szCs w:val="20"/>
        </w:rPr>
        <w:t>for</w:t>
      </w:r>
      <w:r w:rsidR="009A0C37" w:rsidRPr="00083E16">
        <w:rPr>
          <w:rFonts w:ascii="Arial" w:hAnsi="Arial" w:cs="Arial"/>
          <w:sz w:val="20"/>
          <w:szCs w:val="20"/>
        </w:rPr>
        <w:t xml:space="preserve"> phone users</w:t>
      </w:r>
      <w:r w:rsidR="00A065F2">
        <w:rPr>
          <w:rFonts w:ascii="Arial" w:hAnsi="Arial" w:cs="Arial"/>
          <w:sz w:val="20"/>
          <w:szCs w:val="20"/>
        </w:rPr>
        <w:t>,</w:t>
      </w:r>
      <w:r w:rsidR="009A0C37" w:rsidRPr="00083E16">
        <w:rPr>
          <w:rFonts w:ascii="Arial" w:hAnsi="Arial" w:cs="Arial"/>
          <w:sz w:val="20"/>
          <w:szCs w:val="20"/>
        </w:rPr>
        <w:t xml:space="preserve"> </w:t>
      </w:r>
      <w:r w:rsidR="00A065F2">
        <w:rPr>
          <w:rFonts w:ascii="Arial" w:hAnsi="Arial" w:cs="Arial"/>
          <w:sz w:val="20"/>
          <w:szCs w:val="20"/>
        </w:rPr>
        <w:t>rather than a</w:t>
      </w:r>
      <w:r w:rsidR="00A065F2" w:rsidRPr="00083E16">
        <w:rPr>
          <w:rFonts w:ascii="Arial" w:hAnsi="Arial" w:cs="Arial"/>
          <w:sz w:val="20"/>
          <w:szCs w:val="20"/>
        </w:rPr>
        <w:t xml:space="preserve"> </w:t>
      </w:r>
      <w:r w:rsidR="00A065F2">
        <w:rPr>
          <w:rFonts w:ascii="Arial" w:hAnsi="Arial" w:cs="Arial"/>
          <w:sz w:val="20"/>
          <w:szCs w:val="20"/>
        </w:rPr>
        <w:t xml:space="preserve">potentially life-saving resource </w:t>
      </w:r>
      <w:r w:rsidR="001B331E">
        <w:rPr>
          <w:rFonts w:ascii="Arial" w:hAnsi="Arial" w:cs="Arial"/>
          <w:sz w:val="20"/>
          <w:szCs w:val="20"/>
        </w:rPr>
        <w:t>for people who need it immediately.</w:t>
      </w:r>
      <w:r w:rsidR="009A0C37" w:rsidRPr="00083E16">
        <w:rPr>
          <w:rFonts w:ascii="Arial" w:hAnsi="Arial" w:cs="Arial"/>
          <w:sz w:val="20"/>
          <w:szCs w:val="20"/>
        </w:rPr>
        <w:t xml:space="preserve"> </w:t>
      </w:r>
    </w:p>
    <w:p w14:paraId="5A8715B7" w14:textId="076D2F3C" w:rsidR="001446F6" w:rsidRPr="00083E16" w:rsidRDefault="001446F6" w:rsidP="009A0C37">
      <w:pPr>
        <w:contextualSpacing/>
        <w:rPr>
          <w:rFonts w:ascii="Arial" w:hAnsi="Arial" w:cs="Arial"/>
          <w:sz w:val="20"/>
          <w:szCs w:val="20"/>
        </w:rPr>
      </w:pPr>
    </w:p>
    <w:p w14:paraId="5B8721B8" w14:textId="77777777" w:rsidR="00A836E9" w:rsidRPr="00B122FD" w:rsidRDefault="0067645E" w:rsidP="009A0C37">
      <w:pPr>
        <w:contextualSpacing/>
        <w:rPr>
          <w:rFonts w:ascii="Arial" w:hAnsi="Arial" w:cs="Arial"/>
          <w:b/>
          <w:sz w:val="20"/>
          <w:szCs w:val="20"/>
          <w:u w:val="single"/>
        </w:rPr>
      </w:pPr>
      <w:r w:rsidRPr="00B122FD">
        <w:rPr>
          <w:rFonts w:ascii="Arial" w:hAnsi="Arial" w:cs="Arial"/>
          <w:b/>
          <w:sz w:val="20"/>
          <w:szCs w:val="20"/>
          <w:u w:val="single"/>
        </w:rPr>
        <w:t xml:space="preserve">Serious Suicidal Thoughts is an Emergency </w:t>
      </w:r>
    </w:p>
    <w:p w14:paraId="7A677CB3" w14:textId="77777777" w:rsidR="00B122FD" w:rsidRDefault="00B122FD" w:rsidP="009A0C37">
      <w:pPr>
        <w:contextualSpacing/>
        <w:rPr>
          <w:rFonts w:ascii="Arial" w:hAnsi="Arial" w:cs="Arial"/>
          <w:sz w:val="20"/>
          <w:szCs w:val="20"/>
        </w:rPr>
      </w:pPr>
    </w:p>
    <w:p w14:paraId="1150CD16" w14:textId="164E4357" w:rsidR="001F7A19" w:rsidRPr="006B76BD" w:rsidRDefault="00A065F2" w:rsidP="009A0C37">
      <w:pPr>
        <w:contextualSpacing/>
        <w:rPr>
          <w:rFonts w:ascii="Arial" w:hAnsi="Arial" w:cs="Arial"/>
          <w:b/>
          <w:sz w:val="20"/>
          <w:szCs w:val="20"/>
        </w:rPr>
      </w:pPr>
      <w:r>
        <w:rPr>
          <w:rFonts w:ascii="Arial" w:hAnsi="Arial" w:cs="Arial"/>
          <w:sz w:val="20"/>
          <w:szCs w:val="20"/>
        </w:rPr>
        <w:t>The NANC report overlooks two important facts: first,</w:t>
      </w:r>
      <w:r w:rsidR="001F7A19" w:rsidRPr="00083E16">
        <w:rPr>
          <w:rFonts w:ascii="Arial" w:hAnsi="Arial" w:cs="Arial"/>
          <w:sz w:val="20"/>
          <w:szCs w:val="20"/>
        </w:rPr>
        <w:t xml:space="preserve"> suicid</w:t>
      </w:r>
      <w:r w:rsidR="006B76BD">
        <w:rPr>
          <w:rFonts w:ascii="Arial" w:hAnsi="Arial" w:cs="Arial"/>
          <w:sz w:val="20"/>
          <w:szCs w:val="20"/>
        </w:rPr>
        <w:t>e attempt</w:t>
      </w:r>
      <w:r w:rsidR="00A836E9">
        <w:rPr>
          <w:rFonts w:ascii="Arial" w:hAnsi="Arial" w:cs="Arial"/>
          <w:sz w:val="20"/>
          <w:szCs w:val="20"/>
        </w:rPr>
        <w:t>s</w:t>
      </w:r>
      <w:r w:rsidR="006B76BD">
        <w:rPr>
          <w:rFonts w:ascii="Arial" w:hAnsi="Arial" w:cs="Arial"/>
          <w:sz w:val="20"/>
          <w:szCs w:val="20"/>
        </w:rPr>
        <w:t xml:space="preserve"> </w:t>
      </w:r>
      <w:r w:rsidR="00A836E9">
        <w:rPr>
          <w:rFonts w:ascii="Arial" w:hAnsi="Arial" w:cs="Arial"/>
          <w:sz w:val="20"/>
          <w:szCs w:val="20"/>
        </w:rPr>
        <w:t xml:space="preserve">are </w:t>
      </w:r>
      <w:r w:rsidR="00F015BD" w:rsidRPr="00083E16">
        <w:rPr>
          <w:rFonts w:ascii="Arial" w:hAnsi="Arial" w:cs="Arial"/>
          <w:sz w:val="20"/>
          <w:szCs w:val="20"/>
        </w:rPr>
        <w:t>overwhelmingly</w:t>
      </w:r>
      <w:r w:rsidR="001F7A19" w:rsidRPr="00083E16">
        <w:rPr>
          <w:rFonts w:ascii="Arial" w:hAnsi="Arial" w:cs="Arial"/>
          <w:sz w:val="20"/>
          <w:szCs w:val="20"/>
        </w:rPr>
        <w:t xml:space="preserve"> impulsive</w:t>
      </w:r>
      <w:r w:rsidR="00AE78AF">
        <w:rPr>
          <w:rFonts w:ascii="Arial" w:hAnsi="Arial" w:cs="Arial"/>
          <w:sz w:val="20"/>
          <w:szCs w:val="20"/>
        </w:rPr>
        <w:t>.</w:t>
      </w:r>
      <w:r>
        <w:rPr>
          <w:rFonts w:ascii="Arial" w:hAnsi="Arial" w:cs="Arial"/>
          <w:sz w:val="20"/>
          <w:szCs w:val="20"/>
        </w:rPr>
        <w:t xml:space="preserve"> </w:t>
      </w:r>
      <w:r w:rsidR="00AE78AF">
        <w:rPr>
          <w:rFonts w:ascii="Arial" w:hAnsi="Arial" w:cs="Arial"/>
          <w:sz w:val="20"/>
          <w:szCs w:val="20"/>
        </w:rPr>
        <w:t>S</w:t>
      </w:r>
      <w:r>
        <w:rPr>
          <w:rFonts w:ascii="Arial" w:hAnsi="Arial" w:cs="Arial"/>
          <w:sz w:val="20"/>
          <w:szCs w:val="20"/>
        </w:rPr>
        <w:t xml:space="preserve">econd, </w:t>
      </w:r>
      <w:r w:rsidR="005B75FF">
        <w:rPr>
          <w:rFonts w:ascii="Arial" w:hAnsi="Arial" w:cs="Arial"/>
          <w:sz w:val="20"/>
          <w:szCs w:val="20"/>
        </w:rPr>
        <w:t>suicide typically occurs</w:t>
      </w:r>
      <w:r w:rsidR="00C0144C">
        <w:rPr>
          <w:rFonts w:ascii="Arial" w:hAnsi="Arial" w:cs="Arial"/>
          <w:sz w:val="20"/>
          <w:szCs w:val="20"/>
        </w:rPr>
        <w:t xml:space="preserve"> </w:t>
      </w:r>
      <w:r w:rsidR="00C62C25">
        <w:rPr>
          <w:rFonts w:ascii="Arial" w:hAnsi="Arial" w:cs="Arial"/>
          <w:sz w:val="20"/>
          <w:szCs w:val="20"/>
        </w:rPr>
        <w:t xml:space="preserve">when </w:t>
      </w:r>
      <w:r>
        <w:rPr>
          <w:rFonts w:ascii="Arial" w:hAnsi="Arial" w:cs="Arial"/>
          <w:sz w:val="20"/>
          <w:szCs w:val="20"/>
        </w:rPr>
        <w:t xml:space="preserve">a </w:t>
      </w:r>
      <w:r w:rsidR="00C62C25">
        <w:rPr>
          <w:rFonts w:ascii="Arial" w:hAnsi="Arial" w:cs="Arial"/>
          <w:sz w:val="20"/>
          <w:szCs w:val="20"/>
        </w:rPr>
        <w:t>person is alone</w:t>
      </w:r>
      <w:r>
        <w:rPr>
          <w:rFonts w:ascii="Arial" w:hAnsi="Arial" w:cs="Arial"/>
          <w:sz w:val="20"/>
          <w:szCs w:val="20"/>
        </w:rPr>
        <w:t>.</w:t>
      </w:r>
      <w:r w:rsidR="005B75FF">
        <w:rPr>
          <w:rFonts w:ascii="Arial" w:hAnsi="Arial" w:cs="Arial"/>
          <w:sz w:val="20"/>
          <w:szCs w:val="20"/>
        </w:rPr>
        <w:t xml:space="preserve"> These conditions underscore why</w:t>
      </w:r>
      <w:r w:rsidR="00C62C25">
        <w:rPr>
          <w:rFonts w:ascii="Arial" w:hAnsi="Arial" w:cs="Arial"/>
          <w:sz w:val="20"/>
          <w:szCs w:val="20"/>
        </w:rPr>
        <w:t xml:space="preserve"> immediate access to help is vital to saving lives</w:t>
      </w:r>
      <w:r w:rsidR="00C62C25" w:rsidRPr="00083E16">
        <w:rPr>
          <w:rFonts w:ascii="Arial" w:hAnsi="Arial" w:cs="Arial"/>
          <w:sz w:val="20"/>
          <w:szCs w:val="20"/>
        </w:rPr>
        <w:t>.</w:t>
      </w:r>
      <w:r w:rsidR="001F7A19" w:rsidRPr="00083E16">
        <w:rPr>
          <w:rFonts w:ascii="Arial" w:hAnsi="Arial" w:cs="Arial"/>
          <w:sz w:val="20"/>
          <w:szCs w:val="20"/>
        </w:rPr>
        <w:t xml:space="preserve"> </w:t>
      </w:r>
    </w:p>
    <w:p w14:paraId="01D1DC4D" w14:textId="77777777" w:rsidR="001F7A19" w:rsidRPr="00083E16" w:rsidRDefault="001F7A19" w:rsidP="009A0C37">
      <w:pPr>
        <w:contextualSpacing/>
        <w:rPr>
          <w:rFonts w:ascii="Arial" w:hAnsi="Arial" w:cs="Arial"/>
          <w:sz w:val="20"/>
          <w:szCs w:val="20"/>
        </w:rPr>
      </w:pPr>
    </w:p>
    <w:p w14:paraId="749A76BB" w14:textId="77777777" w:rsidR="00B122FD" w:rsidRDefault="001F7A19" w:rsidP="009A0C37">
      <w:pPr>
        <w:contextualSpacing/>
        <w:rPr>
          <w:rFonts w:ascii="Arial" w:hAnsi="Arial" w:cs="Arial"/>
          <w:sz w:val="20"/>
          <w:szCs w:val="20"/>
        </w:rPr>
      </w:pPr>
      <w:r w:rsidRPr="00083E16">
        <w:rPr>
          <w:rFonts w:ascii="Arial" w:hAnsi="Arial" w:cs="Arial"/>
          <w:sz w:val="20"/>
          <w:szCs w:val="20"/>
        </w:rPr>
        <w:t xml:space="preserve">A study </w:t>
      </w:r>
      <w:r w:rsidR="00361013" w:rsidRPr="00083E16">
        <w:rPr>
          <w:rFonts w:ascii="Arial" w:hAnsi="Arial" w:cs="Arial"/>
          <w:sz w:val="20"/>
          <w:szCs w:val="20"/>
        </w:rPr>
        <w:t>published in</w:t>
      </w:r>
      <w:r w:rsidR="00035C14" w:rsidRPr="00083E16">
        <w:rPr>
          <w:rFonts w:ascii="Arial" w:hAnsi="Arial" w:cs="Arial"/>
          <w:sz w:val="20"/>
          <w:szCs w:val="20"/>
        </w:rPr>
        <w:t xml:space="preserve"> </w:t>
      </w:r>
      <w:r w:rsidR="00361013" w:rsidRPr="00083E16">
        <w:rPr>
          <w:rFonts w:ascii="Arial" w:hAnsi="Arial" w:cs="Arial"/>
          <w:sz w:val="20"/>
          <w:szCs w:val="20"/>
        </w:rPr>
        <w:t>th</w:t>
      </w:r>
      <w:r w:rsidR="00035C14" w:rsidRPr="00083E16">
        <w:rPr>
          <w:rFonts w:ascii="Arial" w:hAnsi="Arial" w:cs="Arial"/>
          <w:sz w:val="20"/>
          <w:szCs w:val="20"/>
        </w:rPr>
        <w:t>e</w:t>
      </w:r>
      <w:r w:rsidR="00361013" w:rsidRPr="00083E16">
        <w:rPr>
          <w:rFonts w:ascii="Arial" w:hAnsi="Arial" w:cs="Arial"/>
          <w:sz w:val="20"/>
          <w:szCs w:val="20"/>
        </w:rPr>
        <w:t xml:space="preserve"> </w:t>
      </w:r>
      <w:r w:rsidR="00361013" w:rsidRPr="007674A7">
        <w:rPr>
          <w:rFonts w:ascii="Arial" w:hAnsi="Arial" w:cs="Arial"/>
          <w:i/>
          <w:iCs/>
          <w:sz w:val="20"/>
          <w:szCs w:val="20"/>
        </w:rPr>
        <w:t>Journal of Clinical Psychiatry</w:t>
      </w:r>
      <w:r w:rsidR="00035C14" w:rsidRPr="00083E16">
        <w:rPr>
          <w:rStyle w:val="EndnoteReference"/>
          <w:rFonts w:ascii="Arial" w:hAnsi="Arial" w:cs="Arial"/>
          <w:sz w:val="20"/>
          <w:szCs w:val="20"/>
        </w:rPr>
        <w:endnoteReference w:id="7"/>
      </w:r>
      <w:r w:rsidR="00361013" w:rsidRPr="00083E16">
        <w:rPr>
          <w:rFonts w:ascii="Arial" w:hAnsi="Arial" w:cs="Arial"/>
          <w:sz w:val="20"/>
          <w:szCs w:val="20"/>
        </w:rPr>
        <w:t xml:space="preserve"> found that of those who attempted suicide</w:t>
      </w:r>
      <w:r w:rsidR="00A065F2">
        <w:rPr>
          <w:rFonts w:ascii="Arial" w:hAnsi="Arial" w:cs="Arial"/>
          <w:sz w:val="20"/>
          <w:szCs w:val="20"/>
        </w:rPr>
        <w:t>,</w:t>
      </w:r>
      <w:r w:rsidR="00361013" w:rsidRPr="00083E16">
        <w:rPr>
          <w:rFonts w:ascii="Arial" w:hAnsi="Arial" w:cs="Arial"/>
          <w:sz w:val="20"/>
          <w:szCs w:val="20"/>
        </w:rPr>
        <w:t xml:space="preserve"> 47.6</w:t>
      </w:r>
      <w:r w:rsidR="00A065F2">
        <w:rPr>
          <w:rFonts w:ascii="Arial" w:hAnsi="Arial" w:cs="Arial"/>
          <w:sz w:val="20"/>
          <w:szCs w:val="20"/>
        </w:rPr>
        <w:t xml:space="preserve"> percent </w:t>
      </w:r>
      <w:r w:rsidR="00361013" w:rsidRPr="00083E16">
        <w:rPr>
          <w:rFonts w:ascii="Arial" w:hAnsi="Arial" w:cs="Arial"/>
          <w:sz w:val="20"/>
          <w:szCs w:val="20"/>
        </w:rPr>
        <w:t xml:space="preserve">reported that the period between the </w:t>
      </w:r>
      <w:r w:rsidR="006B76BD">
        <w:rPr>
          <w:rFonts w:ascii="Arial" w:hAnsi="Arial" w:cs="Arial"/>
          <w:sz w:val="20"/>
          <w:szCs w:val="20"/>
        </w:rPr>
        <w:t>“</w:t>
      </w:r>
      <w:r w:rsidR="00361013" w:rsidRPr="00083E16">
        <w:rPr>
          <w:rFonts w:ascii="Arial" w:hAnsi="Arial" w:cs="Arial"/>
          <w:sz w:val="20"/>
          <w:szCs w:val="20"/>
        </w:rPr>
        <w:t>first thought of suicide and the actual attempt</w:t>
      </w:r>
      <w:r w:rsidR="006B76BD">
        <w:rPr>
          <w:rFonts w:ascii="Arial" w:hAnsi="Arial" w:cs="Arial"/>
          <w:sz w:val="20"/>
          <w:szCs w:val="20"/>
        </w:rPr>
        <w:t>”</w:t>
      </w:r>
      <w:r w:rsidR="00361013" w:rsidRPr="00083E16">
        <w:rPr>
          <w:rFonts w:ascii="Arial" w:hAnsi="Arial" w:cs="Arial"/>
          <w:sz w:val="20"/>
          <w:szCs w:val="20"/>
        </w:rPr>
        <w:t xml:space="preserve"> had lasted 10 minutes or less</w:t>
      </w:r>
      <w:r w:rsidR="00C62C25">
        <w:rPr>
          <w:rFonts w:ascii="Arial" w:hAnsi="Arial" w:cs="Arial"/>
          <w:sz w:val="20"/>
          <w:szCs w:val="20"/>
        </w:rPr>
        <w:t xml:space="preserve">, more than twice the number of any other time period reported in the study. In addition, </w:t>
      </w:r>
      <w:r w:rsidR="00361013" w:rsidRPr="00083E16">
        <w:rPr>
          <w:rFonts w:ascii="Arial" w:hAnsi="Arial" w:cs="Arial"/>
          <w:sz w:val="20"/>
          <w:szCs w:val="20"/>
        </w:rPr>
        <w:t>82.9</w:t>
      </w:r>
      <w:r w:rsidR="00C62C25">
        <w:rPr>
          <w:rFonts w:ascii="Arial" w:hAnsi="Arial" w:cs="Arial"/>
          <w:sz w:val="20"/>
          <w:szCs w:val="20"/>
        </w:rPr>
        <w:t xml:space="preserve"> percent of individuals </w:t>
      </w:r>
      <w:r w:rsidR="00361013" w:rsidRPr="00083E16">
        <w:rPr>
          <w:rFonts w:ascii="Arial" w:hAnsi="Arial" w:cs="Arial"/>
          <w:sz w:val="20"/>
          <w:szCs w:val="20"/>
        </w:rPr>
        <w:t xml:space="preserve">reported being alone </w:t>
      </w:r>
      <w:r w:rsidR="00845EB1" w:rsidRPr="00083E16">
        <w:rPr>
          <w:rFonts w:ascii="Arial" w:hAnsi="Arial" w:cs="Arial"/>
          <w:sz w:val="20"/>
          <w:szCs w:val="20"/>
        </w:rPr>
        <w:t>“</w:t>
      </w:r>
      <w:r w:rsidR="00361013" w:rsidRPr="00083E16">
        <w:rPr>
          <w:rFonts w:ascii="Arial" w:hAnsi="Arial" w:cs="Arial"/>
          <w:sz w:val="20"/>
          <w:szCs w:val="20"/>
        </w:rPr>
        <w:t>when</w:t>
      </w:r>
      <w:r w:rsidR="00845EB1" w:rsidRPr="00083E16">
        <w:rPr>
          <w:rFonts w:ascii="Arial" w:hAnsi="Arial" w:cs="Arial"/>
          <w:sz w:val="20"/>
          <w:szCs w:val="20"/>
        </w:rPr>
        <w:t xml:space="preserve"> </w:t>
      </w:r>
      <w:r w:rsidR="00361013" w:rsidRPr="00083E16">
        <w:rPr>
          <w:rFonts w:ascii="Arial" w:hAnsi="Arial" w:cs="Arial"/>
          <w:sz w:val="20"/>
          <w:szCs w:val="20"/>
        </w:rPr>
        <w:t>the idea to commit suicide emerged for the first time</w:t>
      </w:r>
      <w:r w:rsidR="00845EB1" w:rsidRPr="00083E16">
        <w:rPr>
          <w:rFonts w:ascii="Arial" w:hAnsi="Arial" w:cs="Arial"/>
          <w:sz w:val="20"/>
          <w:szCs w:val="20"/>
        </w:rPr>
        <w:t xml:space="preserve"> </w:t>
      </w:r>
      <w:r w:rsidR="00361013" w:rsidRPr="00083E16">
        <w:rPr>
          <w:rFonts w:ascii="Arial" w:hAnsi="Arial" w:cs="Arial"/>
          <w:sz w:val="20"/>
          <w:szCs w:val="20"/>
        </w:rPr>
        <w:t>within the suicidal process and 86.6</w:t>
      </w:r>
      <w:r w:rsidR="00A065F2">
        <w:rPr>
          <w:rFonts w:ascii="Arial" w:hAnsi="Arial" w:cs="Arial"/>
          <w:sz w:val="20"/>
          <w:szCs w:val="20"/>
        </w:rPr>
        <w:t xml:space="preserve"> percent</w:t>
      </w:r>
      <w:r w:rsidR="00845EB1" w:rsidRPr="00083E16">
        <w:rPr>
          <w:rFonts w:ascii="Arial" w:hAnsi="Arial" w:cs="Arial"/>
          <w:sz w:val="20"/>
          <w:szCs w:val="20"/>
        </w:rPr>
        <w:t xml:space="preserve"> “</w:t>
      </w:r>
      <w:r w:rsidR="00361013" w:rsidRPr="00083E16">
        <w:rPr>
          <w:rFonts w:ascii="Arial" w:hAnsi="Arial" w:cs="Arial"/>
          <w:sz w:val="20"/>
          <w:szCs w:val="20"/>
        </w:rPr>
        <w:t>were alone when they made the eventual decision</w:t>
      </w:r>
      <w:r w:rsidR="00845EB1" w:rsidRPr="00083E16">
        <w:rPr>
          <w:rFonts w:ascii="Arial" w:hAnsi="Arial" w:cs="Arial"/>
          <w:sz w:val="20"/>
          <w:szCs w:val="20"/>
        </w:rPr>
        <w:t xml:space="preserve"> </w:t>
      </w:r>
      <w:r w:rsidR="00361013" w:rsidRPr="00083E16">
        <w:rPr>
          <w:rFonts w:ascii="Arial" w:hAnsi="Arial" w:cs="Arial"/>
          <w:sz w:val="20"/>
          <w:szCs w:val="20"/>
        </w:rPr>
        <w:t>to do so.</w:t>
      </w:r>
      <w:r w:rsidR="00845EB1" w:rsidRPr="00083E16">
        <w:rPr>
          <w:rFonts w:ascii="Arial" w:hAnsi="Arial" w:cs="Arial"/>
          <w:sz w:val="20"/>
          <w:szCs w:val="20"/>
        </w:rPr>
        <w:t>”</w:t>
      </w:r>
    </w:p>
    <w:p w14:paraId="2FD4A961" w14:textId="77777777" w:rsidR="00B122FD" w:rsidRDefault="00B122FD" w:rsidP="009A0C37">
      <w:pPr>
        <w:contextualSpacing/>
        <w:rPr>
          <w:rFonts w:ascii="Arial" w:hAnsi="Arial" w:cs="Arial"/>
          <w:sz w:val="20"/>
          <w:szCs w:val="20"/>
        </w:rPr>
      </w:pPr>
    </w:p>
    <w:p w14:paraId="5A2D59E4" w14:textId="0DF6B321" w:rsidR="00F015BD" w:rsidRPr="00083E16" w:rsidRDefault="00A065F2" w:rsidP="009A0C37">
      <w:pPr>
        <w:contextualSpacing/>
        <w:rPr>
          <w:rFonts w:ascii="Arial" w:hAnsi="Arial" w:cs="Arial"/>
          <w:sz w:val="20"/>
          <w:szCs w:val="20"/>
        </w:rPr>
      </w:pPr>
      <w:r>
        <w:rPr>
          <w:rFonts w:ascii="Arial" w:hAnsi="Arial" w:cs="Arial"/>
          <w:sz w:val="20"/>
          <w:szCs w:val="20"/>
        </w:rPr>
        <w:t>Simply put:</w:t>
      </w:r>
      <w:r w:rsidR="00F015BD" w:rsidRPr="00083E16">
        <w:rPr>
          <w:rFonts w:ascii="Arial" w:hAnsi="Arial" w:cs="Arial"/>
          <w:sz w:val="20"/>
          <w:szCs w:val="20"/>
        </w:rPr>
        <w:t xml:space="preserve"> </w:t>
      </w:r>
      <w:r>
        <w:rPr>
          <w:rFonts w:ascii="Arial" w:hAnsi="Arial" w:cs="Arial"/>
          <w:sz w:val="20"/>
          <w:szCs w:val="20"/>
        </w:rPr>
        <w:t xml:space="preserve">when it comes to suicide, </w:t>
      </w:r>
      <w:r w:rsidR="006B76BD">
        <w:rPr>
          <w:rFonts w:ascii="Arial" w:hAnsi="Arial" w:cs="Arial"/>
          <w:sz w:val="20"/>
          <w:szCs w:val="20"/>
        </w:rPr>
        <w:t xml:space="preserve">every </w:t>
      </w:r>
      <w:r w:rsidR="00F015BD" w:rsidRPr="00083E16">
        <w:rPr>
          <w:rFonts w:ascii="Arial" w:hAnsi="Arial" w:cs="Arial"/>
          <w:sz w:val="20"/>
          <w:szCs w:val="20"/>
        </w:rPr>
        <w:t>second matters</w:t>
      </w:r>
      <w:r>
        <w:rPr>
          <w:rFonts w:ascii="Arial" w:hAnsi="Arial" w:cs="Arial"/>
          <w:sz w:val="20"/>
          <w:szCs w:val="20"/>
        </w:rPr>
        <w:t>.</w:t>
      </w:r>
      <w:r w:rsidR="00F015BD" w:rsidRPr="00083E16">
        <w:rPr>
          <w:rFonts w:ascii="Arial" w:hAnsi="Arial" w:cs="Arial"/>
          <w:sz w:val="20"/>
          <w:szCs w:val="20"/>
        </w:rPr>
        <w:t xml:space="preserve"> </w:t>
      </w:r>
      <w:r>
        <w:rPr>
          <w:rFonts w:ascii="Arial" w:hAnsi="Arial" w:cs="Arial"/>
          <w:sz w:val="20"/>
          <w:szCs w:val="20"/>
        </w:rPr>
        <w:t>This is why it’s critical to make</w:t>
      </w:r>
      <w:r w:rsidR="00F015BD" w:rsidRPr="00083E16">
        <w:rPr>
          <w:rFonts w:ascii="Arial" w:hAnsi="Arial" w:cs="Arial"/>
          <w:sz w:val="20"/>
          <w:szCs w:val="20"/>
        </w:rPr>
        <w:t xml:space="preserve"> it easier for individuals </w:t>
      </w:r>
      <w:r w:rsidR="00A836E9">
        <w:rPr>
          <w:rFonts w:ascii="Arial" w:hAnsi="Arial" w:cs="Arial"/>
          <w:sz w:val="20"/>
          <w:szCs w:val="20"/>
        </w:rPr>
        <w:t xml:space="preserve">who are alone and </w:t>
      </w:r>
      <w:r w:rsidR="00F015BD" w:rsidRPr="00083E16">
        <w:rPr>
          <w:rFonts w:ascii="Arial" w:hAnsi="Arial" w:cs="Arial"/>
          <w:sz w:val="20"/>
          <w:szCs w:val="20"/>
        </w:rPr>
        <w:t xml:space="preserve">in </w:t>
      </w:r>
      <w:r w:rsidR="00A836E9">
        <w:rPr>
          <w:rFonts w:ascii="Arial" w:hAnsi="Arial" w:cs="Arial"/>
          <w:sz w:val="20"/>
          <w:szCs w:val="20"/>
        </w:rPr>
        <w:t xml:space="preserve">a </w:t>
      </w:r>
      <w:r w:rsidR="00F015BD" w:rsidRPr="00083E16">
        <w:rPr>
          <w:rFonts w:ascii="Arial" w:hAnsi="Arial" w:cs="Arial"/>
          <w:sz w:val="20"/>
          <w:szCs w:val="20"/>
        </w:rPr>
        <w:t>crisis to access care</w:t>
      </w:r>
      <w:r>
        <w:rPr>
          <w:rFonts w:ascii="Arial" w:hAnsi="Arial" w:cs="Arial"/>
          <w:sz w:val="20"/>
          <w:szCs w:val="20"/>
        </w:rPr>
        <w:t xml:space="preserve"> immediately. </w:t>
      </w:r>
      <w:bookmarkStart w:id="0" w:name="_GoBack"/>
      <w:bookmarkEnd w:id="0"/>
      <w:r w:rsidR="00A836E9">
        <w:rPr>
          <w:rFonts w:ascii="Arial" w:hAnsi="Arial" w:cs="Arial"/>
          <w:sz w:val="20"/>
          <w:szCs w:val="20"/>
        </w:rPr>
        <w:t>S</w:t>
      </w:r>
      <w:r w:rsidR="000E5EE5" w:rsidRPr="00083E16">
        <w:rPr>
          <w:rFonts w:ascii="Arial" w:hAnsi="Arial" w:cs="Arial"/>
          <w:sz w:val="20"/>
          <w:szCs w:val="20"/>
        </w:rPr>
        <w:t xml:space="preserve">ome N11 numbers, if changed to a standard 10-digit number would not </w:t>
      </w:r>
      <w:r w:rsidR="00A836E9">
        <w:rPr>
          <w:rFonts w:ascii="Arial" w:hAnsi="Arial" w:cs="Arial"/>
          <w:sz w:val="20"/>
          <w:szCs w:val="20"/>
        </w:rPr>
        <w:t xml:space="preserve">significantly </w:t>
      </w:r>
      <w:r w:rsidR="000E5EE5" w:rsidRPr="00083E16">
        <w:rPr>
          <w:rFonts w:ascii="Arial" w:hAnsi="Arial" w:cs="Arial"/>
          <w:sz w:val="20"/>
          <w:szCs w:val="20"/>
        </w:rPr>
        <w:t>impact the outcome of any calls</w:t>
      </w:r>
      <w:r w:rsidR="00A836E9">
        <w:rPr>
          <w:rFonts w:ascii="Arial" w:hAnsi="Arial" w:cs="Arial"/>
          <w:sz w:val="20"/>
          <w:szCs w:val="20"/>
        </w:rPr>
        <w:t xml:space="preserve"> since </w:t>
      </w:r>
      <w:r w:rsidR="00313B17">
        <w:rPr>
          <w:rFonts w:ascii="Arial" w:hAnsi="Arial" w:cs="Arial"/>
          <w:sz w:val="20"/>
          <w:szCs w:val="20"/>
        </w:rPr>
        <w:t>those</w:t>
      </w:r>
      <w:r w:rsidR="00A836E9">
        <w:rPr>
          <w:rFonts w:ascii="Arial" w:hAnsi="Arial" w:cs="Arial"/>
          <w:sz w:val="20"/>
          <w:szCs w:val="20"/>
        </w:rPr>
        <w:t xml:space="preserve"> N11 numbers are currently being used for non-emergency purposes. Suicide is an emergency and </w:t>
      </w:r>
      <w:r w:rsidR="000E5EE5" w:rsidRPr="00083E16">
        <w:rPr>
          <w:rFonts w:ascii="Arial" w:hAnsi="Arial" w:cs="Arial"/>
          <w:sz w:val="20"/>
          <w:szCs w:val="20"/>
        </w:rPr>
        <w:t>time can mean the difference between life and death</w:t>
      </w:r>
      <w:r w:rsidR="00035C14" w:rsidRPr="00083E16">
        <w:rPr>
          <w:rFonts w:ascii="Arial" w:hAnsi="Arial" w:cs="Arial"/>
          <w:sz w:val="20"/>
          <w:szCs w:val="20"/>
        </w:rPr>
        <w:t xml:space="preserve">. </w:t>
      </w:r>
    </w:p>
    <w:p w14:paraId="4720E593" w14:textId="63B35C85" w:rsidR="00947361" w:rsidRPr="00083E16" w:rsidRDefault="00947361" w:rsidP="009A0C37">
      <w:pPr>
        <w:contextualSpacing/>
        <w:rPr>
          <w:rFonts w:ascii="Arial" w:hAnsi="Arial" w:cs="Arial"/>
          <w:sz w:val="20"/>
          <w:szCs w:val="20"/>
        </w:rPr>
      </w:pPr>
    </w:p>
    <w:p w14:paraId="6EFC8C55" w14:textId="42DABC94" w:rsidR="006B76BD" w:rsidRPr="00B122FD" w:rsidRDefault="00845EB1" w:rsidP="009A0C37">
      <w:pPr>
        <w:contextualSpacing/>
        <w:rPr>
          <w:rFonts w:ascii="Arial" w:hAnsi="Arial" w:cs="Arial"/>
          <w:b/>
          <w:sz w:val="20"/>
          <w:szCs w:val="20"/>
          <w:u w:val="single"/>
        </w:rPr>
      </w:pPr>
      <w:r w:rsidRPr="00B122FD">
        <w:rPr>
          <w:rFonts w:ascii="Arial" w:hAnsi="Arial" w:cs="Arial"/>
          <w:b/>
          <w:sz w:val="20"/>
          <w:szCs w:val="20"/>
          <w:u w:val="single"/>
        </w:rPr>
        <w:t xml:space="preserve">Recommendation </w:t>
      </w:r>
    </w:p>
    <w:p w14:paraId="63F1571D" w14:textId="77777777" w:rsidR="00B122FD" w:rsidRDefault="00B122FD" w:rsidP="009A0C37">
      <w:pPr>
        <w:contextualSpacing/>
        <w:rPr>
          <w:rFonts w:ascii="Arial" w:hAnsi="Arial" w:cs="Arial"/>
          <w:sz w:val="20"/>
          <w:szCs w:val="20"/>
        </w:rPr>
      </w:pPr>
    </w:p>
    <w:p w14:paraId="42EF21C8" w14:textId="44292DD5" w:rsidR="00083E16" w:rsidRPr="00083E16" w:rsidRDefault="00035C14" w:rsidP="009A0C37">
      <w:pPr>
        <w:contextualSpacing/>
        <w:rPr>
          <w:rFonts w:ascii="Arial" w:hAnsi="Arial" w:cs="Arial"/>
          <w:sz w:val="20"/>
          <w:szCs w:val="20"/>
        </w:rPr>
      </w:pPr>
      <w:r w:rsidRPr="00083E16">
        <w:rPr>
          <w:rFonts w:ascii="Arial" w:hAnsi="Arial" w:cs="Arial"/>
          <w:sz w:val="20"/>
          <w:szCs w:val="20"/>
        </w:rPr>
        <w:t xml:space="preserve">According to the </w:t>
      </w:r>
      <w:r w:rsidR="006936C4">
        <w:rPr>
          <w:rFonts w:ascii="Arial" w:hAnsi="Arial" w:cs="Arial"/>
          <w:sz w:val="20"/>
          <w:szCs w:val="20"/>
        </w:rPr>
        <w:t xml:space="preserve">U.S. </w:t>
      </w:r>
      <w:r w:rsidRPr="00083E16">
        <w:rPr>
          <w:rFonts w:ascii="Arial" w:hAnsi="Arial" w:cs="Arial"/>
          <w:sz w:val="20"/>
          <w:szCs w:val="20"/>
        </w:rPr>
        <w:t>Surgeon General</w:t>
      </w:r>
      <w:r w:rsidR="006936C4">
        <w:rPr>
          <w:rFonts w:ascii="Arial" w:hAnsi="Arial" w:cs="Arial"/>
          <w:sz w:val="20"/>
          <w:szCs w:val="20"/>
        </w:rPr>
        <w:t>,</w:t>
      </w:r>
      <w:r w:rsidRPr="00083E16">
        <w:rPr>
          <w:rFonts w:ascii="Arial" w:hAnsi="Arial" w:cs="Arial"/>
          <w:sz w:val="20"/>
          <w:szCs w:val="20"/>
        </w:rPr>
        <w:t xml:space="preserve"> </w:t>
      </w:r>
      <w:r w:rsidR="00CA174E" w:rsidRPr="00083E16">
        <w:rPr>
          <w:rFonts w:ascii="Arial" w:hAnsi="Arial" w:cs="Arial"/>
          <w:sz w:val="20"/>
          <w:szCs w:val="20"/>
        </w:rPr>
        <w:t>“Crisis hotlines</w:t>
      </w:r>
      <w:r w:rsidRPr="00083E16">
        <w:rPr>
          <w:rFonts w:ascii="Arial" w:hAnsi="Arial" w:cs="Arial"/>
          <w:sz w:val="20"/>
          <w:szCs w:val="20"/>
        </w:rPr>
        <w:t>…</w:t>
      </w:r>
      <w:r w:rsidR="00CA174E" w:rsidRPr="00083E16">
        <w:rPr>
          <w:rFonts w:ascii="Arial" w:hAnsi="Arial" w:cs="Arial"/>
          <w:sz w:val="20"/>
          <w:szCs w:val="20"/>
        </w:rPr>
        <w:t>play an important role in providing timely care to patients with high suicide risk.</w:t>
      </w:r>
      <w:r w:rsidRPr="00083E16">
        <w:rPr>
          <w:rFonts w:ascii="Arial" w:hAnsi="Arial" w:cs="Arial"/>
          <w:sz w:val="20"/>
          <w:szCs w:val="20"/>
        </w:rPr>
        <w:t>”</w:t>
      </w:r>
      <w:r w:rsidRPr="00083E16">
        <w:rPr>
          <w:rStyle w:val="EndnoteReference"/>
          <w:rFonts w:ascii="Arial" w:hAnsi="Arial" w:cs="Arial"/>
          <w:sz w:val="20"/>
          <w:szCs w:val="20"/>
        </w:rPr>
        <w:endnoteReference w:id="8"/>
      </w:r>
      <w:r w:rsidRPr="00083E16">
        <w:rPr>
          <w:rFonts w:ascii="Arial" w:hAnsi="Arial" w:cs="Arial"/>
          <w:sz w:val="20"/>
          <w:szCs w:val="20"/>
        </w:rPr>
        <w:t xml:space="preserve"> That important </w:t>
      </w:r>
      <w:r w:rsidR="00083E16" w:rsidRPr="00083E16">
        <w:rPr>
          <w:rFonts w:ascii="Arial" w:hAnsi="Arial" w:cs="Arial"/>
          <w:sz w:val="20"/>
          <w:szCs w:val="20"/>
        </w:rPr>
        <w:t xml:space="preserve">role can be expanded </w:t>
      </w:r>
      <w:r w:rsidR="00F62C48" w:rsidRPr="00083E16">
        <w:rPr>
          <w:rFonts w:ascii="Arial" w:hAnsi="Arial" w:cs="Arial"/>
          <w:sz w:val="20"/>
          <w:szCs w:val="20"/>
        </w:rPr>
        <w:t>using</w:t>
      </w:r>
      <w:r w:rsidR="00083E16" w:rsidRPr="00083E16">
        <w:rPr>
          <w:rFonts w:ascii="Arial" w:hAnsi="Arial" w:cs="Arial"/>
          <w:sz w:val="20"/>
          <w:szCs w:val="20"/>
        </w:rPr>
        <w:t xml:space="preserve"> a </w:t>
      </w:r>
      <w:r w:rsidR="00F62C48">
        <w:rPr>
          <w:rFonts w:ascii="Arial" w:hAnsi="Arial" w:cs="Arial"/>
          <w:sz w:val="20"/>
          <w:szCs w:val="20"/>
        </w:rPr>
        <w:t>repurposed</w:t>
      </w:r>
      <w:r w:rsidR="00083E16" w:rsidRPr="00083E16">
        <w:rPr>
          <w:rFonts w:ascii="Arial" w:hAnsi="Arial" w:cs="Arial"/>
          <w:sz w:val="20"/>
          <w:szCs w:val="20"/>
        </w:rPr>
        <w:t xml:space="preserve"> N11 number for suicide prevention. The NANC report provides important information about the impacts of </w:t>
      </w:r>
      <w:r w:rsidR="00F92DE6">
        <w:rPr>
          <w:rFonts w:ascii="Arial" w:hAnsi="Arial" w:cs="Arial"/>
          <w:sz w:val="20"/>
          <w:szCs w:val="20"/>
        </w:rPr>
        <w:t>establishing that number</w:t>
      </w:r>
      <w:r w:rsidR="00083E16" w:rsidRPr="00083E16">
        <w:rPr>
          <w:rFonts w:ascii="Arial" w:hAnsi="Arial" w:cs="Arial"/>
          <w:sz w:val="20"/>
          <w:szCs w:val="20"/>
        </w:rPr>
        <w:t>, however no</w:t>
      </w:r>
      <w:r w:rsidR="00F92DE6">
        <w:rPr>
          <w:rFonts w:ascii="Arial" w:hAnsi="Arial" w:cs="Arial"/>
          <w:sz w:val="20"/>
          <w:szCs w:val="20"/>
        </w:rPr>
        <w:t>ne</w:t>
      </w:r>
      <w:r w:rsidR="00083E16" w:rsidRPr="00083E16">
        <w:rPr>
          <w:rFonts w:ascii="Arial" w:hAnsi="Arial" w:cs="Arial"/>
          <w:sz w:val="20"/>
          <w:szCs w:val="20"/>
        </w:rPr>
        <w:t xml:space="preserve"> of those impacts outweigh the need and the benefits of creating a</w:t>
      </w:r>
      <w:r w:rsidR="00DE320B">
        <w:rPr>
          <w:rFonts w:ascii="Arial" w:hAnsi="Arial" w:cs="Arial"/>
          <w:sz w:val="20"/>
          <w:szCs w:val="20"/>
        </w:rPr>
        <w:t>n</w:t>
      </w:r>
      <w:r w:rsidR="00083E16" w:rsidRPr="00083E16">
        <w:rPr>
          <w:rFonts w:ascii="Arial" w:hAnsi="Arial" w:cs="Arial"/>
          <w:sz w:val="20"/>
          <w:szCs w:val="20"/>
        </w:rPr>
        <w:t xml:space="preserve"> N11 number for suicide. We encourage the FCC to act quickly to </w:t>
      </w:r>
      <w:r w:rsidR="00A065F2">
        <w:rPr>
          <w:rFonts w:ascii="Arial" w:hAnsi="Arial" w:cs="Arial"/>
          <w:sz w:val="20"/>
          <w:szCs w:val="20"/>
        </w:rPr>
        <w:t>repurpose a</w:t>
      </w:r>
      <w:r w:rsidR="00DE320B">
        <w:rPr>
          <w:rFonts w:ascii="Arial" w:hAnsi="Arial" w:cs="Arial"/>
          <w:sz w:val="20"/>
          <w:szCs w:val="20"/>
        </w:rPr>
        <w:t>n</w:t>
      </w:r>
      <w:r w:rsidR="00A065F2">
        <w:rPr>
          <w:rFonts w:ascii="Arial" w:hAnsi="Arial" w:cs="Arial"/>
          <w:sz w:val="20"/>
          <w:szCs w:val="20"/>
        </w:rPr>
        <w:t xml:space="preserve"> N11 number for a national suicide prevention and mental health crisis hotline.</w:t>
      </w:r>
      <w:r w:rsidR="00083E16" w:rsidRPr="00083E16">
        <w:rPr>
          <w:rFonts w:ascii="Arial" w:hAnsi="Arial" w:cs="Arial"/>
          <w:sz w:val="20"/>
          <w:szCs w:val="20"/>
        </w:rPr>
        <w:t xml:space="preserve"> </w:t>
      </w:r>
    </w:p>
    <w:p w14:paraId="0B2F0160" w14:textId="77777777" w:rsidR="00083E16" w:rsidRPr="00083E16" w:rsidRDefault="00083E16" w:rsidP="009A0C37">
      <w:pPr>
        <w:contextualSpacing/>
        <w:rPr>
          <w:rFonts w:ascii="Arial" w:hAnsi="Arial" w:cs="Arial"/>
          <w:sz w:val="20"/>
          <w:szCs w:val="20"/>
        </w:rPr>
      </w:pPr>
    </w:p>
    <w:p w14:paraId="6BD2CA91" w14:textId="0F651455" w:rsidR="00083E16" w:rsidRDefault="00083E16" w:rsidP="00083E16">
      <w:pPr>
        <w:contextualSpacing/>
        <w:rPr>
          <w:rFonts w:ascii="Arial" w:hAnsi="Arial" w:cs="Arial"/>
          <w:sz w:val="20"/>
          <w:szCs w:val="20"/>
        </w:rPr>
      </w:pPr>
      <w:r w:rsidRPr="00083E16">
        <w:rPr>
          <w:rFonts w:ascii="Arial" w:hAnsi="Arial" w:cs="Arial"/>
          <w:sz w:val="20"/>
          <w:szCs w:val="20"/>
        </w:rPr>
        <w:t>If you have questions, please contact me directly at 202-393-6700, ext. 100, or contact NABH Director of Policy and Regulatory Affairs Scott Dziengelski at 202-393-6700, ext. 115.</w:t>
      </w:r>
    </w:p>
    <w:p w14:paraId="33C9B927" w14:textId="5CD0D074" w:rsidR="00203522" w:rsidRDefault="00203522" w:rsidP="00083E16">
      <w:pPr>
        <w:contextualSpacing/>
        <w:rPr>
          <w:rFonts w:ascii="Arial" w:hAnsi="Arial" w:cs="Arial"/>
          <w:sz w:val="20"/>
          <w:szCs w:val="20"/>
        </w:rPr>
      </w:pPr>
    </w:p>
    <w:p w14:paraId="51D9D053" w14:textId="3684EC76" w:rsidR="00203522" w:rsidRPr="00083E16" w:rsidRDefault="00203522" w:rsidP="00083E16">
      <w:pPr>
        <w:contextualSpacing/>
        <w:rPr>
          <w:rFonts w:ascii="Arial" w:hAnsi="Arial" w:cs="Arial"/>
          <w:sz w:val="20"/>
          <w:szCs w:val="20"/>
        </w:rPr>
      </w:pPr>
      <w:r>
        <w:rPr>
          <w:rFonts w:ascii="Arial" w:hAnsi="Arial" w:cs="Arial"/>
          <w:sz w:val="20"/>
          <w:szCs w:val="20"/>
        </w:rPr>
        <w:t xml:space="preserve">Thank you for your attention to this </w:t>
      </w:r>
      <w:r w:rsidR="00A065F2">
        <w:rPr>
          <w:rFonts w:ascii="Arial" w:hAnsi="Arial" w:cs="Arial"/>
          <w:sz w:val="20"/>
          <w:szCs w:val="20"/>
        </w:rPr>
        <w:t>important</w:t>
      </w:r>
      <w:r>
        <w:rPr>
          <w:rFonts w:ascii="Arial" w:hAnsi="Arial" w:cs="Arial"/>
          <w:sz w:val="20"/>
          <w:szCs w:val="20"/>
        </w:rPr>
        <w:t xml:space="preserve"> matter.</w:t>
      </w:r>
    </w:p>
    <w:p w14:paraId="10B21B3C" w14:textId="77777777" w:rsidR="00083E16" w:rsidRPr="00083E16" w:rsidRDefault="00083E16" w:rsidP="00083E16">
      <w:pPr>
        <w:contextualSpacing/>
        <w:rPr>
          <w:rFonts w:ascii="Arial" w:hAnsi="Arial" w:cs="Arial"/>
          <w:sz w:val="20"/>
          <w:szCs w:val="20"/>
        </w:rPr>
      </w:pPr>
    </w:p>
    <w:p w14:paraId="67CE5D11" w14:textId="77777777" w:rsidR="00083E16" w:rsidRPr="00083E16" w:rsidRDefault="00083E16" w:rsidP="00083E16">
      <w:pPr>
        <w:contextualSpacing/>
        <w:rPr>
          <w:rFonts w:ascii="Arial" w:hAnsi="Arial" w:cs="Arial"/>
          <w:sz w:val="20"/>
          <w:szCs w:val="20"/>
        </w:rPr>
      </w:pPr>
      <w:r w:rsidRPr="00083E16">
        <w:rPr>
          <w:rFonts w:ascii="Arial" w:hAnsi="Arial" w:cs="Arial"/>
          <w:sz w:val="20"/>
          <w:szCs w:val="20"/>
        </w:rPr>
        <w:t>Sincerely,</w:t>
      </w:r>
    </w:p>
    <w:p w14:paraId="72D545A4" w14:textId="77777777" w:rsidR="00083E16" w:rsidRPr="00083E16" w:rsidRDefault="00083E16" w:rsidP="00083E16">
      <w:pPr>
        <w:contextualSpacing/>
        <w:rPr>
          <w:rFonts w:ascii="Arial" w:hAnsi="Arial" w:cs="Arial"/>
          <w:sz w:val="20"/>
          <w:szCs w:val="20"/>
        </w:rPr>
      </w:pPr>
      <w:r w:rsidRPr="00083E16">
        <w:rPr>
          <w:rFonts w:ascii="Arial" w:hAnsi="Arial" w:cs="Arial"/>
          <w:noProof/>
          <w:sz w:val="20"/>
          <w:szCs w:val="20"/>
        </w:rPr>
        <w:drawing>
          <wp:inline distT="0" distB="0" distL="0" distR="0" wp14:anchorId="755F2418" wp14:editId="5DF8AABF">
            <wp:extent cx="1431925" cy="517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925" cy="517525"/>
                    </a:xfrm>
                    <a:prstGeom prst="rect">
                      <a:avLst/>
                    </a:prstGeom>
                    <a:noFill/>
                    <a:ln>
                      <a:noFill/>
                    </a:ln>
                  </pic:spPr>
                </pic:pic>
              </a:graphicData>
            </a:graphic>
          </wp:inline>
        </w:drawing>
      </w:r>
    </w:p>
    <w:p w14:paraId="7ADD9711" w14:textId="77777777" w:rsidR="00083E16" w:rsidRPr="00083E16" w:rsidRDefault="00083E16" w:rsidP="00083E16">
      <w:pPr>
        <w:contextualSpacing/>
        <w:rPr>
          <w:rFonts w:ascii="Arial" w:hAnsi="Arial" w:cs="Arial"/>
          <w:sz w:val="20"/>
          <w:szCs w:val="20"/>
        </w:rPr>
      </w:pPr>
      <w:r w:rsidRPr="00083E16">
        <w:rPr>
          <w:rFonts w:ascii="Arial" w:hAnsi="Arial" w:cs="Arial"/>
          <w:sz w:val="20"/>
          <w:szCs w:val="20"/>
        </w:rPr>
        <w:t>Mark Covall</w:t>
      </w:r>
    </w:p>
    <w:p w14:paraId="31FA077B" w14:textId="6338C42E" w:rsidR="006B76BD" w:rsidRDefault="00083E16" w:rsidP="009A0C37">
      <w:pPr>
        <w:contextualSpacing/>
        <w:rPr>
          <w:rFonts w:ascii="Arial" w:hAnsi="Arial" w:cs="Arial"/>
          <w:sz w:val="20"/>
          <w:szCs w:val="20"/>
        </w:rPr>
      </w:pPr>
      <w:r w:rsidRPr="00083E16">
        <w:rPr>
          <w:rFonts w:ascii="Arial" w:hAnsi="Arial" w:cs="Arial"/>
          <w:sz w:val="20"/>
          <w:szCs w:val="20"/>
        </w:rPr>
        <w:t>President and CEO</w:t>
      </w:r>
    </w:p>
    <w:p w14:paraId="13CAFB18" w14:textId="6D0F8E26" w:rsidR="006B76BD" w:rsidRDefault="006B76BD" w:rsidP="009A0C37">
      <w:pPr>
        <w:contextualSpacing/>
        <w:rPr>
          <w:rFonts w:ascii="Arial" w:hAnsi="Arial" w:cs="Arial"/>
          <w:sz w:val="20"/>
          <w:szCs w:val="20"/>
        </w:rPr>
      </w:pPr>
    </w:p>
    <w:p w14:paraId="08CD3E1F" w14:textId="44D4D765" w:rsidR="006B76BD" w:rsidRDefault="006B76BD" w:rsidP="009A0C37">
      <w:pPr>
        <w:contextualSpacing/>
        <w:rPr>
          <w:rFonts w:ascii="Arial" w:hAnsi="Arial" w:cs="Arial"/>
          <w:sz w:val="20"/>
          <w:szCs w:val="20"/>
        </w:rPr>
      </w:pPr>
    </w:p>
    <w:p w14:paraId="34581702" w14:textId="32776EFC" w:rsidR="006B76BD" w:rsidRDefault="006B76BD" w:rsidP="009A0C37">
      <w:pPr>
        <w:contextualSpacing/>
        <w:rPr>
          <w:rFonts w:ascii="Arial" w:hAnsi="Arial" w:cs="Arial"/>
          <w:sz w:val="20"/>
          <w:szCs w:val="20"/>
        </w:rPr>
      </w:pPr>
    </w:p>
    <w:p w14:paraId="2AE9896C" w14:textId="77777777" w:rsidR="006B76BD" w:rsidRDefault="006B76BD" w:rsidP="009A0C37">
      <w:pPr>
        <w:contextualSpacing/>
        <w:rPr>
          <w:rFonts w:ascii="Arial" w:hAnsi="Arial" w:cs="Arial"/>
          <w:sz w:val="20"/>
          <w:szCs w:val="20"/>
        </w:rPr>
      </w:pPr>
    </w:p>
    <w:p w14:paraId="23A65B86" w14:textId="497C584C" w:rsidR="006B76BD" w:rsidRPr="006B76BD" w:rsidRDefault="006B76BD" w:rsidP="009A0C37">
      <w:pPr>
        <w:contextualSpacing/>
        <w:rPr>
          <w:rFonts w:ascii="Arial" w:hAnsi="Arial" w:cs="Arial"/>
          <w:b/>
          <w:sz w:val="20"/>
          <w:szCs w:val="20"/>
        </w:rPr>
      </w:pPr>
    </w:p>
    <w:sectPr w:rsidR="006B76BD" w:rsidRPr="006B76BD" w:rsidSect="00A836E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D515B" w14:textId="77777777" w:rsidR="008E6DC2" w:rsidRDefault="008E6DC2" w:rsidP="00D14F3F">
      <w:r>
        <w:separator/>
      </w:r>
    </w:p>
  </w:endnote>
  <w:endnote w:type="continuationSeparator" w:id="0">
    <w:p w14:paraId="25719727" w14:textId="77777777" w:rsidR="008E6DC2" w:rsidRDefault="008E6DC2" w:rsidP="00D14F3F">
      <w:r>
        <w:continuationSeparator/>
      </w:r>
    </w:p>
  </w:endnote>
  <w:endnote w:id="1">
    <w:p w14:paraId="2ECBF83A" w14:textId="253A5306" w:rsidR="00F015BD" w:rsidRDefault="00F015BD">
      <w:pPr>
        <w:pStyle w:val="EndnoteText"/>
      </w:pPr>
      <w:r>
        <w:rPr>
          <w:rStyle w:val="EndnoteReference"/>
        </w:rPr>
        <w:endnoteRef/>
      </w:r>
      <w:r>
        <w:t xml:space="preserve"> CDC </w:t>
      </w:r>
      <w:r w:rsidRPr="000E5EE5">
        <w:rPr>
          <w:i/>
        </w:rPr>
        <w:t xml:space="preserve">10 Leading Causes of Death </w:t>
      </w:r>
      <w:r w:rsidR="000E5EE5" w:rsidRPr="000E5EE5">
        <w:rPr>
          <w:i/>
        </w:rPr>
        <w:t>by Age Group, United States – 2017</w:t>
      </w:r>
      <w:r w:rsidR="000E5EE5">
        <w:t xml:space="preserve"> </w:t>
      </w:r>
      <w:hyperlink r:id="rId1" w:history="1">
        <w:r w:rsidR="000E5EE5">
          <w:rPr>
            <w:rStyle w:val="Hyperlink"/>
          </w:rPr>
          <w:t>https://www.cdc.gov/injury/images/lc-charts/leading_causes_of_death_by_age_group_2017_1100w850h.jpg</w:t>
        </w:r>
      </w:hyperlink>
      <w:r w:rsidR="000E5EE5">
        <w:t xml:space="preserve"> </w:t>
      </w:r>
    </w:p>
  </w:endnote>
  <w:endnote w:id="2">
    <w:p w14:paraId="2B577946" w14:textId="4BC131F5" w:rsidR="000E5EE5" w:rsidRDefault="000E5EE5">
      <w:pPr>
        <w:pStyle w:val="EndnoteText"/>
      </w:pPr>
      <w:r>
        <w:rPr>
          <w:rStyle w:val="EndnoteReference"/>
        </w:rPr>
        <w:endnoteRef/>
      </w:r>
      <w:r>
        <w:t xml:space="preserve"> Ibid</w:t>
      </w:r>
    </w:p>
  </w:endnote>
  <w:endnote w:id="3">
    <w:p w14:paraId="02FAB2AE" w14:textId="7C9C80AB" w:rsidR="000E5EE5" w:rsidRPr="000E5EE5" w:rsidRDefault="000E5EE5" w:rsidP="000E5EE5">
      <w:pPr>
        <w:pStyle w:val="EndnoteText"/>
      </w:pPr>
      <w:r>
        <w:rPr>
          <w:rStyle w:val="EndnoteReference"/>
        </w:rPr>
        <w:endnoteRef/>
      </w:r>
      <w:r>
        <w:t xml:space="preserve"> Associated Press </w:t>
      </w:r>
      <w:r w:rsidRPr="000E5EE5">
        <w:rPr>
          <w:i/>
        </w:rPr>
        <w:t>Suicide, At 50-Year Peak, Pushes Down US Life Expectancy</w:t>
      </w:r>
      <w:r>
        <w:t xml:space="preserve"> November 29, 2018 </w:t>
      </w:r>
      <w:hyperlink r:id="rId2" w:history="1">
        <w:r w:rsidRPr="003B500A">
          <w:rPr>
            <w:rStyle w:val="Hyperlink"/>
          </w:rPr>
          <w:t>https://www.apnews.com/de57909c5bcc4162b122948539ed9c6a</w:t>
        </w:r>
      </w:hyperlink>
      <w:r>
        <w:t xml:space="preserve"> </w:t>
      </w:r>
    </w:p>
  </w:endnote>
  <w:endnote w:id="4">
    <w:p w14:paraId="14F4452B" w14:textId="32F12FC9" w:rsidR="000E5EE5" w:rsidRDefault="000E5EE5">
      <w:pPr>
        <w:pStyle w:val="EndnoteText"/>
      </w:pPr>
      <w:r>
        <w:rPr>
          <w:rStyle w:val="EndnoteReference"/>
        </w:rPr>
        <w:endnoteRef/>
      </w:r>
      <w:r>
        <w:t xml:space="preserve"> CDC </w:t>
      </w:r>
      <w:r w:rsidR="008B15D1">
        <w:rPr>
          <w:i/>
        </w:rPr>
        <w:t xml:space="preserve">10 leading Causes - </w:t>
      </w:r>
      <w:r w:rsidRPr="000E5EE5">
        <w:rPr>
          <w:i/>
        </w:rPr>
        <w:t>2017</w:t>
      </w:r>
      <w:r>
        <w:t xml:space="preserve"> </w:t>
      </w:r>
    </w:p>
  </w:endnote>
  <w:endnote w:id="5">
    <w:p w14:paraId="7854B2DD" w14:textId="706EE787" w:rsidR="000E5EE5" w:rsidRPr="000E5EE5" w:rsidRDefault="000E5EE5">
      <w:pPr>
        <w:pStyle w:val="EndnoteText"/>
      </w:pPr>
      <w:r>
        <w:rPr>
          <w:rStyle w:val="EndnoteReference"/>
        </w:rPr>
        <w:endnoteRef/>
      </w:r>
      <w:r>
        <w:t xml:space="preserve"> CDC </w:t>
      </w:r>
      <w:r w:rsidRPr="000E5EE5">
        <w:rPr>
          <w:i/>
        </w:rPr>
        <w:t>Suicide Mortality in the United States, 1999–2017</w:t>
      </w:r>
      <w:r w:rsidRPr="000E5EE5">
        <w:t xml:space="preserve"> </w:t>
      </w:r>
      <w:hyperlink r:id="rId3" w:history="1">
        <w:r>
          <w:rPr>
            <w:rStyle w:val="Hyperlink"/>
          </w:rPr>
          <w:t>https://www.cdc.gov/nchs/data/databriefs/db330-h.pdf</w:t>
        </w:r>
      </w:hyperlink>
    </w:p>
  </w:endnote>
  <w:endnote w:id="6">
    <w:p w14:paraId="740B00DE" w14:textId="6594E059" w:rsidR="000E5EE5" w:rsidRDefault="000E5EE5">
      <w:pPr>
        <w:pStyle w:val="EndnoteText"/>
      </w:pPr>
      <w:r>
        <w:rPr>
          <w:rStyle w:val="EndnoteReference"/>
        </w:rPr>
        <w:endnoteRef/>
      </w:r>
      <w:r>
        <w:t xml:space="preserve"> Ibid </w:t>
      </w:r>
    </w:p>
  </w:endnote>
  <w:endnote w:id="7">
    <w:p w14:paraId="01500791" w14:textId="15F22AD0" w:rsidR="00035C14" w:rsidRDefault="00035C14" w:rsidP="00035C14">
      <w:pPr>
        <w:pStyle w:val="EndnoteText"/>
      </w:pPr>
      <w:r>
        <w:rPr>
          <w:rStyle w:val="EndnoteReference"/>
        </w:rPr>
        <w:endnoteRef/>
      </w:r>
      <w:r>
        <w:t xml:space="preserve"> Simon, T.R., Swann, A.C., Powell, K.E., Potter, L.B., Kresnow, M., and O’Carroll, P.W.  Characteristics of Impulsive Suicide Attempts and Attempters. SLTB. 2001; 32(supp):49-59.</w:t>
      </w:r>
    </w:p>
  </w:endnote>
  <w:endnote w:id="8">
    <w:p w14:paraId="3820004B" w14:textId="14F72205" w:rsidR="00035C14" w:rsidRDefault="00035C14">
      <w:pPr>
        <w:pStyle w:val="EndnoteText"/>
      </w:pPr>
      <w:r>
        <w:rPr>
          <w:rStyle w:val="EndnoteReference"/>
        </w:rPr>
        <w:endnoteRef/>
      </w:r>
      <w:r>
        <w:t xml:space="preserve"> </w:t>
      </w:r>
      <w:r w:rsidRPr="00035C14">
        <w:t>U.S. Department of Health and Human Services (HHS) Office of the Surgeon General and National Action Alliance for Suicide Prevention. 2012 National Strategy for Suicide Prevention: Goals and Objectives for Action. Washington, DC: HHS, September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imbusSanLig">
    <w:charset w:val="00"/>
    <w:family w:val="auto"/>
    <w:pitch w:val="variable"/>
    <w:sig w:usb0="00000007" w:usb1="00000001" w:usb2="00000000" w:usb3="00000000" w:csb0="00000093" w:csb1="00000000"/>
  </w:font>
  <w:font w:name="NimbusSan">
    <w:charset w:val="00"/>
    <w:family w:val="auto"/>
    <w:pitch w:val="variable"/>
    <w:sig w:usb0="00000007" w:usb1="00000001" w:usb2="00000000" w:usb3="00000000" w:csb0="0000009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0276881"/>
      <w:docPartObj>
        <w:docPartGallery w:val="Page Numbers (Bottom of Page)"/>
        <w:docPartUnique/>
      </w:docPartObj>
    </w:sdtPr>
    <w:sdtEndPr>
      <w:rPr>
        <w:noProof/>
      </w:rPr>
    </w:sdtEndPr>
    <w:sdtContent>
      <w:p w14:paraId="4FC6AAAB" w14:textId="535715C3" w:rsidR="00C92740" w:rsidRDefault="00C927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2321C38" w14:textId="68C7B063" w:rsidR="00D14F3F" w:rsidRPr="00210613" w:rsidRDefault="00D14F3F" w:rsidP="00D14F3F">
    <w:pPr>
      <w:pStyle w:val="p1"/>
      <w:spacing w:line="276" w:lineRule="auto"/>
      <w:rPr>
        <w:rFonts w:ascii="Arial" w:hAnsi="Arial" w:cs="Arial"/>
        <w:color w:val="808285"/>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9799D" w14:textId="77777777" w:rsidR="008E6DC2" w:rsidRDefault="008E6DC2" w:rsidP="00D14F3F">
      <w:r>
        <w:separator/>
      </w:r>
    </w:p>
  </w:footnote>
  <w:footnote w:type="continuationSeparator" w:id="0">
    <w:p w14:paraId="56A5C7DB" w14:textId="77777777" w:rsidR="008E6DC2" w:rsidRDefault="008E6DC2" w:rsidP="00D14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8E67B" w14:textId="0554A0AB" w:rsidR="00D14F3F" w:rsidRDefault="00D14F3F">
    <w:pPr>
      <w:pStyle w:val="Header"/>
    </w:pPr>
    <w:r>
      <w:rPr>
        <w:noProof/>
      </w:rPr>
      <w:drawing>
        <wp:inline distT="0" distB="0" distL="0" distR="0" wp14:anchorId="75CC05F1" wp14:editId="26E0AFE9">
          <wp:extent cx="2293844" cy="1130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BH_logo_stacked_CMYK.eps"/>
                  <pic:cNvPicPr/>
                </pic:nvPicPr>
                <pic:blipFill>
                  <a:blip r:embed="rId1">
                    <a:extLst>
                      <a:ext uri="{28A0092B-C50C-407E-A947-70E740481C1C}">
                        <a14:useLocalDpi xmlns:a14="http://schemas.microsoft.com/office/drawing/2010/main" val="0"/>
                      </a:ext>
                    </a:extLst>
                  </a:blip>
                  <a:stretch>
                    <a:fillRect/>
                  </a:stretch>
                </pic:blipFill>
                <pic:spPr>
                  <a:xfrm>
                    <a:off x="0" y="0"/>
                    <a:ext cx="2324962" cy="1145634"/>
                  </a:xfrm>
                  <a:prstGeom prst="rect">
                    <a:avLst/>
                  </a:prstGeom>
                </pic:spPr>
              </pic:pic>
            </a:graphicData>
          </a:graphic>
        </wp:inline>
      </w:drawing>
    </w:r>
  </w:p>
  <w:p w14:paraId="1AA47EC4" w14:textId="77777777" w:rsidR="00EE799D" w:rsidRDefault="00EE7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11pt" o:bullet="t">
        <v:imagedata r:id="rId1" o:title="NABH_logo_arrow_CMYK use for print"/>
      </v:shape>
    </w:pict>
  </w:numPicBullet>
  <w:abstractNum w:abstractNumId="0" w15:restartNumberingAfterBreak="0">
    <w:nsid w:val="1CD07CBA"/>
    <w:multiLevelType w:val="hybridMultilevel"/>
    <w:tmpl w:val="9CAC1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C0FE6"/>
    <w:multiLevelType w:val="hybridMultilevel"/>
    <w:tmpl w:val="5C9A1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37974"/>
    <w:multiLevelType w:val="hybridMultilevel"/>
    <w:tmpl w:val="357649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4731BF"/>
    <w:multiLevelType w:val="hybridMultilevel"/>
    <w:tmpl w:val="65167304"/>
    <w:lvl w:ilvl="0" w:tplc="E4DEC6B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EA4DE7"/>
    <w:multiLevelType w:val="multilevel"/>
    <w:tmpl w:val="DC6E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7E6A5D"/>
    <w:multiLevelType w:val="multilevel"/>
    <w:tmpl w:val="78C20D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A85C78"/>
    <w:multiLevelType w:val="hybridMultilevel"/>
    <w:tmpl w:val="88583CA4"/>
    <w:lvl w:ilvl="0" w:tplc="E4DEC6B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D5E4F"/>
    <w:multiLevelType w:val="multilevel"/>
    <w:tmpl w:val="8A789A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457C6B"/>
    <w:multiLevelType w:val="hybridMultilevel"/>
    <w:tmpl w:val="50C28E34"/>
    <w:lvl w:ilvl="0" w:tplc="6D386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C039D"/>
    <w:multiLevelType w:val="hybridMultilevel"/>
    <w:tmpl w:val="8912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3F0A8E"/>
    <w:multiLevelType w:val="hybridMultilevel"/>
    <w:tmpl w:val="EBA8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A371E1"/>
    <w:multiLevelType w:val="multilevel"/>
    <w:tmpl w:val="23CA4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1"/>
    <w:lvlOverride w:ilvl="0">
      <w:lvl w:ilvl="0">
        <w:numFmt w:val="decimal"/>
        <w:lvlText w:val="%1."/>
        <w:lvlJc w:val="left"/>
      </w:lvl>
    </w:lvlOverride>
  </w:num>
  <w:num w:numId="4">
    <w:abstractNumId w:val="5"/>
    <w:lvlOverride w:ilvl="0">
      <w:lvl w:ilvl="0">
        <w:numFmt w:val="decimal"/>
        <w:lvlText w:val="%1."/>
        <w:lvlJc w:val="left"/>
      </w:lvl>
    </w:lvlOverride>
  </w:num>
  <w:num w:numId="5">
    <w:abstractNumId w:val="7"/>
    <w:lvlOverride w:ilvl="0">
      <w:lvl w:ilvl="0">
        <w:numFmt w:val="decimal"/>
        <w:lvlText w:val="%1."/>
        <w:lvlJc w:val="left"/>
      </w:lvl>
    </w:lvlOverride>
  </w:num>
  <w:num w:numId="6">
    <w:abstractNumId w:val="0"/>
  </w:num>
  <w:num w:numId="7">
    <w:abstractNumId w:val="9"/>
  </w:num>
  <w:num w:numId="8">
    <w:abstractNumId w:val="10"/>
  </w:num>
  <w:num w:numId="9">
    <w:abstractNumId w:val="1"/>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F3F"/>
    <w:rsid w:val="000030C4"/>
    <w:rsid w:val="00035C14"/>
    <w:rsid w:val="00081074"/>
    <w:rsid w:val="00083E16"/>
    <w:rsid w:val="000C0AE5"/>
    <w:rsid w:val="000C4C1E"/>
    <w:rsid w:val="000E5EE5"/>
    <w:rsid w:val="001214FA"/>
    <w:rsid w:val="001446F6"/>
    <w:rsid w:val="00146C64"/>
    <w:rsid w:val="001B331E"/>
    <w:rsid w:val="001B49E5"/>
    <w:rsid w:val="001C3386"/>
    <w:rsid w:val="001C389C"/>
    <w:rsid w:val="001F7A19"/>
    <w:rsid w:val="00203522"/>
    <w:rsid w:val="00210613"/>
    <w:rsid w:val="002116C4"/>
    <w:rsid w:val="00224F98"/>
    <w:rsid w:val="00313B17"/>
    <w:rsid w:val="003232CB"/>
    <w:rsid w:val="00361013"/>
    <w:rsid w:val="00362BF8"/>
    <w:rsid w:val="00386E76"/>
    <w:rsid w:val="003A406D"/>
    <w:rsid w:val="003A4123"/>
    <w:rsid w:val="003B5682"/>
    <w:rsid w:val="003D528E"/>
    <w:rsid w:val="00480BCC"/>
    <w:rsid w:val="004E3B07"/>
    <w:rsid w:val="005A4572"/>
    <w:rsid w:val="005B75FF"/>
    <w:rsid w:val="005C2D09"/>
    <w:rsid w:val="005C66BA"/>
    <w:rsid w:val="005D4AD2"/>
    <w:rsid w:val="005F2FE0"/>
    <w:rsid w:val="005F5053"/>
    <w:rsid w:val="006143AA"/>
    <w:rsid w:val="0067645E"/>
    <w:rsid w:val="006936C4"/>
    <w:rsid w:val="006B76BD"/>
    <w:rsid w:val="006C6601"/>
    <w:rsid w:val="00725BDF"/>
    <w:rsid w:val="007644DD"/>
    <w:rsid w:val="007674A7"/>
    <w:rsid w:val="007A79A5"/>
    <w:rsid w:val="007C0CC1"/>
    <w:rsid w:val="007D3875"/>
    <w:rsid w:val="007F0B30"/>
    <w:rsid w:val="00845375"/>
    <w:rsid w:val="00845EB1"/>
    <w:rsid w:val="00893063"/>
    <w:rsid w:val="0089745E"/>
    <w:rsid w:val="008A2C7F"/>
    <w:rsid w:val="008B15D1"/>
    <w:rsid w:val="008C6304"/>
    <w:rsid w:val="008D3957"/>
    <w:rsid w:val="008E6DC2"/>
    <w:rsid w:val="009061D1"/>
    <w:rsid w:val="00924684"/>
    <w:rsid w:val="0093750D"/>
    <w:rsid w:val="00947361"/>
    <w:rsid w:val="00957C42"/>
    <w:rsid w:val="0096199A"/>
    <w:rsid w:val="0097325D"/>
    <w:rsid w:val="009A0C37"/>
    <w:rsid w:val="009D1346"/>
    <w:rsid w:val="009D1C28"/>
    <w:rsid w:val="00A065F2"/>
    <w:rsid w:val="00A6427B"/>
    <w:rsid w:val="00A72D46"/>
    <w:rsid w:val="00A836E9"/>
    <w:rsid w:val="00AC1274"/>
    <w:rsid w:val="00AE78AF"/>
    <w:rsid w:val="00B122FD"/>
    <w:rsid w:val="00B328D7"/>
    <w:rsid w:val="00B864BC"/>
    <w:rsid w:val="00BE5C87"/>
    <w:rsid w:val="00C0144C"/>
    <w:rsid w:val="00C62C25"/>
    <w:rsid w:val="00C76CB5"/>
    <w:rsid w:val="00C83B6B"/>
    <w:rsid w:val="00C92740"/>
    <w:rsid w:val="00CA174E"/>
    <w:rsid w:val="00CB1890"/>
    <w:rsid w:val="00CF3E89"/>
    <w:rsid w:val="00D14F3F"/>
    <w:rsid w:val="00D20BB1"/>
    <w:rsid w:val="00D50EF5"/>
    <w:rsid w:val="00D71A95"/>
    <w:rsid w:val="00DA1E89"/>
    <w:rsid w:val="00DE320B"/>
    <w:rsid w:val="00E73572"/>
    <w:rsid w:val="00EB1277"/>
    <w:rsid w:val="00EE297F"/>
    <w:rsid w:val="00EE799D"/>
    <w:rsid w:val="00F015BD"/>
    <w:rsid w:val="00F32CA7"/>
    <w:rsid w:val="00F342FA"/>
    <w:rsid w:val="00F61E84"/>
    <w:rsid w:val="00F62C48"/>
    <w:rsid w:val="00F642DB"/>
    <w:rsid w:val="00F7766E"/>
    <w:rsid w:val="00F835DF"/>
    <w:rsid w:val="00F91930"/>
    <w:rsid w:val="00F92DE6"/>
    <w:rsid w:val="00FB60CC"/>
    <w:rsid w:val="00FC0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B51B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F3F"/>
    <w:pPr>
      <w:tabs>
        <w:tab w:val="center" w:pos="4680"/>
        <w:tab w:val="right" w:pos="9360"/>
      </w:tabs>
    </w:pPr>
  </w:style>
  <w:style w:type="character" w:customStyle="1" w:styleId="HeaderChar">
    <w:name w:val="Header Char"/>
    <w:basedOn w:val="DefaultParagraphFont"/>
    <w:link w:val="Header"/>
    <w:uiPriority w:val="99"/>
    <w:rsid w:val="00D14F3F"/>
  </w:style>
  <w:style w:type="paragraph" w:styleId="Footer">
    <w:name w:val="footer"/>
    <w:basedOn w:val="Normal"/>
    <w:link w:val="FooterChar"/>
    <w:uiPriority w:val="99"/>
    <w:unhideWhenUsed/>
    <w:rsid w:val="00D14F3F"/>
    <w:pPr>
      <w:tabs>
        <w:tab w:val="center" w:pos="4680"/>
        <w:tab w:val="right" w:pos="9360"/>
      </w:tabs>
    </w:pPr>
  </w:style>
  <w:style w:type="character" w:customStyle="1" w:styleId="FooterChar">
    <w:name w:val="Footer Char"/>
    <w:basedOn w:val="DefaultParagraphFont"/>
    <w:link w:val="Footer"/>
    <w:uiPriority w:val="99"/>
    <w:rsid w:val="00D14F3F"/>
  </w:style>
  <w:style w:type="paragraph" w:customStyle="1" w:styleId="p1">
    <w:name w:val="p1"/>
    <w:basedOn w:val="Normal"/>
    <w:rsid w:val="00D14F3F"/>
    <w:rPr>
      <w:rFonts w:ascii="NimbusSanLig" w:hAnsi="NimbusSanLig" w:cs="Times New Roman"/>
      <w:color w:val="003E75"/>
      <w:sz w:val="14"/>
      <w:szCs w:val="14"/>
    </w:rPr>
  </w:style>
  <w:style w:type="paragraph" w:customStyle="1" w:styleId="p2">
    <w:name w:val="p2"/>
    <w:basedOn w:val="Normal"/>
    <w:rsid w:val="00D14F3F"/>
    <w:rPr>
      <w:rFonts w:ascii="NimbusSanLig" w:hAnsi="NimbusSanLig" w:cs="Times New Roman"/>
      <w:color w:val="003E75"/>
      <w:sz w:val="14"/>
      <w:szCs w:val="14"/>
    </w:rPr>
  </w:style>
  <w:style w:type="character" w:customStyle="1" w:styleId="s1">
    <w:name w:val="s1"/>
    <w:basedOn w:val="DefaultParagraphFont"/>
    <w:rsid w:val="00D14F3F"/>
    <w:rPr>
      <w:rFonts w:ascii="NimbusSan" w:hAnsi="NimbusSan" w:hint="default"/>
      <w:sz w:val="14"/>
      <w:szCs w:val="14"/>
    </w:rPr>
  </w:style>
  <w:style w:type="paragraph" w:styleId="ListParagraph">
    <w:name w:val="List Paragraph"/>
    <w:basedOn w:val="Normal"/>
    <w:uiPriority w:val="34"/>
    <w:qFormat/>
    <w:rsid w:val="00D50EF5"/>
    <w:pPr>
      <w:ind w:left="720"/>
      <w:contextualSpacing/>
    </w:pPr>
  </w:style>
  <w:style w:type="character" w:styleId="Hyperlink">
    <w:name w:val="Hyperlink"/>
    <w:basedOn w:val="DefaultParagraphFont"/>
    <w:uiPriority w:val="99"/>
    <w:unhideWhenUsed/>
    <w:rsid w:val="005F2FE0"/>
    <w:rPr>
      <w:color w:val="0563C1" w:themeColor="hyperlink"/>
      <w:u w:val="single"/>
    </w:rPr>
  </w:style>
  <w:style w:type="character" w:styleId="UnresolvedMention">
    <w:name w:val="Unresolved Mention"/>
    <w:basedOn w:val="DefaultParagraphFont"/>
    <w:uiPriority w:val="99"/>
    <w:rsid w:val="005F2FE0"/>
    <w:rPr>
      <w:color w:val="808080"/>
      <w:shd w:val="clear" w:color="auto" w:fill="E6E6E6"/>
    </w:rPr>
  </w:style>
  <w:style w:type="character" w:styleId="Emphasis">
    <w:name w:val="Emphasis"/>
    <w:basedOn w:val="DefaultParagraphFont"/>
    <w:uiPriority w:val="20"/>
    <w:qFormat/>
    <w:rsid w:val="007D3875"/>
    <w:rPr>
      <w:i/>
      <w:iCs/>
    </w:rPr>
  </w:style>
  <w:style w:type="paragraph" w:styleId="NormalWeb">
    <w:name w:val="Normal (Web)"/>
    <w:basedOn w:val="Normal"/>
    <w:uiPriority w:val="99"/>
    <w:semiHidden/>
    <w:unhideWhenUsed/>
    <w:rsid w:val="00224F98"/>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B56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682"/>
    <w:rPr>
      <w:rFonts w:ascii="Segoe UI" w:hAnsi="Segoe UI" w:cs="Segoe UI"/>
      <w:sz w:val="18"/>
      <w:szCs w:val="18"/>
    </w:rPr>
  </w:style>
  <w:style w:type="paragraph" w:styleId="EndnoteText">
    <w:name w:val="endnote text"/>
    <w:basedOn w:val="Normal"/>
    <w:link w:val="EndnoteTextChar"/>
    <w:uiPriority w:val="99"/>
    <w:semiHidden/>
    <w:unhideWhenUsed/>
    <w:rsid w:val="00F015BD"/>
    <w:rPr>
      <w:sz w:val="20"/>
      <w:szCs w:val="20"/>
    </w:rPr>
  </w:style>
  <w:style w:type="character" w:customStyle="1" w:styleId="EndnoteTextChar">
    <w:name w:val="Endnote Text Char"/>
    <w:basedOn w:val="DefaultParagraphFont"/>
    <w:link w:val="EndnoteText"/>
    <w:uiPriority w:val="99"/>
    <w:semiHidden/>
    <w:rsid w:val="00F015BD"/>
    <w:rPr>
      <w:sz w:val="20"/>
      <w:szCs w:val="20"/>
    </w:rPr>
  </w:style>
  <w:style w:type="character" w:styleId="EndnoteReference">
    <w:name w:val="endnote reference"/>
    <w:basedOn w:val="DefaultParagraphFont"/>
    <w:uiPriority w:val="99"/>
    <w:semiHidden/>
    <w:unhideWhenUsed/>
    <w:rsid w:val="00F015BD"/>
    <w:rPr>
      <w:vertAlign w:val="superscript"/>
    </w:rPr>
  </w:style>
  <w:style w:type="character" w:styleId="CommentReference">
    <w:name w:val="annotation reference"/>
    <w:basedOn w:val="DefaultParagraphFont"/>
    <w:uiPriority w:val="99"/>
    <w:semiHidden/>
    <w:unhideWhenUsed/>
    <w:rsid w:val="00F61E84"/>
    <w:rPr>
      <w:sz w:val="16"/>
      <w:szCs w:val="16"/>
    </w:rPr>
  </w:style>
  <w:style w:type="paragraph" w:styleId="CommentText">
    <w:name w:val="annotation text"/>
    <w:basedOn w:val="Normal"/>
    <w:link w:val="CommentTextChar"/>
    <w:uiPriority w:val="99"/>
    <w:semiHidden/>
    <w:unhideWhenUsed/>
    <w:rsid w:val="00F61E84"/>
    <w:rPr>
      <w:sz w:val="20"/>
      <w:szCs w:val="20"/>
    </w:rPr>
  </w:style>
  <w:style w:type="character" w:customStyle="1" w:styleId="CommentTextChar">
    <w:name w:val="Comment Text Char"/>
    <w:basedOn w:val="DefaultParagraphFont"/>
    <w:link w:val="CommentText"/>
    <w:uiPriority w:val="99"/>
    <w:semiHidden/>
    <w:rsid w:val="00F61E84"/>
    <w:rPr>
      <w:sz w:val="20"/>
      <w:szCs w:val="20"/>
    </w:rPr>
  </w:style>
  <w:style w:type="paragraph" w:styleId="CommentSubject">
    <w:name w:val="annotation subject"/>
    <w:basedOn w:val="CommentText"/>
    <w:next w:val="CommentText"/>
    <w:link w:val="CommentSubjectChar"/>
    <w:uiPriority w:val="99"/>
    <w:semiHidden/>
    <w:unhideWhenUsed/>
    <w:rsid w:val="00F61E84"/>
    <w:rPr>
      <w:b/>
      <w:bCs/>
    </w:rPr>
  </w:style>
  <w:style w:type="character" w:customStyle="1" w:styleId="CommentSubjectChar">
    <w:name w:val="Comment Subject Char"/>
    <w:basedOn w:val="CommentTextChar"/>
    <w:link w:val="CommentSubject"/>
    <w:uiPriority w:val="99"/>
    <w:semiHidden/>
    <w:rsid w:val="00F61E84"/>
    <w:rPr>
      <w:b/>
      <w:bCs/>
      <w:sz w:val="20"/>
      <w:szCs w:val="20"/>
    </w:rPr>
  </w:style>
  <w:style w:type="character" w:styleId="FollowedHyperlink">
    <w:name w:val="FollowedHyperlink"/>
    <w:basedOn w:val="DefaultParagraphFont"/>
    <w:uiPriority w:val="99"/>
    <w:semiHidden/>
    <w:unhideWhenUsed/>
    <w:rsid w:val="001C38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775669">
      <w:bodyDiv w:val="1"/>
      <w:marLeft w:val="0"/>
      <w:marRight w:val="0"/>
      <w:marTop w:val="0"/>
      <w:marBottom w:val="0"/>
      <w:divBdr>
        <w:top w:val="none" w:sz="0" w:space="0" w:color="auto"/>
        <w:left w:val="none" w:sz="0" w:space="0" w:color="auto"/>
        <w:bottom w:val="none" w:sz="0" w:space="0" w:color="auto"/>
        <w:right w:val="none" w:sz="0" w:space="0" w:color="auto"/>
      </w:divBdr>
      <w:divsChild>
        <w:div w:id="1743985296">
          <w:marLeft w:val="0"/>
          <w:marRight w:val="0"/>
          <w:marTop w:val="0"/>
          <w:marBottom w:val="0"/>
          <w:divBdr>
            <w:top w:val="none" w:sz="0" w:space="0" w:color="auto"/>
            <w:left w:val="none" w:sz="0" w:space="0" w:color="auto"/>
            <w:bottom w:val="none" w:sz="0" w:space="0" w:color="auto"/>
            <w:right w:val="none" w:sz="0" w:space="0" w:color="auto"/>
          </w:divBdr>
        </w:div>
      </w:divsChild>
    </w:div>
    <w:div w:id="1210454988">
      <w:bodyDiv w:val="1"/>
      <w:marLeft w:val="0"/>
      <w:marRight w:val="0"/>
      <w:marTop w:val="0"/>
      <w:marBottom w:val="0"/>
      <w:divBdr>
        <w:top w:val="none" w:sz="0" w:space="0" w:color="auto"/>
        <w:left w:val="none" w:sz="0" w:space="0" w:color="auto"/>
        <w:bottom w:val="none" w:sz="0" w:space="0" w:color="auto"/>
        <w:right w:val="none" w:sz="0" w:space="0" w:color="auto"/>
      </w:divBdr>
    </w:div>
    <w:div w:id="1540706487">
      <w:bodyDiv w:val="1"/>
      <w:marLeft w:val="0"/>
      <w:marRight w:val="0"/>
      <w:marTop w:val="0"/>
      <w:marBottom w:val="0"/>
      <w:divBdr>
        <w:top w:val="none" w:sz="0" w:space="0" w:color="auto"/>
        <w:left w:val="none" w:sz="0" w:space="0" w:color="auto"/>
        <w:bottom w:val="none" w:sz="0" w:space="0" w:color="auto"/>
        <w:right w:val="none" w:sz="0" w:space="0" w:color="auto"/>
      </w:divBdr>
    </w:div>
    <w:div w:id="21399531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endnotes.xml.rels><?xml version="1.0" encoding="UTF-8" standalone="yes"?>
<Relationships xmlns="http://schemas.openxmlformats.org/package/2006/relationships"><Relationship Id="rId3" Type="http://schemas.openxmlformats.org/officeDocument/2006/relationships/hyperlink" Target="https://www.cdc.gov/nchs/data/databriefs/db330-h.pdf" TargetMode="External"/><Relationship Id="rId2" Type="http://schemas.openxmlformats.org/officeDocument/2006/relationships/hyperlink" Target="https://www.apnews.com/de57909c5bcc4162b122948539ed9c6a" TargetMode="External"/><Relationship Id="rId1" Type="http://schemas.openxmlformats.org/officeDocument/2006/relationships/hyperlink" Target="https://www.cdc.gov/injury/images/lc-charts/leading_causes_of_death_by_age_group_2017_1100w850h.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5D247-59F5-48AD-9B4D-53FAB731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918</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Lynn</dc:creator>
  <cp:keywords/>
  <dc:description/>
  <cp:lastModifiedBy>Jessica Zigmond</cp:lastModifiedBy>
  <cp:revision>3</cp:revision>
  <cp:lastPrinted>2019-06-07T19:57:00Z</cp:lastPrinted>
  <dcterms:created xsi:type="dcterms:W3CDTF">2019-06-07T20:11:00Z</dcterms:created>
  <dcterms:modified xsi:type="dcterms:W3CDTF">2019-06-07T20:13:00Z</dcterms:modified>
</cp:coreProperties>
</file>