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C04" w:rsidRDefault="00FE3C04" w:rsidP="00FE3C04">
      <w:pPr>
        <w:pStyle w:val="Default"/>
      </w:pPr>
    </w:p>
    <w:p w:rsidR="000D0AC2" w:rsidRDefault="00FE3C04" w:rsidP="00FE3C04">
      <w:r>
        <w:t xml:space="preserve"> </w:t>
      </w:r>
      <w:r>
        <w:rPr>
          <w:sz w:val="23"/>
          <w:szCs w:val="23"/>
        </w:rPr>
        <w:t>I strongly support adopting a 3 digit number specifically for individuals at risk of suicide. It should be linked to the existing National Suicide Prevention Lifeline (Lifeline) network and provide the necessary financial support for its implementation and increased call volume.</w:t>
      </w:r>
      <w:bookmarkStart w:id="0" w:name="_GoBack"/>
      <w:bookmarkEnd w:id="0"/>
    </w:p>
    <w:sectPr w:rsidR="000D0A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C04"/>
    <w:rsid w:val="000A583C"/>
    <w:rsid w:val="00EE7A36"/>
    <w:rsid w:val="00FE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1385AB-1C10-41A9-A9A6-98DFE28E8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E3C0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Didi Hirsch Mental Health Servces</Company>
  <LinksUpToDate>false</LinksUpToDate>
  <CharactersWithSpaces>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Cameron</dc:creator>
  <cp:keywords/>
  <dc:description/>
  <cp:lastModifiedBy>Jasmine Cameron</cp:lastModifiedBy>
  <cp:revision>1</cp:revision>
  <dcterms:created xsi:type="dcterms:W3CDTF">2019-06-07T14:44:00Z</dcterms:created>
  <dcterms:modified xsi:type="dcterms:W3CDTF">2019-06-07T14:44:00Z</dcterms:modified>
</cp:coreProperties>
</file>