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CC" w:rsidRDefault="005D2700">
      <w:pPr>
        <w:rPr>
          <w:rFonts w:ascii="Arial" w:hAnsi="Arial" w:cs="Arial"/>
          <w:color w:val="000000"/>
        </w:rPr>
      </w:pPr>
      <w:proofErr w:type="spellStart"/>
      <w:proofErr w:type="gramStart"/>
      <w:r>
        <w:t>Fcc</w:t>
      </w:r>
      <w:proofErr w:type="spellEnd"/>
      <w:proofErr w:type="gramEnd"/>
      <w:r>
        <w:t xml:space="preserve"> </w:t>
      </w:r>
      <w:r>
        <w:rPr>
          <w:rFonts w:ascii="Arial" w:hAnsi="Arial" w:cs="Arial"/>
          <w:color w:val="000000"/>
          <w:u w:val="single"/>
        </w:rPr>
        <w:t>18-336</w:t>
      </w:r>
      <w:r>
        <w:rPr>
          <w:rFonts w:ascii="Arial" w:hAnsi="Arial" w:cs="Arial"/>
          <w:color w:val="000000"/>
        </w:rPr>
        <w:t xml:space="preserve"> (or you can type in “National Suicide Hotline Improvement Act”).</w:t>
      </w:r>
    </w:p>
    <w:p w:rsidR="005D2700" w:rsidRDefault="005D2700">
      <w:pPr>
        <w:rPr>
          <w:rFonts w:ascii="Arial" w:hAnsi="Arial" w:cs="Arial"/>
          <w:color w:val="000000"/>
        </w:rPr>
      </w:pPr>
    </w:p>
    <w:p w:rsidR="005D2700" w:rsidRDefault="005D2700">
      <w:r>
        <w:rPr>
          <w:rFonts w:ascii="Arial" w:hAnsi="Arial" w:cs="Arial"/>
          <w:color w:val="000000"/>
        </w:rPr>
        <w:t>COMMUNICATIONS ON NAVAJO NATION AND IN RURAL AREAS ARE NEEDED AND INFRASTRUCTURE IS ABSENT</w:t>
      </w:r>
      <w:bookmarkStart w:id="0" w:name="_GoBack"/>
      <w:bookmarkEnd w:id="0"/>
    </w:p>
    <w:sectPr w:rsidR="005D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0"/>
    <w:rsid w:val="005D2700"/>
    <w:rsid w:val="0081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52A0B-B5A1-41F0-A7E0-9FCFC9D1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Benally, Christine J. (IHS/NAV)</dc:creator>
  <cp:keywords/>
  <dc:description/>
  <cp:lastModifiedBy>Benally, Christine J. (IHS/NAV)</cp:lastModifiedBy>
  <cp:revision>1</cp:revision>
  <dcterms:created xsi:type="dcterms:W3CDTF">2019-06-07T19:39:00Z</dcterms:created>
  <dcterms:modified xsi:type="dcterms:W3CDTF">2019-06-07T19:40:00Z</dcterms:modified>
</cp:coreProperties>
</file>