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063" w:rsidRDefault="008F6063">
      <w:pPr>
        <w:pStyle w:val="BodyText"/>
        <w:ind w:left="0" w:firstLine="0"/>
        <w:rPr>
          <w:rFonts w:ascii="Times New Roman"/>
          <w:sz w:val="26"/>
        </w:rPr>
      </w:pPr>
    </w:p>
    <w:p w:rsidR="008F6063" w:rsidRDefault="008F6063">
      <w:pPr>
        <w:pStyle w:val="BodyText"/>
        <w:spacing w:before="6"/>
        <w:ind w:left="0" w:firstLine="0"/>
        <w:rPr>
          <w:rFonts w:ascii="Times New Roman"/>
          <w:sz w:val="28"/>
        </w:rPr>
      </w:pPr>
    </w:p>
    <w:p w:rsidR="008F6063" w:rsidRDefault="00550113">
      <w:pPr>
        <w:pStyle w:val="BodyText"/>
        <w:spacing w:line="259" w:lineRule="auto"/>
        <w:ind w:left="100" w:right="168" w:firstLine="0"/>
      </w:pPr>
      <w:r>
        <w:t>I strongly support adopting a 3 digit number specifically for individuals at risk of suicide. It should be lin</w:t>
      </w:r>
      <w:r>
        <w:t>ked to the existing National Suicide Prevention Lifeline (Lifeline) network and provide the necessary financial support for its implementation and increased call volume.</w:t>
      </w:r>
    </w:p>
    <w:p w:rsidR="008F6063" w:rsidRDefault="00550113">
      <w:pPr>
        <w:pStyle w:val="BodyText"/>
        <w:spacing w:before="162" w:line="259" w:lineRule="auto"/>
        <w:ind w:left="100" w:right="252" w:firstLine="0"/>
        <w:jc w:val="both"/>
      </w:pPr>
      <w:r>
        <w:t>I</w:t>
      </w:r>
      <w:r>
        <w:t>t should be the Lifeline using 611 or 988: The skills and oversight needed to hel</w:t>
      </w:r>
      <w:r>
        <w:t>p callers at risk of suicide (and concerned loved ones) are extremely different than those needed to provide linkage to food, shelter, legal aid, etc.</w:t>
      </w:r>
    </w:p>
    <w:p w:rsidR="008F6063" w:rsidRDefault="00550113">
      <w:pPr>
        <w:pStyle w:val="ListParagraph"/>
        <w:numPr>
          <w:ilvl w:val="0"/>
          <w:numId w:val="1"/>
        </w:numPr>
        <w:tabs>
          <w:tab w:val="left" w:pos="911"/>
          <w:tab w:val="left" w:pos="912"/>
        </w:tabs>
        <w:spacing w:line="291" w:lineRule="exact"/>
        <w:rPr>
          <w:sz w:val="24"/>
        </w:rPr>
      </w:pPr>
      <w:r>
        <w:rPr>
          <w:sz w:val="24"/>
        </w:rPr>
        <w:t>The Lifeline requires members to be accredited in suicide</w:t>
      </w:r>
      <w:r>
        <w:rPr>
          <w:spacing w:val="-13"/>
          <w:sz w:val="24"/>
        </w:rPr>
        <w:t xml:space="preserve"> </w:t>
      </w:r>
      <w:r>
        <w:rPr>
          <w:sz w:val="24"/>
        </w:rPr>
        <w:t>prevention.</w:t>
      </w:r>
    </w:p>
    <w:p w:rsidR="008F6063" w:rsidRDefault="00550113">
      <w:pPr>
        <w:pStyle w:val="ListParagraph"/>
        <w:numPr>
          <w:ilvl w:val="0"/>
          <w:numId w:val="1"/>
        </w:numPr>
        <w:tabs>
          <w:tab w:val="left" w:pos="911"/>
          <w:tab w:val="left" w:pos="912"/>
        </w:tabs>
        <w:spacing w:before="20" w:line="256" w:lineRule="auto"/>
        <w:ind w:right="606"/>
        <w:rPr>
          <w:sz w:val="24"/>
        </w:rPr>
      </w:pPr>
      <w:r>
        <w:rPr>
          <w:sz w:val="24"/>
        </w:rPr>
        <w:t>The Lifeline requires specific staf</w:t>
      </w:r>
      <w:r>
        <w:rPr>
          <w:sz w:val="24"/>
        </w:rPr>
        <w:t>f training in suicide assessment and</w:t>
      </w:r>
      <w:r>
        <w:rPr>
          <w:spacing w:val="-26"/>
          <w:sz w:val="24"/>
        </w:rPr>
        <w:t xml:space="preserve"> </w:t>
      </w:r>
      <w:r>
        <w:rPr>
          <w:sz w:val="24"/>
        </w:rPr>
        <w:t>safety planning.</w:t>
      </w:r>
    </w:p>
    <w:p w:rsidR="008F6063" w:rsidRDefault="00550113">
      <w:pPr>
        <w:pStyle w:val="ListParagraph"/>
        <w:numPr>
          <w:ilvl w:val="0"/>
          <w:numId w:val="1"/>
        </w:numPr>
        <w:tabs>
          <w:tab w:val="left" w:pos="911"/>
          <w:tab w:val="left" w:pos="912"/>
        </w:tabs>
        <w:spacing w:before="2" w:line="256" w:lineRule="auto"/>
        <w:ind w:right="721"/>
        <w:rPr>
          <w:sz w:val="24"/>
        </w:rPr>
      </w:pPr>
      <w:r>
        <w:rPr>
          <w:sz w:val="24"/>
        </w:rPr>
        <w:t>Research has shown that the protocols Lifeline counselors must follow are effective in reducing distress and</w:t>
      </w:r>
      <w:r>
        <w:rPr>
          <w:spacing w:val="-2"/>
          <w:sz w:val="24"/>
        </w:rPr>
        <w:t xml:space="preserve"> </w:t>
      </w:r>
      <w:r>
        <w:rPr>
          <w:sz w:val="24"/>
        </w:rPr>
        <w:t>suicidality.</w:t>
      </w:r>
    </w:p>
    <w:p w:rsidR="008F6063" w:rsidRDefault="00550113">
      <w:pPr>
        <w:pStyle w:val="ListParagraph"/>
        <w:numPr>
          <w:ilvl w:val="0"/>
          <w:numId w:val="1"/>
        </w:numPr>
        <w:tabs>
          <w:tab w:val="left" w:pos="911"/>
          <w:tab w:val="left" w:pos="912"/>
        </w:tabs>
        <w:spacing w:line="294" w:lineRule="exact"/>
        <w:rPr>
          <w:sz w:val="24"/>
        </w:rPr>
      </w:pPr>
      <w:r>
        <w:rPr>
          <w:sz w:val="24"/>
        </w:rPr>
        <w:t>Data from all Lifeline members routinely is used for quality</w:t>
      </w:r>
      <w:r>
        <w:rPr>
          <w:spacing w:val="-17"/>
          <w:sz w:val="24"/>
        </w:rPr>
        <w:t xml:space="preserve"> </w:t>
      </w:r>
      <w:r>
        <w:rPr>
          <w:sz w:val="24"/>
        </w:rPr>
        <w:t>assurance.</w:t>
      </w:r>
    </w:p>
    <w:p w:rsidR="008F6063" w:rsidRDefault="00550113">
      <w:pPr>
        <w:pStyle w:val="ListParagraph"/>
        <w:numPr>
          <w:ilvl w:val="0"/>
          <w:numId w:val="1"/>
        </w:numPr>
        <w:tabs>
          <w:tab w:val="left" w:pos="911"/>
          <w:tab w:val="left" w:pos="912"/>
        </w:tabs>
        <w:spacing w:before="21" w:line="256" w:lineRule="auto"/>
        <w:ind w:right="115"/>
        <w:rPr>
          <w:sz w:val="24"/>
        </w:rPr>
      </w:pPr>
      <w:r>
        <w:rPr>
          <w:sz w:val="24"/>
        </w:rPr>
        <w:t>Lifeline members are part of a linked system that ensures that calls roll over to</w:t>
      </w:r>
      <w:r>
        <w:rPr>
          <w:spacing w:val="-30"/>
          <w:sz w:val="24"/>
        </w:rPr>
        <w:t xml:space="preserve"> </w:t>
      </w:r>
      <w:r>
        <w:rPr>
          <w:sz w:val="24"/>
        </w:rPr>
        <w:t>a back-up line when the “home” line is maxed out or</w:t>
      </w:r>
      <w:r>
        <w:rPr>
          <w:spacing w:val="-8"/>
          <w:sz w:val="24"/>
        </w:rPr>
        <w:t xml:space="preserve"> </w:t>
      </w:r>
      <w:r>
        <w:rPr>
          <w:sz w:val="24"/>
        </w:rPr>
        <w:t>down.</w:t>
      </w:r>
    </w:p>
    <w:p w:rsidR="008F6063" w:rsidRDefault="00550113">
      <w:pPr>
        <w:pStyle w:val="BodyText"/>
        <w:spacing w:before="164"/>
        <w:ind w:left="100" w:firstLine="0"/>
      </w:pPr>
      <w:r>
        <w:t>I</w:t>
      </w:r>
      <w:r>
        <w:t xml:space="preserve">t should </w:t>
      </w:r>
      <w:r w:rsidRPr="00550113">
        <w:rPr>
          <w:b/>
          <w:u w:val="single"/>
        </w:rPr>
        <w:t>not</w:t>
      </w:r>
      <w:r>
        <w:t xml:space="preserve"> be 211.</w:t>
      </w:r>
    </w:p>
    <w:p w:rsidR="008F6063" w:rsidRDefault="00550113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21"/>
        <w:rPr>
          <w:sz w:val="24"/>
        </w:rPr>
      </w:pPr>
      <w:r w:rsidRPr="00550113">
        <w:rPr>
          <w:b/>
          <w:sz w:val="24"/>
          <w:u w:val="single"/>
        </w:rPr>
        <w:t>Not all 211 lines are up 24/7, 365 days a</w:t>
      </w:r>
      <w:r w:rsidRPr="00550113">
        <w:rPr>
          <w:b/>
          <w:spacing w:val="-8"/>
          <w:sz w:val="24"/>
          <w:u w:val="single"/>
        </w:rPr>
        <w:t xml:space="preserve"> </w:t>
      </w:r>
      <w:r w:rsidRPr="00550113">
        <w:rPr>
          <w:b/>
          <w:sz w:val="24"/>
          <w:u w:val="single"/>
        </w:rPr>
        <w:t>year</w:t>
      </w:r>
      <w:r>
        <w:rPr>
          <w:sz w:val="24"/>
        </w:rPr>
        <w:t>.</w:t>
      </w:r>
    </w:p>
    <w:p w:rsidR="008F6063" w:rsidRDefault="00550113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20" w:line="259" w:lineRule="auto"/>
        <w:ind w:right="214"/>
        <w:rPr>
          <w:sz w:val="24"/>
        </w:rPr>
      </w:pPr>
      <w:r>
        <w:rPr>
          <w:sz w:val="24"/>
        </w:rPr>
        <w:t>Only 25% of 211 lines are members of the L</w:t>
      </w:r>
      <w:r>
        <w:rPr>
          <w:sz w:val="24"/>
        </w:rPr>
        <w:t>ifeline network. Callers reaching</w:t>
      </w:r>
      <w:r>
        <w:rPr>
          <w:spacing w:val="-19"/>
          <w:sz w:val="24"/>
        </w:rPr>
        <w:t xml:space="preserve"> </w:t>
      </w:r>
      <w:r>
        <w:rPr>
          <w:sz w:val="24"/>
        </w:rPr>
        <w:t>the other 75% would not receive adeq</w:t>
      </w:r>
      <w:bookmarkStart w:id="0" w:name="_GoBack"/>
      <w:bookmarkEnd w:id="0"/>
      <w:r>
        <w:rPr>
          <w:sz w:val="24"/>
        </w:rPr>
        <w:t>uate</w:t>
      </w:r>
      <w:r>
        <w:rPr>
          <w:spacing w:val="-6"/>
          <w:sz w:val="24"/>
        </w:rPr>
        <w:t xml:space="preserve"> </w:t>
      </w:r>
      <w:r>
        <w:rPr>
          <w:sz w:val="24"/>
        </w:rPr>
        <w:t>care.</w:t>
      </w:r>
    </w:p>
    <w:p w:rsidR="008F6063" w:rsidRDefault="00550113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line="259" w:lineRule="auto"/>
        <w:ind w:right="210"/>
        <w:rPr>
          <w:sz w:val="24"/>
        </w:rPr>
      </w:pPr>
      <w:r>
        <w:rPr>
          <w:sz w:val="24"/>
        </w:rPr>
        <w:t>In 2012, the U.S. Steering Committee (United Way – AIRS) report, Transitioning 2-1-1 for a sustainable future noted a number of challenges with 211</w:t>
      </w:r>
      <w:r>
        <w:rPr>
          <w:spacing w:val="-16"/>
          <w:sz w:val="24"/>
        </w:rPr>
        <w:t xml:space="preserve"> </w:t>
      </w:r>
      <w:r>
        <w:rPr>
          <w:sz w:val="24"/>
        </w:rPr>
        <w:t>lines.</w:t>
      </w:r>
    </w:p>
    <w:p w:rsidR="008F6063" w:rsidRDefault="00550113">
      <w:pPr>
        <w:pStyle w:val="ListParagraph"/>
        <w:numPr>
          <w:ilvl w:val="1"/>
          <w:numId w:val="2"/>
        </w:numPr>
        <w:tabs>
          <w:tab w:val="left" w:pos="1452"/>
        </w:tabs>
        <w:spacing w:line="295" w:lineRule="exact"/>
        <w:rPr>
          <w:sz w:val="24"/>
        </w:rPr>
      </w:pPr>
      <w:r>
        <w:rPr>
          <w:sz w:val="24"/>
        </w:rPr>
        <w:t>No administrative body oversees all 211</w:t>
      </w:r>
      <w:r>
        <w:rPr>
          <w:spacing w:val="-6"/>
          <w:sz w:val="24"/>
        </w:rPr>
        <w:t xml:space="preserve"> </w:t>
      </w:r>
      <w:r>
        <w:rPr>
          <w:sz w:val="24"/>
        </w:rPr>
        <w:t>lines.</w:t>
      </w:r>
    </w:p>
    <w:p w:rsidR="008F6063" w:rsidRDefault="00550113">
      <w:pPr>
        <w:pStyle w:val="ListParagraph"/>
        <w:numPr>
          <w:ilvl w:val="1"/>
          <w:numId w:val="2"/>
        </w:numPr>
        <w:tabs>
          <w:tab w:val="left" w:pos="1452"/>
        </w:tabs>
        <w:ind w:right="1105"/>
        <w:rPr>
          <w:sz w:val="24"/>
        </w:rPr>
      </w:pPr>
      <w:r>
        <w:rPr>
          <w:sz w:val="24"/>
        </w:rPr>
        <w:t>211 is for external needs, not psychological needs; only 7 %</w:t>
      </w:r>
      <w:r>
        <w:rPr>
          <w:spacing w:val="-21"/>
          <w:sz w:val="24"/>
        </w:rPr>
        <w:t xml:space="preserve"> </w:t>
      </w:r>
      <w:r>
        <w:rPr>
          <w:sz w:val="24"/>
        </w:rPr>
        <w:t>were categorized as mental health</w:t>
      </w:r>
      <w:r>
        <w:rPr>
          <w:spacing w:val="-4"/>
          <w:sz w:val="24"/>
        </w:rPr>
        <w:t xml:space="preserve"> </w:t>
      </w:r>
      <w:r>
        <w:rPr>
          <w:sz w:val="24"/>
        </w:rPr>
        <w:t>calls.</w:t>
      </w:r>
    </w:p>
    <w:p w:rsidR="008F6063" w:rsidRDefault="00550113">
      <w:pPr>
        <w:pStyle w:val="ListParagraph"/>
        <w:numPr>
          <w:ilvl w:val="1"/>
          <w:numId w:val="2"/>
        </w:numPr>
        <w:tabs>
          <w:tab w:val="left" w:pos="1518"/>
          <w:tab w:val="left" w:pos="1519"/>
        </w:tabs>
        <w:spacing w:before="19"/>
        <w:ind w:right="130"/>
        <w:rPr>
          <w:sz w:val="24"/>
        </w:rPr>
      </w:pPr>
      <w:r>
        <w:rPr>
          <w:sz w:val="24"/>
        </w:rPr>
        <w:t>Only 51% were accredited—and accreditation would not be specifically</w:t>
      </w:r>
      <w:r>
        <w:rPr>
          <w:spacing w:val="-24"/>
          <w:sz w:val="24"/>
        </w:rPr>
        <w:t xml:space="preserve"> </w:t>
      </w:r>
      <w:r>
        <w:rPr>
          <w:sz w:val="24"/>
        </w:rPr>
        <w:t>for suicide</w:t>
      </w:r>
      <w:r>
        <w:rPr>
          <w:spacing w:val="-1"/>
          <w:sz w:val="24"/>
        </w:rPr>
        <w:t xml:space="preserve"> </w:t>
      </w:r>
      <w:r>
        <w:rPr>
          <w:sz w:val="24"/>
        </w:rPr>
        <w:t>prevention.</w:t>
      </w:r>
    </w:p>
    <w:p w:rsidR="008F6063" w:rsidRDefault="00550113">
      <w:pPr>
        <w:pStyle w:val="ListParagraph"/>
        <w:numPr>
          <w:ilvl w:val="1"/>
          <w:numId w:val="2"/>
        </w:numPr>
        <w:tabs>
          <w:tab w:val="left" w:pos="1452"/>
        </w:tabs>
        <w:spacing w:before="22"/>
        <w:ind w:right="906"/>
        <w:rPr>
          <w:sz w:val="24"/>
        </w:rPr>
      </w:pPr>
      <w:r>
        <w:rPr>
          <w:sz w:val="24"/>
        </w:rPr>
        <w:t>“While progres</w:t>
      </w:r>
      <w:r>
        <w:rPr>
          <w:sz w:val="24"/>
        </w:rPr>
        <w:t>s has been made towards national standards,</w:t>
      </w:r>
      <w:r>
        <w:rPr>
          <w:spacing w:val="-31"/>
          <w:sz w:val="24"/>
        </w:rPr>
        <w:t xml:space="preserve"> </w:t>
      </w:r>
      <w:r>
        <w:rPr>
          <w:sz w:val="24"/>
        </w:rPr>
        <w:t>quality assurance reviews are</w:t>
      </w:r>
      <w:r>
        <w:rPr>
          <w:sz w:val="24"/>
        </w:rPr>
        <w:t xml:space="preserve"> </w:t>
      </w:r>
      <w:r>
        <w:rPr>
          <w:sz w:val="24"/>
        </w:rPr>
        <w:t>inconsistent.”</w:t>
      </w:r>
    </w:p>
    <w:sectPr w:rsidR="008F6063">
      <w:type w:val="continuous"/>
      <w:pgSz w:w="12240" w:h="15840"/>
      <w:pgMar w:top="1360" w:right="1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A5E2F"/>
    <w:multiLevelType w:val="hybridMultilevel"/>
    <w:tmpl w:val="FBB4CF9A"/>
    <w:lvl w:ilvl="0" w:tplc="F1E0C972">
      <w:numFmt w:val="bullet"/>
      <w:lvlText w:val=""/>
      <w:lvlJc w:val="left"/>
      <w:pPr>
        <w:ind w:left="91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BF9084C0">
      <w:numFmt w:val="bullet"/>
      <w:lvlText w:val="•"/>
      <w:lvlJc w:val="left"/>
      <w:pPr>
        <w:ind w:left="1780" w:hanging="360"/>
      </w:pPr>
      <w:rPr>
        <w:rFonts w:hint="default"/>
        <w:lang w:val="en-US" w:eastAsia="en-US" w:bidi="en-US"/>
      </w:rPr>
    </w:lvl>
    <w:lvl w:ilvl="2" w:tplc="311E9E3A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AE0EE7F0">
      <w:numFmt w:val="bullet"/>
      <w:lvlText w:val="•"/>
      <w:lvlJc w:val="left"/>
      <w:pPr>
        <w:ind w:left="3500" w:hanging="360"/>
      </w:pPr>
      <w:rPr>
        <w:rFonts w:hint="default"/>
        <w:lang w:val="en-US" w:eastAsia="en-US" w:bidi="en-US"/>
      </w:rPr>
    </w:lvl>
    <w:lvl w:ilvl="4" w:tplc="7DD0340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en-US"/>
      </w:rPr>
    </w:lvl>
    <w:lvl w:ilvl="5" w:tplc="9B50EA96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en-US"/>
      </w:rPr>
    </w:lvl>
    <w:lvl w:ilvl="6" w:tplc="448632B2">
      <w:numFmt w:val="bullet"/>
      <w:lvlText w:val="•"/>
      <w:lvlJc w:val="left"/>
      <w:pPr>
        <w:ind w:left="6080" w:hanging="360"/>
      </w:pPr>
      <w:rPr>
        <w:rFonts w:hint="default"/>
        <w:lang w:val="en-US" w:eastAsia="en-US" w:bidi="en-US"/>
      </w:rPr>
    </w:lvl>
    <w:lvl w:ilvl="7" w:tplc="1C6CB95C">
      <w:numFmt w:val="bullet"/>
      <w:lvlText w:val="•"/>
      <w:lvlJc w:val="left"/>
      <w:pPr>
        <w:ind w:left="6940" w:hanging="360"/>
      </w:pPr>
      <w:rPr>
        <w:rFonts w:hint="default"/>
        <w:lang w:val="en-US" w:eastAsia="en-US" w:bidi="en-US"/>
      </w:rPr>
    </w:lvl>
    <w:lvl w:ilvl="8" w:tplc="7CDA3714">
      <w:numFmt w:val="bullet"/>
      <w:lvlText w:val="•"/>
      <w:lvlJc w:val="left"/>
      <w:pPr>
        <w:ind w:left="7800" w:hanging="360"/>
      </w:pPr>
      <w:rPr>
        <w:rFonts w:hint="default"/>
        <w:lang w:val="en-US" w:eastAsia="en-US" w:bidi="en-US"/>
      </w:rPr>
    </w:lvl>
  </w:abstractNum>
  <w:abstractNum w:abstractNumId="1">
    <w:nsid w:val="2DCB133A"/>
    <w:multiLevelType w:val="hybridMultilevel"/>
    <w:tmpl w:val="9D506F88"/>
    <w:lvl w:ilvl="0" w:tplc="4D9233D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9A3C7098">
      <w:numFmt w:val="bullet"/>
      <w:lvlText w:val="o"/>
      <w:lvlJc w:val="left"/>
      <w:pPr>
        <w:ind w:left="1451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en-US"/>
      </w:rPr>
    </w:lvl>
    <w:lvl w:ilvl="2" w:tplc="DFF2DB94">
      <w:numFmt w:val="bullet"/>
      <w:lvlText w:val="•"/>
      <w:lvlJc w:val="left"/>
      <w:pPr>
        <w:ind w:left="2355" w:hanging="360"/>
      </w:pPr>
      <w:rPr>
        <w:rFonts w:hint="default"/>
        <w:lang w:val="en-US" w:eastAsia="en-US" w:bidi="en-US"/>
      </w:rPr>
    </w:lvl>
    <w:lvl w:ilvl="3" w:tplc="7248BAC6">
      <w:numFmt w:val="bullet"/>
      <w:lvlText w:val="•"/>
      <w:lvlJc w:val="left"/>
      <w:pPr>
        <w:ind w:left="3251" w:hanging="360"/>
      </w:pPr>
      <w:rPr>
        <w:rFonts w:hint="default"/>
        <w:lang w:val="en-US" w:eastAsia="en-US" w:bidi="en-US"/>
      </w:rPr>
    </w:lvl>
    <w:lvl w:ilvl="4" w:tplc="B0F64752">
      <w:numFmt w:val="bullet"/>
      <w:lvlText w:val="•"/>
      <w:lvlJc w:val="left"/>
      <w:pPr>
        <w:ind w:left="4146" w:hanging="360"/>
      </w:pPr>
      <w:rPr>
        <w:rFonts w:hint="default"/>
        <w:lang w:val="en-US" w:eastAsia="en-US" w:bidi="en-US"/>
      </w:rPr>
    </w:lvl>
    <w:lvl w:ilvl="5" w:tplc="6B6A4CE8">
      <w:numFmt w:val="bullet"/>
      <w:lvlText w:val="•"/>
      <w:lvlJc w:val="left"/>
      <w:pPr>
        <w:ind w:left="5042" w:hanging="360"/>
      </w:pPr>
      <w:rPr>
        <w:rFonts w:hint="default"/>
        <w:lang w:val="en-US" w:eastAsia="en-US" w:bidi="en-US"/>
      </w:rPr>
    </w:lvl>
    <w:lvl w:ilvl="6" w:tplc="BCC6A76A">
      <w:numFmt w:val="bullet"/>
      <w:lvlText w:val="•"/>
      <w:lvlJc w:val="left"/>
      <w:pPr>
        <w:ind w:left="5937" w:hanging="360"/>
      </w:pPr>
      <w:rPr>
        <w:rFonts w:hint="default"/>
        <w:lang w:val="en-US" w:eastAsia="en-US" w:bidi="en-US"/>
      </w:rPr>
    </w:lvl>
    <w:lvl w:ilvl="7" w:tplc="20EA1EB4">
      <w:numFmt w:val="bullet"/>
      <w:lvlText w:val="•"/>
      <w:lvlJc w:val="left"/>
      <w:pPr>
        <w:ind w:left="6833" w:hanging="360"/>
      </w:pPr>
      <w:rPr>
        <w:rFonts w:hint="default"/>
        <w:lang w:val="en-US" w:eastAsia="en-US" w:bidi="en-US"/>
      </w:rPr>
    </w:lvl>
    <w:lvl w:ilvl="8" w:tplc="361C2886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F6063"/>
    <w:rsid w:val="00550113"/>
    <w:rsid w:val="008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94A973-A6FE-4633-80C5-17FAD7B1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11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1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1448</Characters>
  <Application>Microsoft Office Word</Application>
  <DocSecurity>0</DocSecurity>
  <Lines>12</Lines>
  <Paragraphs>3</Paragraphs>
  <ScaleCrop>false</ScaleCrop>
  <Company>Didi Hirsch Mental Health Servces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 Curry</dc:creator>
  <cp:lastModifiedBy>Kris Thangwaritorn</cp:lastModifiedBy>
  <cp:revision>2</cp:revision>
  <dcterms:created xsi:type="dcterms:W3CDTF">2019-06-07T17:10:00Z</dcterms:created>
  <dcterms:modified xsi:type="dcterms:W3CDTF">2019-06-07T17:13:00Z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2019-06-07T00:00:00Z</vt:filetime>
  </property>
</Properties>
</file>