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D8E" w:rsidRDefault="009D3364"/>
    <w:p w:rsidR="00E40109" w:rsidRDefault="00E40109"/>
    <w:p w:rsidR="00E40109" w:rsidRDefault="00E40109"/>
    <w:p w:rsidR="00E40109" w:rsidRPr="00E40109" w:rsidRDefault="00E40109" w:rsidP="00E40109">
      <w:pPr>
        <w:jc w:val="center"/>
        <w:rPr>
          <w:sz w:val="32"/>
          <w:szCs w:val="32"/>
        </w:rPr>
      </w:pPr>
      <w:r w:rsidRPr="00E40109">
        <w:rPr>
          <w:sz w:val="32"/>
          <w:szCs w:val="32"/>
        </w:rPr>
        <w:t>Headrest</w:t>
      </w:r>
    </w:p>
    <w:p w:rsidR="00E40109" w:rsidRPr="00E40109" w:rsidRDefault="00E40109" w:rsidP="00E40109">
      <w:pPr>
        <w:jc w:val="center"/>
        <w:rPr>
          <w:sz w:val="32"/>
          <w:szCs w:val="32"/>
        </w:rPr>
      </w:pPr>
      <w:r w:rsidRPr="00E40109">
        <w:rPr>
          <w:sz w:val="32"/>
          <w:szCs w:val="32"/>
        </w:rPr>
        <w:t>14 Church St.</w:t>
      </w:r>
    </w:p>
    <w:p w:rsidR="00E40109" w:rsidRDefault="00E40109" w:rsidP="00E40109">
      <w:pPr>
        <w:jc w:val="center"/>
        <w:rPr>
          <w:sz w:val="32"/>
          <w:szCs w:val="32"/>
        </w:rPr>
      </w:pPr>
      <w:r w:rsidRPr="00E40109">
        <w:rPr>
          <w:sz w:val="32"/>
          <w:szCs w:val="32"/>
        </w:rPr>
        <w:t>Lebanon, NH 03766</w:t>
      </w: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>June 7, 2019</w:t>
      </w:r>
    </w:p>
    <w:p w:rsidR="00E40109" w:rsidRDefault="00E40109" w:rsidP="00E40109">
      <w:pPr>
        <w:rPr>
          <w:sz w:val="32"/>
          <w:szCs w:val="32"/>
        </w:rPr>
      </w:pP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>To whom it may concern,</w:t>
      </w: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>I appreciate the opportunity to send you a very quick letter about my</w:t>
      </w: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>concern related to the National Suicide Hotline Improvement Act.</w:t>
      </w: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>I am commenting on proceeding: 18-336.</w:t>
      </w:r>
    </w:p>
    <w:p w:rsidR="00E40109" w:rsidRDefault="00E40109" w:rsidP="00E40109">
      <w:pPr>
        <w:rPr>
          <w:sz w:val="32"/>
          <w:szCs w:val="32"/>
        </w:rPr>
      </w:pP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 xml:space="preserve">I am aware that you have received extensive documentation from SAMHSA and the National Suicide Prevention Lifeline re: </w:t>
      </w: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potential of 211 becoming the national crisis hotline for suicide calls.  As Chair of the Board of Directors for Headrest in Lebanon, NH, I would like to add our objection to this initiative.  Our organization has had a crisis hot line since 1971 which is staffed by trained staff 24/7.</w:t>
      </w:r>
      <w:r w:rsidR="009D3364">
        <w:rPr>
          <w:sz w:val="32"/>
          <w:szCs w:val="32"/>
        </w:rPr>
        <w:t xml:space="preserve">  We have had a nationally credentialed suicide line for the last 12 years.</w:t>
      </w:r>
    </w:p>
    <w:p w:rsidR="00E40109" w:rsidRDefault="00E40109" w:rsidP="00E40109">
      <w:pPr>
        <w:rPr>
          <w:sz w:val="32"/>
          <w:szCs w:val="32"/>
        </w:rPr>
      </w:pP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 xml:space="preserve">The average length of the suicide calls is 14 minutes.  211 has a long time reputation of being a call line that is </w:t>
      </w:r>
      <w:r w:rsidR="009D3364">
        <w:rPr>
          <w:sz w:val="32"/>
          <w:szCs w:val="32"/>
        </w:rPr>
        <w:t>focused on i</w:t>
      </w:r>
      <w:r>
        <w:rPr>
          <w:sz w:val="32"/>
          <w:szCs w:val="32"/>
        </w:rPr>
        <w:t>nformation and referral.</w:t>
      </w:r>
      <w:r w:rsidR="009D3364">
        <w:rPr>
          <w:sz w:val="32"/>
          <w:szCs w:val="32"/>
        </w:rPr>
        <w:t xml:space="preserve">  </w:t>
      </w:r>
      <w:r>
        <w:rPr>
          <w:sz w:val="32"/>
          <w:szCs w:val="32"/>
        </w:rPr>
        <w:t>Direct the caller to the resource they are requesting and you are done.</w:t>
      </w:r>
      <w:r w:rsidR="009D3364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We are worried about the clients who might take their lives as they are </w:t>
      </w:r>
      <w:bookmarkStart w:id="0" w:name="_GoBack"/>
      <w:bookmarkEnd w:id="0"/>
      <w:r>
        <w:rPr>
          <w:sz w:val="32"/>
          <w:szCs w:val="32"/>
        </w:rPr>
        <w:t xml:space="preserve">put on “hold” as they get transferred to someone who has the time or is appropriately trained to take the call.  </w:t>
      </w:r>
    </w:p>
    <w:p w:rsidR="00E40109" w:rsidRDefault="00E40109" w:rsidP="00E40109">
      <w:pPr>
        <w:rPr>
          <w:sz w:val="32"/>
          <w:szCs w:val="32"/>
        </w:rPr>
      </w:pP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>We are very much in favor of a 3 digit call number but not 211.</w:t>
      </w: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>Sincerely,</w:t>
      </w: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>Laurie Harding, MS, RN</w:t>
      </w:r>
    </w:p>
    <w:p w:rsid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>56 Jenkins Rd.</w:t>
      </w:r>
    </w:p>
    <w:p w:rsidR="00E40109" w:rsidRPr="00E40109" w:rsidRDefault="00E40109" w:rsidP="00E40109">
      <w:pPr>
        <w:rPr>
          <w:sz w:val="32"/>
          <w:szCs w:val="32"/>
        </w:rPr>
      </w:pPr>
      <w:r>
        <w:rPr>
          <w:sz w:val="32"/>
          <w:szCs w:val="32"/>
        </w:rPr>
        <w:t>Lebanon, NH 03766</w:t>
      </w:r>
    </w:p>
    <w:sectPr w:rsidR="00E40109" w:rsidRPr="00E40109" w:rsidSect="00360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109"/>
    <w:rsid w:val="002C6F43"/>
    <w:rsid w:val="0036008D"/>
    <w:rsid w:val="009D3364"/>
    <w:rsid w:val="00D05635"/>
    <w:rsid w:val="00DF7F82"/>
    <w:rsid w:val="00E4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1C449D"/>
  <w14:defaultImageDpi w14:val="32767"/>
  <w15:chartTrackingRefBased/>
  <w15:docId w15:val="{E4012D04-211F-9E4C-AE56-80F67A2D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Harding</dc:creator>
  <cp:keywords/>
  <dc:description/>
  <cp:lastModifiedBy>Laurie Harding</cp:lastModifiedBy>
  <cp:revision>1</cp:revision>
  <dcterms:created xsi:type="dcterms:W3CDTF">2019-06-07T13:22:00Z</dcterms:created>
  <dcterms:modified xsi:type="dcterms:W3CDTF">2019-06-07T13:38:00Z</dcterms:modified>
</cp:coreProperties>
</file>