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5293" w:rsidRDefault="008A5293"/>
    <w:p w:rsidR="00636358" w:rsidRDefault="00636358">
      <w:pPr>
        <w:rPr>
          <w:sz w:val="32"/>
          <w:szCs w:val="32"/>
        </w:rPr>
      </w:pPr>
      <w:r>
        <w:rPr>
          <w:sz w:val="32"/>
          <w:szCs w:val="32"/>
        </w:rPr>
        <w:t>June 16, 2018</w:t>
      </w:r>
    </w:p>
    <w:p w:rsidR="00636358" w:rsidRDefault="00636358">
      <w:pPr>
        <w:rPr>
          <w:sz w:val="32"/>
          <w:szCs w:val="32"/>
        </w:rPr>
      </w:pPr>
    </w:p>
    <w:p w:rsidR="00636358" w:rsidRDefault="00636358">
      <w:pPr>
        <w:rPr>
          <w:sz w:val="32"/>
          <w:szCs w:val="32"/>
        </w:rPr>
      </w:pPr>
      <w:r>
        <w:rPr>
          <w:sz w:val="32"/>
          <w:szCs w:val="32"/>
        </w:rPr>
        <w:t xml:space="preserve">Regarding </w:t>
      </w:r>
      <w:proofErr w:type="gramStart"/>
      <w:r>
        <w:rPr>
          <w:sz w:val="32"/>
          <w:szCs w:val="32"/>
        </w:rPr>
        <w:t>MB  19</w:t>
      </w:r>
      <w:proofErr w:type="gramEnd"/>
      <w:r>
        <w:rPr>
          <w:sz w:val="32"/>
          <w:szCs w:val="32"/>
        </w:rPr>
        <w:t>-184</w:t>
      </w:r>
    </w:p>
    <w:p w:rsidR="00636358" w:rsidRDefault="00636358">
      <w:pPr>
        <w:rPr>
          <w:sz w:val="32"/>
          <w:szCs w:val="32"/>
        </w:rPr>
      </w:pPr>
      <w:r>
        <w:rPr>
          <w:sz w:val="32"/>
          <w:szCs w:val="32"/>
        </w:rPr>
        <w:t>Dear FCC Commissioners:</w:t>
      </w:r>
    </w:p>
    <w:p w:rsidR="00636358" w:rsidRDefault="00636358">
      <w:pPr>
        <w:rPr>
          <w:sz w:val="32"/>
          <w:szCs w:val="32"/>
        </w:rPr>
      </w:pPr>
    </w:p>
    <w:p w:rsidR="00636358" w:rsidRDefault="00636358">
      <w:pPr>
        <w:rPr>
          <w:sz w:val="32"/>
          <w:szCs w:val="32"/>
        </w:rPr>
      </w:pPr>
      <w:r>
        <w:rPr>
          <w:sz w:val="32"/>
          <w:szCs w:val="32"/>
        </w:rPr>
        <w:t xml:space="preserve">My name is Mark </w:t>
      </w:r>
      <w:proofErr w:type="gramStart"/>
      <w:r>
        <w:rPr>
          <w:sz w:val="32"/>
          <w:szCs w:val="32"/>
        </w:rPr>
        <w:t>Layne ,</w:t>
      </w:r>
      <w:proofErr w:type="gramEnd"/>
      <w:r>
        <w:rPr>
          <w:sz w:val="32"/>
          <w:szCs w:val="32"/>
        </w:rPr>
        <w:t xml:space="preserve"> the General Manager of KVPI 1050 AM and KVPI FM 92.5 in Ville Platte, Louisiana.</w:t>
      </w:r>
    </w:p>
    <w:p w:rsidR="00636358" w:rsidRDefault="00636358">
      <w:pPr>
        <w:rPr>
          <w:sz w:val="32"/>
          <w:szCs w:val="32"/>
        </w:rPr>
      </w:pPr>
      <w:r>
        <w:rPr>
          <w:sz w:val="32"/>
          <w:szCs w:val="32"/>
        </w:rPr>
        <w:t>I totally support the FM Class C4/73.215 petition for rulemaking filed by MMTC and SSR Communications, MB 18-184.</w:t>
      </w:r>
    </w:p>
    <w:p w:rsidR="00636358" w:rsidRDefault="00636358">
      <w:pPr>
        <w:rPr>
          <w:sz w:val="32"/>
          <w:szCs w:val="32"/>
        </w:rPr>
      </w:pPr>
      <w:r>
        <w:rPr>
          <w:sz w:val="32"/>
          <w:szCs w:val="32"/>
        </w:rPr>
        <w:t xml:space="preserve">Even though this ruling will not affect our status, I know many other small market station owners in South Louisiana that it would benefit. Until very recently, we were a Class </w:t>
      </w:r>
      <w:proofErr w:type="gramStart"/>
      <w:r>
        <w:rPr>
          <w:sz w:val="32"/>
          <w:szCs w:val="32"/>
        </w:rPr>
        <w:t>A</w:t>
      </w:r>
      <w:proofErr w:type="gramEnd"/>
      <w:r>
        <w:rPr>
          <w:sz w:val="32"/>
          <w:szCs w:val="32"/>
        </w:rPr>
        <w:t xml:space="preserve"> station and would have greatly benefited from this rule change. We believe in community service like many other small market stations. We have won awards for our service to the community. A power increase would permit these stations to increase their community service</w:t>
      </w:r>
      <w:bookmarkStart w:id="0" w:name="_GoBack"/>
      <w:bookmarkEnd w:id="0"/>
      <w:r>
        <w:rPr>
          <w:sz w:val="32"/>
          <w:szCs w:val="32"/>
        </w:rPr>
        <w:t>.</w:t>
      </w:r>
    </w:p>
    <w:p w:rsidR="00636358" w:rsidRDefault="00636358">
      <w:pPr>
        <w:rPr>
          <w:sz w:val="32"/>
          <w:szCs w:val="32"/>
        </w:rPr>
      </w:pPr>
      <w:r>
        <w:rPr>
          <w:sz w:val="32"/>
          <w:szCs w:val="32"/>
        </w:rPr>
        <w:t>We ask that you implement the complete MB 18-184 proposal without delay.</w:t>
      </w:r>
    </w:p>
    <w:p w:rsidR="00636358" w:rsidRDefault="00636358">
      <w:pPr>
        <w:rPr>
          <w:sz w:val="32"/>
          <w:szCs w:val="32"/>
        </w:rPr>
      </w:pPr>
    </w:p>
    <w:p w:rsidR="00636358" w:rsidRDefault="00636358">
      <w:pPr>
        <w:rPr>
          <w:sz w:val="32"/>
          <w:szCs w:val="32"/>
        </w:rPr>
      </w:pPr>
      <w:r>
        <w:rPr>
          <w:sz w:val="32"/>
          <w:szCs w:val="32"/>
        </w:rPr>
        <w:t>Sincerely,</w:t>
      </w:r>
    </w:p>
    <w:p w:rsidR="00636358" w:rsidRDefault="00636358">
      <w:pPr>
        <w:rPr>
          <w:sz w:val="32"/>
          <w:szCs w:val="32"/>
        </w:rPr>
      </w:pPr>
    </w:p>
    <w:p w:rsidR="00636358" w:rsidRDefault="00636358">
      <w:pPr>
        <w:rPr>
          <w:sz w:val="32"/>
          <w:szCs w:val="32"/>
        </w:rPr>
      </w:pPr>
      <w:r>
        <w:rPr>
          <w:sz w:val="32"/>
          <w:szCs w:val="32"/>
        </w:rPr>
        <w:t>Mark Layne</w:t>
      </w:r>
    </w:p>
    <w:p w:rsidR="00636358" w:rsidRDefault="00636358">
      <w:pPr>
        <w:rPr>
          <w:sz w:val="32"/>
          <w:szCs w:val="32"/>
        </w:rPr>
      </w:pPr>
      <w:r>
        <w:rPr>
          <w:sz w:val="32"/>
          <w:szCs w:val="32"/>
        </w:rPr>
        <w:t>General Manager</w:t>
      </w:r>
    </w:p>
    <w:p w:rsidR="00636358" w:rsidRPr="00636358" w:rsidRDefault="00636358">
      <w:pPr>
        <w:rPr>
          <w:sz w:val="32"/>
          <w:szCs w:val="32"/>
        </w:rPr>
      </w:pPr>
      <w:r>
        <w:rPr>
          <w:sz w:val="32"/>
          <w:szCs w:val="32"/>
        </w:rPr>
        <w:t>KVPI AM/FM</w:t>
      </w:r>
    </w:p>
    <w:sectPr w:rsidR="00636358" w:rsidRPr="006363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358"/>
    <w:rsid w:val="00636358"/>
    <w:rsid w:val="008A52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946CBA-4C1A-4A55-A281-B34B1562D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127</Words>
  <Characters>727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Layne</dc:creator>
  <cp:keywords/>
  <dc:description/>
  <cp:lastModifiedBy>Mark Layne</cp:lastModifiedBy>
  <cp:revision>1</cp:revision>
  <dcterms:created xsi:type="dcterms:W3CDTF">2018-06-16T20:44:00Z</dcterms:created>
  <dcterms:modified xsi:type="dcterms:W3CDTF">2018-06-16T20:53:00Z</dcterms:modified>
</cp:coreProperties>
</file>