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11FAFE0" w14:textId="77777777" w:rsidR="006A01EA" w:rsidRDefault="006A01EA">
      <w:pPr>
        <w:spacing w:after="0" w:line="276" w:lineRule="auto"/>
      </w:pPr>
    </w:p>
    <w:tbl>
      <w:tblPr>
        <w:tblStyle w:val="1"/>
        <w:tblW w:w="9354" w:type="dxa"/>
        <w:tblInd w:w="-1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-5" w:type="dxa"/>
          <w:right w:w="0" w:type="dxa"/>
        </w:tblCellMar>
        <w:tblLook w:val="0600" w:firstRow="0" w:lastRow="0" w:firstColumn="0" w:lastColumn="0" w:noHBand="1" w:noVBand="1"/>
      </w:tblPr>
      <w:tblGrid>
        <w:gridCol w:w="1518"/>
        <w:gridCol w:w="7836"/>
      </w:tblGrid>
      <w:tr w:rsidR="006A01EA" w14:paraId="007BE404" w14:textId="77777777"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7AB0FBF" w14:textId="77777777" w:rsidR="006A01EA" w:rsidRDefault="00AE579C">
            <w:pPr>
              <w:contextualSpacing/>
            </w:pPr>
            <w:bookmarkStart w:id="0" w:name="h.gjdgxs"/>
            <w:bookmarkEnd w:id="0"/>
            <w:r>
              <w:rPr>
                <w:noProof/>
              </w:rPr>
              <w:drawing>
                <wp:inline distT="0" distB="0" distL="0" distR="0" wp14:anchorId="1D2F45DE" wp14:editId="3998109E">
                  <wp:extent cx="822325" cy="822325"/>
                  <wp:effectExtent l="0" t="0" r="0" b="0"/>
                  <wp:docPr id="1" name="image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82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887F777" w14:textId="77777777" w:rsidR="006A01EA" w:rsidRDefault="00AE579C">
            <w:pPr>
              <w:tabs>
                <w:tab w:val="center" w:pos="4986"/>
                <w:tab w:val="right" w:pos="9972"/>
              </w:tabs>
              <w:spacing w:before="360" w:after="0" w:line="228" w:lineRule="auto"/>
              <w:jc w:val="center"/>
            </w:pPr>
            <w:r>
              <w:t>Federal Communications Commission</w:t>
            </w:r>
          </w:p>
          <w:p w14:paraId="032D6B59" w14:textId="77777777" w:rsidR="006A01EA" w:rsidRDefault="00AE579C">
            <w:pPr>
              <w:jc w:val="center"/>
            </w:pPr>
            <w:r>
              <w:t>Washington, D.C. 20554</w:t>
            </w:r>
          </w:p>
        </w:tc>
      </w:tr>
    </w:tbl>
    <w:p w14:paraId="2BE72727" w14:textId="77777777" w:rsidR="006A01EA" w:rsidRDefault="006A01EA">
      <w:pPr>
        <w:ind w:left="4320" w:firstLine="720"/>
      </w:pPr>
    </w:p>
    <w:p w14:paraId="5DD5C865" w14:textId="77777777" w:rsidR="006A01EA" w:rsidRDefault="00AE579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0199D">
        <w:t>June</w:t>
      </w:r>
      <w:r w:rsidR="000F07C7">
        <w:t xml:space="preserve"> </w:t>
      </w:r>
      <w:r w:rsidR="00F04840">
        <w:t>20</w:t>
      </w:r>
      <w:r>
        <w:t>, 201</w:t>
      </w:r>
      <w:r w:rsidR="000F07C7">
        <w:t>8</w:t>
      </w:r>
    </w:p>
    <w:p w14:paraId="6D75B174" w14:textId="77777777" w:rsidR="006A01EA" w:rsidRDefault="006A01EA"/>
    <w:p w14:paraId="5725A0BB" w14:textId="77777777" w:rsidR="006A01EA" w:rsidRDefault="00AE579C">
      <w:r>
        <w:rPr>
          <w:b/>
        </w:rPr>
        <w:t>VIA ECFS ELECTRONIC DELIVERY</w:t>
      </w:r>
    </w:p>
    <w:p w14:paraId="59940DDC" w14:textId="77777777" w:rsidR="006A01EA" w:rsidRDefault="006A01EA">
      <w:pPr>
        <w:spacing w:line="360" w:lineRule="auto"/>
      </w:pPr>
    </w:p>
    <w:p w14:paraId="1FE4884A" w14:textId="77777777" w:rsidR="008D7302" w:rsidRDefault="00AE579C" w:rsidP="008D7302">
      <w:pPr>
        <w:tabs>
          <w:tab w:val="left" w:pos="7896"/>
        </w:tabs>
        <w:spacing w:after="0" w:line="360" w:lineRule="auto"/>
      </w:pPr>
      <w:r>
        <w:t>Ms. Marlene H. Dortch, Secretary</w:t>
      </w:r>
      <w:r>
        <w:tab/>
      </w:r>
    </w:p>
    <w:p w14:paraId="1D4D50C8" w14:textId="135EC2A3" w:rsidR="006A01EA" w:rsidRDefault="00AE579C">
      <w:pPr>
        <w:tabs>
          <w:tab w:val="left" w:pos="7896"/>
        </w:tabs>
        <w:spacing w:line="360" w:lineRule="auto"/>
      </w:pPr>
      <w:r>
        <w:t>Federal Communications Commission</w:t>
      </w:r>
      <w:r>
        <w:br/>
        <w:t>445 12th Street SW</w:t>
      </w:r>
      <w:r>
        <w:br/>
        <w:t>Washington, DC 20554</w:t>
      </w:r>
      <w:r>
        <w:br/>
      </w:r>
      <w:r>
        <w:br/>
        <w:t>Re: Measuring Broadband America Program (Fixed Collaborative), GN Docket No. 12-264</w:t>
      </w:r>
      <w:r>
        <w:br/>
      </w:r>
      <w:r>
        <w:br/>
        <w:t>Dear Ms. Dortch,</w:t>
      </w:r>
      <w:r>
        <w:br/>
      </w:r>
      <w:r>
        <w:br/>
        <w:t xml:space="preserve">On </w:t>
      </w:r>
      <w:r w:rsidR="00127F72">
        <w:t xml:space="preserve">April </w:t>
      </w:r>
      <w:r w:rsidR="000F07C7">
        <w:t>2</w:t>
      </w:r>
      <w:r w:rsidR="00127F72">
        <w:t>6</w:t>
      </w:r>
      <w:r>
        <w:t>, 201</w:t>
      </w:r>
      <w:r w:rsidR="000F07C7">
        <w:t>8</w:t>
      </w:r>
      <w:r>
        <w:t xml:space="preserve">, members of the Commission Staff met with representatives of broadband providers, public interest groups, companies, and other organizations </w:t>
      </w:r>
      <w:r w:rsidR="000F07C7">
        <w:t xml:space="preserve">in </w:t>
      </w:r>
      <w:r>
        <w:t>a collaborative meeting to discuss</w:t>
      </w:r>
      <w:r w:rsidR="000F07C7">
        <w:t xml:space="preserve"> plan</w:t>
      </w:r>
      <w:r>
        <w:t>s pertaining to the fixed Measuring Broadband America (MBA) program.</w:t>
      </w:r>
      <w:r>
        <w:rPr>
          <w:rStyle w:val="FootnoteAnchor"/>
        </w:rPr>
        <w:footnoteReference w:id="1"/>
      </w:r>
      <w:r>
        <w:t xml:space="preserve"> </w:t>
      </w:r>
    </w:p>
    <w:p w14:paraId="3A20D097" w14:textId="77777777" w:rsidR="006A01EA" w:rsidRDefault="00AE579C">
      <w:pPr>
        <w:spacing w:before="120" w:line="360" w:lineRule="auto"/>
        <w:rPr>
          <w:color w:val="333333"/>
          <w:highlight w:val="white"/>
        </w:rPr>
      </w:pPr>
      <w:r>
        <w:t>After general introductions, Walter Johnston</w:t>
      </w:r>
      <w:r>
        <w:rPr>
          <w:color w:val="000000" w:themeColor="text1"/>
        </w:rPr>
        <w:t xml:space="preserve">, </w:t>
      </w:r>
      <w:r>
        <w:t xml:space="preserve">Chief, EMCD/OET </w:t>
      </w:r>
      <w:r>
        <w:rPr>
          <w:color w:val="000000" w:themeColor="text1"/>
        </w:rPr>
        <w:t xml:space="preserve">welcomed all the collaborative </w:t>
      </w:r>
      <w:r>
        <w:t xml:space="preserve">members and introduced </w:t>
      </w:r>
      <w:r w:rsidR="001C3264">
        <w:t>Charlotte Wilson</w:t>
      </w:r>
      <w:r>
        <w:t xml:space="preserve">, </w:t>
      </w:r>
      <w:r w:rsidR="001C3264">
        <w:rPr>
          <w:color w:val="333333"/>
          <w:shd w:val="clear" w:color="auto" w:fill="FFFFFF"/>
        </w:rPr>
        <w:t>Client Services Executive</w:t>
      </w:r>
      <w:r>
        <w:rPr>
          <w:color w:val="333333"/>
          <w:shd w:val="clear" w:color="auto" w:fill="FFFFFF"/>
        </w:rPr>
        <w:t xml:space="preserve"> at </w:t>
      </w:r>
      <w:proofErr w:type="spellStart"/>
      <w:r>
        <w:rPr>
          <w:color w:val="333333"/>
          <w:shd w:val="clear" w:color="auto" w:fill="FFFFFF"/>
        </w:rPr>
        <w:t>SamKnows</w:t>
      </w:r>
      <w:proofErr w:type="spellEnd"/>
      <w:r>
        <w:rPr>
          <w:color w:val="333333"/>
          <w:shd w:val="clear" w:color="auto" w:fill="FFFFFF"/>
        </w:rPr>
        <w:t xml:space="preserve"> to present the agenda for the meeting.</w:t>
      </w:r>
      <w:r>
        <w:rPr>
          <w:rStyle w:val="FootnoteAnchor"/>
          <w:color w:val="333333"/>
          <w:shd w:val="clear" w:color="auto" w:fill="FFFFFF"/>
        </w:rPr>
        <w:footnoteReference w:id="2"/>
      </w:r>
      <w:r>
        <w:rPr>
          <w:color w:val="333333"/>
          <w:shd w:val="clear" w:color="auto" w:fill="FFFFFF"/>
        </w:rPr>
        <w:t xml:space="preserve"> The following topics were discussed:</w:t>
      </w:r>
    </w:p>
    <w:p w14:paraId="17854032" w14:textId="3FAB6EC6" w:rsidR="00F04840" w:rsidRPr="00F04840" w:rsidRDefault="00127F72" w:rsidP="00127F72">
      <w:pPr>
        <w:pStyle w:val="ListParagraph"/>
        <w:numPr>
          <w:ilvl w:val="0"/>
          <w:numId w:val="1"/>
        </w:numPr>
        <w:spacing w:before="120" w:after="1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2017 MBA Report update</w:t>
      </w:r>
      <w:r w:rsidR="00332024" w:rsidRPr="006308C6">
        <w:rPr>
          <w:rFonts w:ascii="Times New Roman" w:hAnsi="Times New Roman" w:cs="Times New Roman"/>
          <w:b/>
          <w:sz w:val="24"/>
          <w:szCs w:val="24"/>
        </w:rPr>
        <w:t>:</w:t>
      </w:r>
      <w:r w:rsidR="00332024" w:rsidRPr="006308C6">
        <w:rPr>
          <w:rFonts w:ascii="Times New Roman" w:hAnsi="Times New Roman" w:cs="Times New Roman"/>
          <w:sz w:val="24"/>
          <w:szCs w:val="24"/>
        </w:rPr>
        <w:t xml:space="preserve"> </w:t>
      </w:r>
      <w:r w:rsidR="00C143DB" w:rsidRPr="006308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Mr. Johnston informed the collaborative that the C</w:t>
      </w:r>
      <w:r w:rsidR="001F2ADD">
        <w:rPr>
          <w:rFonts w:ascii="Times New Roman" w:hAnsi="Times New Roman" w:cs="Times New Roman"/>
          <w:sz w:val="24"/>
          <w:szCs w:val="24"/>
        </w:rPr>
        <w:t>hairman</w:t>
      </w:r>
      <w:r>
        <w:rPr>
          <w:rFonts w:ascii="Times New Roman" w:hAnsi="Times New Roman" w:cs="Times New Roman"/>
          <w:sz w:val="24"/>
          <w:szCs w:val="24"/>
        </w:rPr>
        <w:t xml:space="preserve">’s office had read the 2017 MBA Report draft and had </w:t>
      </w:r>
      <w:proofErr w:type="gramStart"/>
      <w:r w:rsidR="001F2ADD">
        <w:rPr>
          <w:rFonts w:ascii="Times New Roman" w:hAnsi="Times New Roman" w:cs="Times New Roman"/>
          <w:sz w:val="24"/>
          <w:szCs w:val="24"/>
        </w:rPr>
        <w:t>suggested</w:t>
      </w:r>
      <w:r>
        <w:rPr>
          <w:rFonts w:ascii="Times New Roman" w:hAnsi="Times New Roman" w:cs="Times New Roman"/>
          <w:sz w:val="24"/>
          <w:szCs w:val="24"/>
        </w:rPr>
        <w:t xml:space="preserve">  some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editorial changes which had been accepted</w:t>
      </w:r>
      <w:r w:rsidR="001F2ADD">
        <w:rPr>
          <w:rFonts w:ascii="Times New Roman" w:hAnsi="Times New Roman" w:cs="Times New Roman"/>
          <w:sz w:val="24"/>
          <w:szCs w:val="24"/>
        </w:rPr>
        <w:t xml:space="preserve"> and the changes made in a new draft</w:t>
      </w:r>
      <w:r>
        <w:rPr>
          <w:rFonts w:ascii="Times New Roman" w:hAnsi="Times New Roman" w:cs="Times New Roman"/>
          <w:sz w:val="24"/>
          <w:szCs w:val="24"/>
        </w:rPr>
        <w:t xml:space="preserve">. The report </w:t>
      </w:r>
      <w:r w:rsidR="001F2ADD">
        <w:rPr>
          <w:rFonts w:ascii="Times New Roman" w:hAnsi="Times New Roman" w:cs="Times New Roman"/>
          <w:sz w:val="24"/>
          <w:szCs w:val="24"/>
        </w:rPr>
        <w:t>is awaiting</w:t>
      </w:r>
      <w:r>
        <w:rPr>
          <w:rFonts w:ascii="Times New Roman" w:hAnsi="Times New Roman" w:cs="Times New Roman"/>
          <w:sz w:val="24"/>
          <w:szCs w:val="24"/>
        </w:rPr>
        <w:t xml:space="preserve"> final</w:t>
      </w:r>
      <w:r w:rsidR="001F2ADD">
        <w:rPr>
          <w:rFonts w:ascii="Times New Roman" w:hAnsi="Times New Roman" w:cs="Times New Roman"/>
          <w:sz w:val="24"/>
          <w:szCs w:val="24"/>
        </w:rPr>
        <w:t xml:space="preserve"> clearance</w:t>
      </w:r>
      <w:r>
        <w:rPr>
          <w:rFonts w:ascii="Times New Roman" w:hAnsi="Times New Roman" w:cs="Times New Roman"/>
          <w:sz w:val="24"/>
          <w:szCs w:val="24"/>
        </w:rPr>
        <w:t xml:space="preserve"> by the C</w:t>
      </w:r>
      <w:r w:rsidR="001F2ADD">
        <w:rPr>
          <w:rFonts w:ascii="Times New Roman" w:hAnsi="Times New Roman" w:cs="Times New Roman"/>
          <w:sz w:val="24"/>
          <w:szCs w:val="24"/>
        </w:rPr>
        <w:t>hairman</w:t>
      </w:r>
      <w:r>
        <w:rPr>
          <w:rFonts w:ascii="Times New Roman" w:hAnsi="Times New Roman" w:cs="Times New Roman"/>
          <w:sz w:val="24"/>
          <w:szCs w:val="24"/>
        </w:rPr>
        <w:t>’s office.</w:t>
      </w:r>
      <w:bookmarkStart w:id="1" w:name="_GoBack"/>
      <w:bookmarkEnd w:id="1"/>
    </w:p>
    <w:p w14:paraId="6DFC71F0" w14:textId="25FE014E" w:rsidR="006308C6" w:rsidRPr="006308C6" w:rsidRDefault="006308C6" w:rsidP="006308C6">
      <w:pPr>
        <w:pStyle w:val="ListParagraph"/>
        <w:numPr>
          <w:ilvl w:val="0"/>
          <w:numId w:val="1"/>
        </w:numPr>
        <w:spacing w:before="120" w:after="160" w:line="360" w:lineRule="auto"/>
        <w:rPr>
          <w:rFonts w:ascii="Times New Roman" w:hAnsi="Times New Roman" w:cs="Times New Roman"/>
          <w:sz w:val="24"/>
          <w:szCs w:val="24"/>
        </w:rPr>
      </w:pPr>
      <w:r w:rsidRPr="00AB50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Code of Conduct:</w:t>
      </w:r>
      <w:r w:rsidRPr="00AB50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B50DF">
        <w:rPr>
          <w:rFonts w:ascii="Times New Roman" w:hAnsi="Times New Roman" w:cs="Times New Roman"/>
          <w:sz w:val="24"/>
          <w:szCs w:val="24"/>
        </w:rPr>
        <w:t xml:space="preserve">Ms. Wilson </w:t>
      </w:r>
      <w:r w:rsidR="00127F72">
        <w:rPr>
          <w:rFonts w:ascii="Times New Roman" w:hAnsi="Times New Roman" w:cs="Times New Roman"/>
          <w:sz w:val="24"/>
          <w:szCs w:val="24"/>
        </w:rPr>
        <w:t>presented</w:t>
      </w:r>
      <w:r w:rsidR="00AB50DF">
        <w:rPr>
          <w:rFonts w:ascii="Times New Roman" w:hAnsi="Times New Roman" w:cs="Times New Roman"/>
          <w:sz w:val="24"/>
          <w:szCs w:val="24"/>
        </w:rPr>
        <w:t xml:space="preserve"> </w:t>
      </w:r>
      <w:r w:rsidR="00127F72">
        <w:rPr>
          <w:rFonts w:ascii="Times New Roman" w:hAnsi="Times New Roman" w:cs="Times New Roman"/>
          <w:sz w:val="24"/>
          <w:szCs w:val="24"/>
        </w:rPr>
        <w:t>the</w:t>
      </w:r>
      <w:r w:rsidR="00AB50DF">
        <w:rPr>
          <w:rFonts w:ascii="Times New Roman" w:hAnsi="Times New Roman" w:cs="Times New Roman"/>
          <w:sz w:val="24"/>
          <w:szCs w:val="24"/>
        </w:rPr>
        <w:t xml:space="preserve"> new Code of Conduct form</w:t>
      </w:r>
      <w:r w:rsidR="001F2ADD">
        <w:rPr>
          <w:rStyle w:val="FootnoteReference"/>
          <w:rFonts w:ascii="Times New Roman" w:hAnsi="Times New Roman" w:cs="Times New Roman"/>
          <w:sz w:val="24"/>
          <w:szCs w:val="24"/>
        </w:rPr>
        <w:footnoteReference w:id="3"/>
      </w:r>
      <w:r w:rsidR="00AB50DF">
        <w:rPr>
          <w:rFonts w:ascii="Times New Roman" w:hAnsi="Times New Roman" w:cs="Times New Roman"/>
          <w:sz w:val="24"/>
          <w:szCs w:val="24"/>
        </w:rPr>
        <w:t xml:space="preserve"> for 2018</w:t>
      </w:r>
      <w:r w:rsidR="001F2ADD">
        <w:rPr>
          <w:rFonts w:ascii="Times New Roman" w:hAnsi="Times New Roman" w:cs="Times New Roman"/>
          <w:sz w:val="24"/>
          <w:szCs w:val="24"/>
        </w:rPr>
        <w:t xml:space="preserve"> to the collaborative</w:t>
      </w:r>
      <w:r w:rsidR="00AB50DF">
        <w:rPr>
          <w:rFonts w:ascii="Times New Roman" w:hAnsi="Times New Roman" w:cs="Times New Roman"/>
          <w:sz w:val="24"/>
          <w:szCs w:val="24"/>
        </w:rPr>
        <w:t>.</w:t>
      </w:r>
      <w:r w:rsidR="001F2ADD">
        <w:rPr>
          <w:rFonts w:ascii="Times New Roman" w:hAnsi="Times New Roman" w:cs="Times New Roman"/>
          <w:sz w:val="24"/>
          <w:szCs w:val="24"/>
        </w:rPr>
        <w:t xml:space="preserve"> She requested the ISPs and other key members to submit the signed new Code of Conduct form to </w:t>
      </w:r>
      <w:proofErr w:type="spellStart"/>
      <w:r w:rsidR="001F2ADD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1F2ADD">
        <w:rPr>
          <w:rFonts w:ascii="Times New Roman" w:hAnsi="Times New Roman" w:cs="Times New Roman"/>
          <w:sz w:val="24"/>
          <w:szCs w:val="24"/>
        </w:rPr>
        <w:t xml:space="preserve"> as soon as possible.</w:t>
      </w:r>
    </w:p>
    <w:p w14:paraId="4765825A" w14:textId="77777777" w:rsidR="006A01EA" w:rsidRDefault="00AE579C">
      <w:pPr>
        <w:spacing w:line="360" w:lineRule="auto"/>
      </w:pPr>
      <w:r>
        <w:t xml:space="preserve">Mr. Johnston concluded </w:t>
      </w:r>
      <w:r w:rsidR="00B62E00">
        <w:t xml:space="preserve">the meeting </w:t>
      </w:r>
      <w:r>
        <w:t xml:space="preserve">by thanking all the attendees for their active participation. </w:t>
      </w:r>
    </w:p>
    <w:p w14:paraId="1C46945C" w14:textId="77777777" w:rsidR="006A01EA" w:rsidRDefault="00AE579C">
      <w:pPr>
        <w:spacing w:line="360" w:lineRule="auto"/>
      </w:pPr>
      <w:r>
        <w:rPr>
          <w:color w:val="000000"/>
        </w:rPr>
        <w:br/>
      </w:r>
      <w:r>
        <w:t>Sincerely,</w:t>
      </w:r>
      <w:r>
        <w:br/>
      </w:r>
      <w:r>
        <w:br/>
        <w:t>/s/ Rajender Razdan</w:t>
      </w:r>
      <w:r>
        <w:br/>
      </w:r>
      <w:r>
        <w:br/>
        <w:t>Rajender Razdan, Electronics Engineer,</w:t>
      </w:r>
      <w:r>
        <w:br/>
        <w:t>Electromagnetic Compatibility Division/OET</w:t>
      </w:r>
      <w:r>
        <w:br/>
        <w:t>Federal Communications Commission</w:t>
      </w:r>
    </w:p>
    <w:p w14:paraId="5AB642D8" w14:textId="77777777" w:rsidR="006A01EA" w:rsidRDefault="006A01EA">
      <w:pPr>
        <w:spacing w:after="120" w:line="360" w:lineRule="auto"/>
      </w:pPr>
    </w:p>
    <w:sectPr w:rsidR="006A01EA">
      <w:footerReference w:type="default" r:id="rId9"/>
      <w:pgSz w:w="12240" w:h="15840"/>
      <w:pgMar w:top="1440" w:right="1440" w:bottom="973" w:left="1440" w:header="0" w:footer="720" w:gutter="0"/>
      <w:pgNumType w:start="1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820A45" w14:textId="77777777" w:rsidR="00824A36" w:rsidRDefault="00AE579C">
      <w:pPr>
        <w:spacing w:after="0" w:line="240" w:lineRule="auto"/>
      </w:pPr>
      <w:r>
        <w:separator/>
      </w:r>
    </w:p>
  </w:endnote>
  <w:endnote w:type="continuationSeparator" w:id="0">
    <w:p w14:paraId="0059596C" w14:textId="77777777" w:rsidR="00824A36" w:rsidRDefault="00AE5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812BB" w14:textId="77777777" w:rsidR="006A01EA" w:rsidRDefault="006A01EA">
    <w:pPr>
      <w:tabs>
        <w:tab w:val="center" w:pos="4320"/>
        <w:tab w:val="right" w:pos="8640"/>
      </w:tabs>
      <w:spacing w:after="72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C2555E" w14:textId="77777777" w:rsidR="006A01EA" w:rsidRDefault="00AE579C">
      <w:r>
        <w:separator/>
      </w:r>
    </w:p>
  </w:footnote>
  <w:footnote w:type="continuationSeparator" w:id="0">
    <w:p w14:paraId="0C75BD81" w14:textId="77777777" w:rsidR="006A01EA" w:rsidRDefault="00AE579C">
      <w:r>
        <w:continuationSeparator/>
      </w:r>
    </w:p>
  </w:footnote>
  <w:footnote w:id="1">
    <w:p w14:paraId="4FDA0D30" w14:textId="77777777" w:rsidR="006A01EA" w:rsidRDefault="00AE579C">
      <w:pPr>
        <w:ind w:left="339"/>
      </w:pPr>
      <w:r>
        <w:rPr>
          <w:vertAlign w:val="superscript"/>
        </w:rPr>
        <w:footnoteRef/>
      </w:r>
      <w:r>
        <w:rPr>
          <w:vertAlign w:val="superscript"/>
        </w:rPr>
        <w:tab/>
      </w:r>
      <w:r>
        <w:rPr>
          <w:sz w:val="20"/>
          <w:szCs w:val="20"/>
        </w:rPr>
        <w:t xml:space="preserve">  A list of attendees is attached to this filing in GN Docket No. 12-264.</w:t>
      </w:r>
    </w:p>
  </w:footnote>
  <w:footnote w:id="2">
    <w:p w14:paraId="7B38D97B" w14:textId="77777777" w:rsidR="006A01EA" w:rsidRDefault="00AE579C">
      <w:pPr>
        <w:ind w:left="339"/>
      </w:pPr>
      <w:r>
        <w:rPr>
          <w:vertAlign w:val="superscript"/>
        </w:rPr>
        <w:footnoteRef/>
      </w:r>
      <w:r>
        <w:rPr>
          <w:vertAlign w:val="superscript"/>
        </w:rPr>
        <w:tab/>
      </w:r>
      <w:r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SamKnows</w:t>
      </w:r>
      <w:proofErr w:type="spellEnd"/>
      <w:r>
        <w:rPr>
          <w:sz w:val="20"/>
          <w:szCs w:val="20"/>
        </w:rPr>
        <w:t xml:space="preserve"> presentation is attached to this filing in GN Docket No. 12-264.</w:t>
      </w:r>
    </w:p>
  </w:footnote>
  <w:footnote w:id="3">
    <w:p w14:paraId="4FAE2642" w14:textId="3F9D4BC1" w:rsidR="001F2ADD" w:rsidRPr="001F2ADD" w:rsidRDefault="001F2ADD">
      <w:pPr>
        <w:pStyle w:val="FootnoteText"/>
        <w:rPr>
          <w:sz w:val="20"/>
          <w:szCs w:val="20"/>
        </w:rPr>
      </w:pPr>
      <w:r w:rsidRPr="001F2ADD">
        <w:rPr>
          <w:rStyle w:val="FootnoteReference"/>
          <w:sz w:val="20"/>
          <w:szCs w:val="20"/>
        </w:rPr>
        <w:footnoteRef/>
      </w:r>
      <w:r w:rsidRPr="001F2ADD">
        <w:rPr>
          <w:sz w:val="20"/>
          <w:szCs w:val="20"/>
        </w:rPr>
        <w:t xml:space="preserve"> The 2018 Code of conduct form is attached to this filing in GN Docket 12-264.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72ABF"/>
    <w:multiLevelType w:val="hybridMultilevel"/>
    <w:tmpl w:val="10746F2A"/>
    <w:lvl w:ilvl="0" w:tplc="4FE0A00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8382B66"/>
    <w:multiLevelType w:val="multilevel"/>
    <w:tmpl w:val="31A4E0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color w:val="333333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F61DD"/>
    <w:multiLevelType w:val="multilevel"/>
    <w:tmpl w:val="65ACE0B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1EA"/>
    <w:rsid w:val="000C48E6"/>
    <w:rsid w:val="000F07C7"/>
    <w:rsid w:val="00114ECD"/>
    <w:rsid w:val="00127F72"/>
    <w:rsid w:val="001C3264"/>
    <w:rsid w:val="001F2ADD"/>
    <w:rsid w:val="002D2062"/>
    <w:rsid w:val="00332024"/>
    <w:rsid w:val="00347081"/>
    <w:rsid w:val="003D14B9"/>
    <w:rsid w:val="004666DA"/>
    <w:rsid w:val="0050199D"/>
    <w:rsid w:val="006308C6"/>
    <w:rsid w:val="006635BF"/>
    <w:rsid w:val="006979DE"/>
    <w:rsid w:val="006A01EA"/>
    <w:rsid w:val="0077445F"/>
    <w:rsid w:val="007E01C3"/>
    <w:rsid w:val="00824A36"/>
    <w:rsid w:val="00846E98"/>
    <w:rsid w:val="008A43AC"/>
    <w:rsid w:val="008D7302"/>
    <w:rsid w:val="00936985"/>
    <w:rsid w:val="0094752F"/>
    <w:rsid w:val="009D05DE"/>
    <w:rsid w:val="00A54798"/>
    <w:rsid w:val="00AB50DF"/>
    <w:rsid w:val="00AE579C"/>
    <w:rsid w:val="00B00FBE"/>
    <w:rsid w:val="00B3162D"/>
    <w:rsid w:val="00B62E00"/>
    <w:rsid w:val="00C143DB"/>
    <w:rsid w:val="00F04840"/>
    <w:rsid w:val="00F21691"/>
    <w:rsid w:val="00FE0E20"/>
    <w:rsid w:val="00FF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32ECE"/>
  <w15:docId w15:val="{B471342B-D5AC-47AE-ADA5-2B1B41035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tabs>
        <w:tab w:val="left" w:pos="720"/>
      </w:tabs>
      <w:spacing w:after="160" w:line="252" w:lineRule="auto"/>
    </w:pPr>
  </w:style>
  <w:style w:type="paragraph" w:styleId="Heading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4D5EDC"/>
    <w:rPr>
      <w:rFonts w:ascii="Segoe UI" w:hAnsi="Segoe UI" w:cs="Segoe UI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731CE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731CEE"/>
    <w:rPr>
      <w:vertAlign w:val="superscript"/>
    </w:rPr>
  </w:style>
  <w:style w:type="character" w:customStyle="1" w:styleId="apple-converted-space">
    <w:name w:val="apple-converted-space"/>
    <w:basedOn w:val="DefaultParagraphFont"/>
    <w:qFormat/>
    <w:rsid w:val="00E77FBC"/>
  </w:style>
  <w:style w:type="character" w:styleId="Emphasis">
    <w:name w:val="Emphasis"/>
    <w:basedOn w:val="DefaultParagraphFont"/>
    <w:uiPriority w:val="20"/>
    <w:qFormat/>
    <w:rsid w:val="00E77FBC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82F9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882F9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882F99"/>
    <w:rPr>
      <w:b/>
      <w:bCs/>
      <w:sz w:val="20"/>
      <w:szCs w:val="2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hAnsi="Times New Roman"/>
      <w:color w:val="333333"/>
      <w:sz w:val="24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color w:val="333333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D5ED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882F99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882F99"/>
    <w:rPr>
      <w:b/>
      <w:bCs/>
    </w:rPr>
  </w:style>
  <w:style w:type="paragraph" w:styleId="ListParagraph">
    <w:name w:val="List Paragraph"/>
    <w:basedOn w:val="Normal"/>
    <w:uiPriority w:val="34"/>
    <w:qFormat/>
    <w:rsid w:val="00C70429"/>
    <w:pPr>
      <w:spacing w:after="0" w:line="240" w:lineRule="auto"/>
      <w:ind w:left="720"/>
    </w:pPr>
    <w:rPr>
      <w:rFonts w:ascii="Calibri" w:eastAsiaTheme="minorHAnsi" w:hAnsi="Calibri" w:cs="Calibri"/>
      <w:sz w:val="22"/>
      <w:szCs w:val="22"/>
    </w:rPr>
  </w:style>
  <w:style w:type="paragraph" w:styleId="Footer">
    <w:name w:val="footer"/>
    <w:basedOn w:val="Normal"/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normaltextrun">
    <w:name w:val="normaltextrun"/>
    <w:basedOn w:val="DefaultParagraphFont"/>
    <w:rsid w:val="00AE5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39E83-08B9-4E65-9A1B-C02ED4CA3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Rajender Razdan, Walter Johnston, James Miller, Padma Krishnaswamy</dc:creator>
  <dc:description/>
  <cp:lastModifiedBy>Rajender Razdan</cp:lastModifiedBy>
  <cp:revision>3</cp:revision>
  <cp:lastPrinted>2017-10-30T19:01:00Z</cp:lastPrinted>
  <dcterms:created xsi:type="dcterms:W3CDTF">2018-06-20T19:26:00Z</dcterms:created>
  <dcterms:modified xsi:type="dcterms:W3CDTF">2018-06-20T19:47:00Z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