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A95" w:rsidRPr="00096F74" w:rsidRDefault="007D4F31" w:rsidP="00AC0355">
      <w:pPr>
        <w:pStyle w:val="Title"/>
        <w:rPr>
          <w:b/>
          <w:smallCaps/>
          <w:color w:val="16355A"/>
          <w:sz w:val="36"/>
          <w:szCs w:val="24"/>
        </w:rPr>
      </w:pPr>
      <w:r>
        <w:rPr>
          <w:b/>
          <w:smallCaps/>
          <w:noProof/>
          <w:color w:val="16355A"/>
          <w:sz w:val="36"/>
          <w:szCs w:val="24"/>
        </w:rPr>
        <mc:AlternateContent>
          <mc:Choice Requires="wps">
            <w:drawing>
              <wp:anchor distT="0" distB="0" distL="114300" distR="114300" simplePos="0" relativeHeight="251657216" behindDoc="0" locked="0" layoutInCell="1" allowOverlap="1">
                <wp:simplePos x="0" y="0"/>
                <wp:positionH relativeFrom="column">
                  <wp:posOffset>-455295</wp:posOffset>
                </wp:positionH>
                <wp:positionV relativeFrom="paragraph">
                  <wp:posOffset>215265</wp:posOffset>
                </wp:positionV>
                <wp:extent cx="2129790" cy="1981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9790" cy="198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1205" w:rsidRPr="00C4732B" w:rsidRDefault="001C1205" w:rsidP="00C4732B">
                            <w:pPr>
                              <w:pStyle w:val="Heading1"/>
                              <w:ind w:firstLine="0"/>
                              <w:jc w:val="center"/>
                              <w:rPr>
                                <w:b/>
                                <w:i w:val="0"/>
                                <w:color w:val="063D71"/>
                                <w:sz w:val="20"/>
                                <w:szCs w:val="18"/>
                              </w:rPr>
                            </w:pPr>
                            <w:r w:rsidRPr="00C4732B">
                              <w:rPr>
                                <w:b/>
                                <w:i w:val="0"/>
                                <w:color w:val="063D71"/>
                                <w:sz w:val="20"/>
                                <w:szCs w:val="18"/>
                              </w:rPr>
                              <w:t>Session</w:t>
                            </w:r>
                          </w:p>
                          <w:p w:rsidR="001C1205" w:rsidRPr="0080301F" w:rsidRDefault="008F1BAA" w:rsidP="00B74A1B">
                            <w:pPr>
                              <w:ind w:left="-180"/>
                              <w:jc w:val="center"/>
                              <w:rPr>
                                <w:color w:val="063D71"/>
                                <w:sz w:val="18"/>
                                <w:szCs w:val="18"/>
                              </w:rPr>
                            </w:pPr>
                            <w:r w:rsidRPr="0080301F">
                              <w:rPr>
                                <w:color w:val="063D71"/>
                                <w:sz w:val="18"/>
                                <w:szCs w:val="18"/>
                              </w:rPr>
                              <w:t>State Capitol, Rm. 41</w:t>
                            </w:r>
                            <w:r w:rsidR="00E655E0" w:rsidRPr="0080301F">
                              <w:rPr>
                                <w:color w:val="063D71"/>
                                <w:sz w:val="18"/>
                                <w:szCs w:val="18"/>
                              </w:rPr>
                              <w:t>6</w:t>
                            </w:r>
                          </w:p>
                          <w:p w:rsidR="001C1205" w:rsidRPr="0080301F" w:rsidRDefault="001C1205" w:rsidP="00B74A1B">
                            <w:pPr>
                              <w:ind w:left="-180"/>
                              <w:jc w:val="center"/>
                              <w:rPr>
                                <w:color w:val="063D71"/>
                                <w:sz w:val="18"/>
                                <w:szCs w:val="18"/>
                              </w:rPr>
                            </w:pPr>
                            <w:r w:rsidRPr="0080301F">
                              <w:rPr>
                                <w:color w:val="063D71"/>
                                <w:sz w:val="18"/>
                                <w:szCs w:val="18"/>
                              </w:rPr>
                              <w:t>Juneau, AK 99801</w:t>
                            </w:r>
                          </w:p>
                          <w:p w:rsidR="001C1205" w:rsidRPr="0080301F" w:rsidRDefault="001C1205" w:rsidP="00B74A1B">
                            <w:pPr>
                              <w:ind w:left="-180"/>
                              <w:jc w:val="center"/>
                              <w:rPr>
                                <w:color w:val="063D71"/>
                                <w:sz w:val="18"/>
                                <w:szCs w:val="18"/>
                              </w:rPr>
                            </w:pPr>
                            <w:r w:rsidRPr="0080301F">
                              <w:rPr>
                                <w:color w:val="063D71"/>
                                <w:sz w:val="18"/>
                                <w:szCs w:val="18"/>
                              </w:rPr>
                              <w:t>(907) 465-</w:t>
                            </w:r>
                            <w:r w:rsidR="00E655E0" w:rsidRPr="0080301F">
                              <w:rPr>
                                <w:color w:val="063D71"/>
                                <w:sz w:val="18"/>
                                <w:szCs w:val="18"/>
                              </w:rPr>
                              <w:t>4942</w:t>
                            </w:r>
                          </w:p>
                          <w:p w:rsidR="001C1205" w:rsidRPr="0080301F" w:rsidRDefault="00E655E0" w:rsidP="00B74A1B">
                            <w:pPr>
                              <w:ind w:left="-180"/>
                              <w:jc w:val="center"/>
                              <w:rPr>
                                <w:color w:val="063D71"/>
                                <w:sz w:val="18"/>
                                <w:szCs w:val="18"/>
                              </w:rPr>
                            </w:pPr>
                            <w:r w:rsidRPr="0080301F">
                              <w:rPr>
                                <w:color w:val="063D71"/>
                                <w:sz w:val="18"/>
                                <w:szCs w:val="18"/>
                              </w:rPr>
                              <w:t>Fax: (907) 465-4589</w:t>
                            </w:r>
                          </w:p>
                          <w:p w:rsidR="001C1205" w:rsidRPr="002F17AB" w:rsidRDefault="001C1205" w:rsidP="00B74A1B">
                            <w:pPr>
                              <w:pStyle w:val="Heading2"/>
                              <w:ind w:left="-180"/>
                              <w:rPr>
                                <w:color w:val="063D71"/>
                                <w:szCs w:val="16"/>
                              </w:rPr>
                            </w:pPr>
                          </w:p>
                          <w:p w:rsidR="001C1205" w:rsidRPr="00C4732B" w:rsidRDefault="001C1205" w:rsidP="00E71DAC">
                            <w:pPr>
                              <w:pStyle w:val="Heading2"/>
                              <w:ind w:left="-180"/>
                              <w:rPr>
                                <w:b/>
                                <w:i w:val="0"/>
                                <w:color w:val="063D71"/>
                                <w:sz w:val="20"/>
                                <w:szCs w:val="18"/>
                              </w:rPr>
                            </w:pPr>
                            <w:r w:rsidRPr="00C4732B">
                              <w:rPr>
                                <w:b/>
                                <w:i w:val="0"/>
                                <w:color w:val="063D71"/>
                                <w:sz w:val="20"/>
                                <w:szCs w:val="18"/>
                              </w:rPr>
                              <w:t>Interim</w:t>
                            </w:r>
                          </w:p>
                          <w:p w:rsidR="001C1205" w:rsidRPr="0080301F" w:rsidRDefault="00E655E0" w:rsidP="00B74A1B">
                            <w:pPr>
                              <w:ind w:left="-180"/>
                              <w:jc w:val="center"/>
                              <w:rPr>
                                <w:color w:val="063D71"/>
                                <w:sz w:val="18"/>
                                <w:szCs w:val="18"/>
                              </w:rPr>
                            </w:pPr>
                            <w:r w:rsidRPr="0080301F">
                              <w:rPr>
                                <w:color w:val="063D71"/>
                                <w:sz w:val="18"/>
                                <w:szCs w:val="18"/>
                              </w:rPr>
                              <w:t>P.O. Box 886</w:t>
                            </w:r>
                          </w:p>
                          <w:p w:rsidR="0080301F" w:rsidRPr="0080301F" w:rsidRDefault="0080301F" w:rsidP="00B74A1B">
                            <w:pPr>
                              <w:ind w:left="-180"/>
                              <w:jc w:val="center"/>
                              <w:rPr>
                                <w:color w:val="063D71"/>
                                <w:sz w:val="18"/>
                                <w:szCs w:val="18"/>
                              </w:rPr>
                            </w:pPr>
                            <w:r w:rsidRPr="0080301F">
                              <w:rPr>
                                <w:color w:val="063D71"/>
                                <w:sz w:val="18"/>
                                <w:szCs w:val="18"/>
                              </w:rPr>
                              <w:t>301 Willow Street</w:t>
                            </w:r>
                          </w:p>
                          <w:p w:rsidR="001C1205" w:rsidRPr="0080301F" w:rsidRDefault="004D7A90" w:rsidP="00B74A1B">
                            <w:pPr>
                              <w:ind w:left="-180"/>
                              <w:jc w:val="center"/>
                              <w:rPr>
                                <w:color w:val="063D71"/>
                                <w:sz w:val="18"/>
                                <w:szCs w:val="18"/>
                              </w:rPr>
                            </w:pPr>
                            <w:r>
                              <w:rPr>
                                <w:color w:val="063D71"/>
                                <w:sz w:val="18"/>
                                <w:szCs w:val="18"/>
                              </w:rPr>
                              <w:t>Bethel, AK  99559</w:t>
                            </w:r>
                          </w:p>
                          <w:p w:rsidR="001C1205" w:rsidRPr="0080301F" w:rsidRDefault="00E655E0" w:rsidP="00B74A1B">
                            <w:pPr>
                              <w:ind w:left="-180"/>
                              <w:jc w:val="center"/>
                              <w:rPr>
                                <w:color w:val="063D71"/>
                                <w:sz w:val="18"/>
                                <w:szCs w:val="18"/>
                              </w:rPr>
                            </w:pPr>
                            <w:r w:rsidRPr="0080301F">
                              <w:rPr>
                                <w:color w:val="063D71"/>
                                <w:sz w:val="18"/>
                                <w:szCs w:val="18"/>
                              </w:rPr>
                              <w:t>(907) 543-5898</w:t>
                            </w:r>
                          </w:p>
                          <w:p w:rsidR="001C1205" w:rsidRPr="0080301F" w:rsidRDefault="00E655E0" w:rsidP="00B74A1B">
                            <w:pPr>
                              <w:ind w:left="-180"/>
                              <w:jc w:val="center"/>
                              <w:rPr>
                                <w:color w:val="063D71"/>
                                <w:sz w:val="18"/>
                                <w:szCs w:val="18"/>
                              </w:rPr>
                            </w:pPr>
                            <w:r w:rsidRPr="0080301F">
                              <w:rPr>
                                <w:color w:val="063D71"/>
                                <w:sz w:val="18"/>
                                <w:szCs w:val="18"/>
                              </w:rPr>
                              <w:t>Fax: (907) 543-5892</w:t>
                            </w:r>
                          </w:p>
                          <w:p w:rsidR="001C1205" w:rsidRPr="002F17AB" w:rsidRDefault="001C1205" w:rsidP="00B74A1B">
                            <w:pPr>
                              <w:ind w:left="-180"/>
                              <w:jc w:val="center"/>
                              <w:rPr>
                                <w:color w:val="063D71"/>
                                <w:sz w:val="16"/>
                                <w:szCs w:val="16"/>
                              </w:rPr>
                            </w:pPr>
                          </w:p>
                          <w:p w:rsidR="001C1205" w:rsidRPr="002F17AB" w:rsidRDefault="00E655E0" w:rsidP="00C4732B">
                            <w:pPr>
                              <w:ind w:left="-180"/>
                              <w:jc w:val="center"/>
                              <w:rPr>
                                <w:color w:val="063D71"/>
                                <w:sz w:val="18"/>
                                <w:szCs w:val="18"/>
                              </w:rPr>
                            </w:pPr>
                            <w:r w:rsidRPr="002F17AB">
                              <w:rPr>
                                <w:color w:val="063D71"/>
                                <w:sz w:val="18"/>
                                <w:szCs w:val="18"/>
                              </w:rPr>
                              <w:t>Rep.Zach.Fansler</w:t>
                            </w:r>
                            <w:r w:rsidR="001C1205" w:rsidRPr="002F17AB">
                              <w:rPr>
                                <w:color w:val="063D71"/>
                                <w:sz w:val="18"/>
                                <w:szCs w:val="18"/>
                              </w:rPr>
                              <w:t>@</w:t>
                            </w:r>
                            <w:r w:rsidR="008F1BAA" w:rsidRPr="002F17AB">
                              <w:rPr>
                                <w:color w:val="063D71"/>
                                <w:sz w:val="18"/>
                                <w:szCs w:val="18"/>
                              </w:rPr>
                              <w:t>akleg.gov</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85pt;margin-top:16.95pt;width:167.7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" filled="f" stroked="f">
                <v:textbox>
                  <w:txbxContent>
                    <w:p w:rsidR="001C1205" w:rsidRPr="00C4732B" w:rsidRDefault="001C1205" w:rsidP="00C4732B">
                      <w:pPr>
                        <w:pStyle w:val="Heading1"/>
                        <w:ind w:firstLine="0"/>
                        <w:jc w:val="center"/>
                        <w:rPr>
                          <w:b/>
                          <w:i w:val="0"/>
                          <w:color w:val="063D71"/>
                          <w:sz w:val="20"/>
                          <w:szCs w:val="18"/>
                        </w:rPr>
                      </w:pPr>
                      <w:r w:rsidRPr="00C4732B">
                        <w:rPr>
                          <w:b/>
                          <w:i w:val="0"/>
                          <w:color w:val="063D71"/>
                          <w:sz w:val="20"/>
                          <w:szCs w:val="18"/>
                        </w:rPr>
                        <w:t>Session</w:t>
                      </w:r>
                    </w:p>
                    <w:p w:rsidR="001C1205" w:rsidRPr="0080301F" w:rsidRDefault="008F1BAA" w:rsidP="00B74A1B">
                      <w:pPr>
                        <w:ind w:left="-180"/>
                        <w:jc w:val="center"/>
                        <w:rPr>
                          <w:color w:val="063D71"/>
                          <w:sz w:val="18"/>
                          <w:szCs w:val="18"/>
                        </w:rPr>
                      </w:pPr>
                      <w:r w:rsidRPr="0080301F">
                        <w:rPr>
                          <w:color w:val="063D71"/>
                          <w:sz w:val="18"/>
                          <w:szCs w:val="18"/>
                        </w:rPr>
                        <w:t>State Capitol, Rm. 41</w:t>
                      </w:r>
                      <w:r w:rsidR="00E655E0" w:rsidRPr="0080301F">
                        <w:rPr>
                          <w:color w:val="063D71"/>
                          <w:sz w:val="18"/>
                          <w:szCs w:val="18"/>
                        </w:rPr>
                        <w:t>6</w:t>
                      </w:r>
                    </w:p>
                    <w:p w:rsidR="001C1205" w:rsidRPr="0080301F" w:rsidRDefault="001C1205" w:rsidP="00B74A1B">
                      <w:pPr>
                        <w:ind w:left="-180"/>
                        <w:jc w:val="center"/>
                        <w:rPr>
                          <w:color w:val="063D71"/>
                          <w:sz w:val="18"/>
                          <w:szCs w:val="18"/>
                        </w:rPr>
                      </w:pPr>
                      <w:r w:rsidRPr="0080301F">
                        <w:rPr>
                          <w:color w:val="063D71"/>
                          <w:sz w:val="18"/>
                          <w:szCs w:val="18"/>
                        </w:rPr>
                        <w:t>Juneau, AK 99801</w:t>
                      </w:r>
                    </w:p>
                    <w:p w:rsidR="001C1205" w:rsidRPr="0080301F" w:rsidRDefault="001C1205" w:rsidP="00B74A1B">
                      <w:pPr>
                        <w:ind w:left="-180"/>
                        <w:jc w:val="center"/>
                        <w:rPr>
                          <w:color w:val="063D71"/>
                          <w:sz w:val="18"/>
                          <w:szCs w:val="18"/>
                        </w:rPr>
                      </w:pPr>
                      <w:r w:rsidRPr="0080301F">
                        <w:rPr>
                          <w:color w:val="063D71"/>
                          <w:sz w:val="18"/>
                          <w:szCs w:val="18"/>
                        </w:rPr>
                        <w:t>(907) 465-</w:t>
                      </w:r>
                      <w:r w:rsidR="00E655E0" w:rsidRPr="0080301F">
                        <w:rPr>
                          <w:color w:val="063D71"/>
                          <w:sz w:val="18"/>
                          <w:szCs w:val="18"/>
                        </w:rPr>
                        <w:t>4942</w:t>
                      </w:r>
                    </w:p>
                    <w:p w:rsidR="001C1205" w:rsidRPr="0080301F" w:rsidRDefault="00E655E0" w:rsidP="00B74A1B">
                      <w:pPr>
                        <w:ind w:left="-180"/>
                        <w:jc w:val="center"/>
                        <w:rPr>
                          <w:color w:val="063D71"/>
                          <w:sz w:val="18"/>
                          <w:szCs w:val="18"/>
                        </w:rPr>
                      </w:pPr>
                      <w:r w:rsidRPr="0080301F">
                        <w:rPr>
                          <w:color w:val="063D71"/>
                          <w:sz w:val="18"/>
                          <w:szCs w:val="18"/>
                        </w:rPr>
                        <w:t>Fax: (907) 465-4589</w:t>
                      </w:r>
                    </w:p>
                    <w:p w:rsidR="001C1205" w:rsidRPr="002F17AB" w:rsidRDefault="001C1205" w:rsidP="00B74A1B">
                      <w:pPr>
                        <w:pStyle w:val="Heading2"/>
                        <w:ind w:left="-180"/>
                        <w:rPr>
                          <w:color w:val="063D71"/>
                          <w:szCs w:val="16"/>
                        </w:rPr>
                      </w:pPr>
                    </w:p>
                    <w:p w:rsidR="001C1205" w:rsidRPr="00C4732B" w:rsidRDefault="001C1205" w:rsidP="00E71DAC">
                      <w:pPr>
                        <w:pStyle w:val="Heading2"/>
                        <w:ind w:left="-180"/>
                        <w:rPr>
                          <w:b/>
                          <w:i w:val="0"/>
                          <w:color w:val="063D71"/>
                          <w:sz w:val="20"/>
                          <w:szCs w:val="18"/>
                        </w:rPr>
                      </w:pPr>
                      <w:r w:rsidRPr="00C4732B">
                        <w:rPr>
                          <w:b/>
                          <w:i w:val="0"/>
                          <w:color w:val="063D71"/>
                          <w:sz w:val="20"/>
                          <w:szCs w:val="18"/>
                        </w:rPr>
                        <w:t>Interim</w:t>
                      </w:r>
                    </w:p>
                    <w:p w:rsidR="001C1205" w:rsidRPr="0080301F" w:rsidRDefault="00E655E0" w:rsidP="00B74A1B">
                      <w:pPr>
                        <w:ind w:left="-180"/>
                        <w:jc w:val="center"/>
                        <w:rPr>
                          <w:color w:val="063D71"/>
                          <w:sz w:val="18"/>
                          <w:szCs w:val="18"/>
                        </w:rPr>
                      </w:pPr>
                      <w:r w:rsidRPr="0080301F">
                        <w:rPr>
                          <w:color w:val="063D71"/>
                          <w:sz w:val="18"/>
                          <w:szCs w:val="18"/>
                        </w:rPr>
                        <w:t>P.O. Box 886</w:t>
                      </w:r>
                    </w:p>
                    <w:p w:rsidR="0080301F" w:rsidRPr="0080301F" w:rsidRDefault="0080301F" w:rsidP="00B74A1B">
                      <w:pPr>
                        <w:ind w:left="-180"/>
                        <w:jc w:val="center"/>
                        <w:rPr>
                          <w:color w:val="063D71"/>
                          <w:sz w:val="18"/>
                          <w:szCs w:val="18"/>
                        </w:rPr>
                      </w:pPr>
                      <w:r w:rsidRPr="0080301F">
                        <w:rPr>
                          <w:color w:val="063D71"/>
                          <w:sz w:val="18"/>
                          <w:szCs w:val="18"/>
                        </w:rPr>
                        <w:t>301 Willow Street</w:t>
                      </w:r>
                    </w:p>
                    <w:p w:rsidR="001C1205" w:rsidRPr="0080301F" w:rsidRDefault="004D7A90" w:rsidP="00B74A1B">
                      <w:pPr>
                        <w:ind w:left="-180"/>
                        <w:jc w:val="center"/>
                        <w:rPr>
                          <w:color w:val="063D71"/>
                          <w:sz w:val="18"/>
                          <w:szCs w:val="18"/>
                        </w:rPr>
                      </w:pPr>
                      <w:r>
                        <w:rPr>
                          <w:color w:val="063D71"/>
                          <w:sz w:val="18"/>
                          <w:szCs w:val="18"/>
                        </w:rPr>
                        <w:t>Bethel, AK  99559</w:t>
                      </w:r>
                    </w:p>
                    <w:p w:rsidR="001C1205" w:rsidRPr="0080301F" w:rsidRDefault="00E655E0" w:rsidP="00B74A1B">
                      <w:pPr>
                        <w:ind w:left="-180"/>
                        <w:jc w:val="center"/>
                        <w:rPr>
                          <w:color w:val="063D71"/>
                          <w:sz w:val="18"/>
                          <w:szCs w:val="18"/>
                        </w:rPr>
                      </w:pPr>
                      <w:r w:rsidRPr="0080301F">
                        <w:rPr>
                          <w:color w:val="063D71"/>
                          <w:sz w:val="18"/>
                          <w:szCs w:val="18"/>
                        </w:rPr>
                        <w:t>(907) 543-5898</w:t>
                      </w:r>
                    </w:p>
                    <w:p w:rsidR="001C1205" w:rsidRPr="0080301F" w:rsidRDefault="00E655E0" w:rsidP="00B74A1B">
                      <w:pPr>
                        <w:ind w:left="-180"/>
                        <w:jc w:val="center"/>
                        <w:rPr>
                          <w:color w:val="063D71"/>
                          <w:sz w:val="18"/>
                          <w:szCs w:val="18"/>
                        </w:rPr>
                      </w:pPr>
                      <w:r w:rsidRPr="0080301F">
                        <w:rPr>
                          <w:color w:val="063D71"/>
                          <w:sz w:val="18"/>
                          <w:szCs w:val="18"/>
                        </w:rPr>
                        <w:t>Fax: (907) 543-5892</w:t>
                      </w:r>
                    </w:p>
                    <w:p w:rsidR="001C1205" w:rsidRPr="002F17AB" w:rsidRDefault="001C1205" w:rsidP="00B74A1B">
                      <w:pPr>
                        <w:ind w:left="-180"/>
                        <w:jc w:val="center"/>
                        <w:rPr>
                          <w:color w:val="063D71"/>
                          <w:sz w:val="16"/>
                          <w:szCs w:val="16"/>
                        </w:rPr>
                      </w:pPr>
                    </w:p>
                    <w:p w:rsidR="001C1205" w:rsidRPr="002F17AB" w:rsidRDefault="00E655E0" w:rsidP="00C4732B">
                      <w:pPr>
                        <w:ind w:left="-180"/>
                        <w:jc w:val="center"/>
                        <w:rPr>
                          <w:color w:val="063D71"/>
                          <w:sz w:val="18"/>
                          <w:szCs w:val="18"/>
                        </w:rPr>
                      </w:pPr>
                      <w:r w:rsidRPr="002F17AB">
                        <w:rPr>
                          <w:color w:val="063D71"/>
                          <w:sz w:val="18"/>
                          <w:szCs w:val="18"/>
                        </w:rPr>
                        <w:t>Rep.Zach.Fansler</w:t>
                      </w:r>
                      <w:r w:rsidR="001C1205" w:rsidRPr="002F17AB">
                        <w:rPr>
                          <w:color w:val="063D71"/>
                          <w:sz w:val="18"/>
                          <w:szCs w:val="18"/>
                        </w:rPr>
                        <w:t>@</w:t>
                      </w:r>
                      <w:r w:rsidR="008F1BAA" w:rsidRPr="002F17AB">
                        <w:rPr>
                          <w:color w:val="063D71"/>
                          <w:sz w:val="18"/>
                          <w:szCs w:val="18"/>
                        </w:rPr>
                        <w:t>akleg.gov</w:t>
                      </w:r>
                    </w:p>
                  </w:txbxContent>
                </v:textbox>
              </v:shape>
            </w:pict>
          </mc:Fallback>
        </mc:AlternateContent>
      </w:r>
      <w:r w:rsidR="008F1BAA">
        <w:rPr>
          <w:b/>
          <w:smallCaps/>
          <w:color w:val="16355A"/>
          <w:sz w:val="36"/>
          <w:szCs w:val="24"/>
        </w:rPr>
        <w:t xml:space="preserve">    </w:t>
      </w:r>
      <w:r w:rsidR="00FF2A95" w:rsidRPr="00C4732B">
        <w:rPr>
          <w:b/>
          <w:smallCaps/>
          <w:color w:val="063D71"/>
          <w:sz w:val="40"/>
          <w:szCs w:val="24"/>
        </w:rPr>
        <w:t>Alaska State Legislature</w:t>
      </w:r>
    </w:p>
    <w:p w:rsidR="00FF2A95" w:rsidRDefault="008F1BAA">
      <w:pPr>
        <w:jc w:val="center"/>
        <w:rPr>
          <w:b/>
          <w:bCs/>
          <w:szCs w:val="24"/>
        </w:rPr>
      </w:pPr>
      <w:r>
        <w:rPr>
          <w:b/>
          <w:smallCaps/>
          <w:noProof/>
          <w:color w:val="16355A"/>
          <w:sz w:val="36"/>
          <w:szCs w:val="24"/>
        </w:rPr>
        <mc:AlternateContent>
          <mc:Choice Requires="wps">
            <w:drawing>
              <wp:anchor distT="0" distB="0" distL="114300" distR="114300" simplePos="0" relativeHeight="251658240" behindDoc="0" locked="0" layoutInCell="1" allowOverlap="1" wp14:anchorId="7FB40D85" wp14:editId="3977A1E7">
                <wp:simplePos x="0" y="0"/>
                <wp:positionH relativeFrom="column">
                  <wp:posOffset>4802505</wp:posOffset>
                </wp:positionH>
                <wp:positionV relativeFrom="paragraph">
                  <wp:posOffset>9525</wp:posOffset>
                </wp:positionV>
                <wp:extent cx="1828800" cy="1866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6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1205" w:rsidRDefault="00E71DAC" w:rsidP="00C4732B">
                            <w:pPr>
                              <w:jc w:val="center"/>
                              <w:rPr>
                                <w:color w:val="063D71"/>
                              </w:rPr>
                            </w:pPr>
                            <w:r w:rsidRPr="00C4732B">
                              <w:rPr>
                                <w:color w:val="063D71"/>
                              </w:rPr>
                              <w:t>H</w:t>
                            </w:r>
                            <w:r w:rsidR="00E655E0">
                              <w:rPr>
                                <w:color w:val="063D71"/>
                              </w:rPr>
                              <w:t>ouse Community &amp; Regional</w:t>
                            </w:r>
                            <w:r w:rsidR="0071638D" w:rsidRPr="00C4732B">
                              <w:rPr>
                                <w:color w:val="063D71"/>
                              </w:rPr>
                              <w:t xml:space="preserve"> </w:t>
                            </w:r>
                            <w:r w:rsidR="00E655E0">
                              <w:rPr>
                                <w:color w:val="063D71"/>
                              </w:rPr>
                              <w:t xml:space="preserve">Affairs </w:t>
                            </w:r>
                            <w:r w:rsidR="0071638D" w:rsidRPr="00C4732B">
                              <w:rPr>
                                <w:color w:val="063D71"/>
                              </w:rPr>
                              <w:t>Committee</w:t>
                            </w:r>
                          </w:p>
                          <w:p w:rsidR="00E655E0" w:rsidRPr="00C4732B" w:rsidRDefault="00E655E0" w:rsidP="00E655E0">
                            <w:pPr>
                              <w:jc w:val="center"/>
                              <w:rPr>
                                <w:i/>
                                <w:color w:val="063D71"/>
                              </w:rPr>
                            </w:pPr>
                            <w:r>
                              <w:rPr>
                                <w:i/>
                                <w:color w:val="063D71"/>
                              </w:rPr>
                              <w:t>Co-</w:t>
                            </w:r>
                            <w:r w:rsidR="00CA4F3D">
                              <w:rPr>
                                <w:i/>
                                <w:color w:val="063D71"/>
                              </w:rPr>
                              <w:t>Chair</w:t>
                            </w:r>
                          </w:p>
                          <w:p w:rsidR="008A72D5" w:rsidRDefault="008A72D5" w:rsidP="008A72D5">
                            <w:pPr>
                              <w:rPr>
                                <w:color w:val="063D71"/>
                              </w:rPr>
                            </w:pPr>
                          </w:p>
                          <w:p w:rsidR="001011F2" w:rsidRPr="00C4732B" w:rsidRDefault="002F17AB" w:rsidP="001011F2">
                            <w:pPr>
                              <w:jc w:val="center"/>
                              <w:rPr>
                                <w:color w:val="063D71"/>
                              </w:rPr>
                            </w:pPr>
                            <w:r>
                              <w:rPr>
                                <w:color w:val="063D71"/>
                              </w:rPr>
                              <w:t>Education</w:t>
                            </w:r>
                          </w:p>
                          <w:p w:rsidR="008A72D5" w:rsidRDefault="008A72D5" w:rsidP="00E71DAC">
                            <w:pPr>
                              <w:jc w:val="center"/>
                              <w:rPr>
                                <w:color w:val="063D71"/>
                              </w:rPr>
                            </w:pPr>
                          </w:p>
                          <w:p w:rsidR="002F17AB" w:rsidRDefault="008A72D5" w:rsidP="00E71DAC">
                            <w:pPr>
                              <w:jc w:val="center"/>
                              <w:rPr>
                                <w:color w:val="063D71"/>
                              </w:rPr>
                            </w:pPr>
                            <w:r>
                              <w:rPr>
                                <w:color w:val="063D71"/>
                              </w:rPr>
                              <w:t>Fisheries</w:t>
                            </w:r>
                          </w:p>
                          <w:p w:rsidR="008A72D5" w:rsidRDefault="008A72D5" w:rsidP="00E71DAC">
                            <w:pPr>
                              <w:jc w:val="center"/>
                              <w:rPr>
                                <w:color w:val="063D71"/>
                              </w:rPr>
                            </w:pPr>
                          </w:p>
                          <w:p w:rsidR="008A72D5" w:rsidRDefault="008A72D5" w:rsidP="00E71DAC">
                            <w:pPr>
                              <w:jc w:val="center"/>
                              <w:rPr>
                                <w:color w:val="063D71"/>
                              </w:rPr>
                            </w:pPr>
                            <w:r>
                              <w:rPr>
                                <w:color w:val="063D71"/>
                              </w:rPr>
                              <w:t>Joint Armed Services</w:t>
                            </w:r>
                          </w:p>
                          <w:p w:rsidR="008A72D5" w:rsidRDefault="008A72D5" w:rsidP="00E71DAC">
                            <w:pPr>
                              <w:jc w:val="center"/>
                              <w:rPr>
                                <w:color w:val="063D71"/>
                              </w:rPr>
                            </w:pPr>
                          </w:p>
                          <w:p w:rsidR="008A72D5" w:rsidRDefault="008A72D5" w:rsidP="008A72D5">
                            <w:pPr>
                              <w:jc w:val="center"/>
                              <w:rPr>
                                <w:color w:val="063D71"/>
                              </w:rPr>
                            </w:pPr>
                            <w:r>
                              <w:rPr>
                                <w:color w:val="063D71"/>
                              </w:rPr>
                              <w:t>Judiciary</w:t>
                            </w:r>
                          </w:p>
                          <w:p w:rsidR="008A72D5" w:rsidRPr="001011F2" w:rsidRDefault="008A72D5" w:rsidP="008A72D5">
                            <w:pPr>
                              <w:jc w:val="center"/>
                              <w:rPr>
                                <w:i/>
                                <w:color w:val="063D71"/>
                              </w:rPr>
                            </w:pPr>
                            <w:r>
                              <w:rPr>
                                <w:i/>
                                <w:color w:val="063D71"/>
                              </w:rPr>
                              <w:t>Vice-</w:t>
                            </w:r>
                            <w:r w:rsidR="00CA4F3D">
                              <w:rPr>
                                <w:i/>
                                <w:color w:val="063D71"/>
                              </w:rPr>
                              <w:t>Chair</w:t>
                            </w:r>
                          </w:p>
                          <w:p w:rsidR="008A72D5" w:rsidRDefault="008A72D5" w:rsidP="00E71DAC">
                            <w:pPr>
                              <w:jc w:val="center"/>
                              <w:rPr>
                                <w:color w:val="063D71"/>
                              </w:rPr>
                            </w:pPr>
                          </w:p>
                          <w:p w:rsidR="008A72D5" w:rsidRDefault="008A72D5" w:rsidP="00E71DAC">
                            <w:pPr>
                              <w:jc w:val="center"/>
                              <w:rPr>
                                <w:color w:val="063D71"/>
                              </w:rPr>
                            </w:pPr>
                          </w:p>
                          <w:p w:rsidR="008A72D5" w:rsidRDefault="008A72D5" w:rsidP="00E71DAC">
                            <w:pPr>
                              <w:jc w:val="center"/>
                              <w:rPr>
                                <w:color w:val="063D71"/>
                              </w:rPr>
                            </w:pPr>
                          </w:p>
                          <w:p w:rsidR="001C1205" w:rsidRDefault="001C1205">
                            <w:pPr>
                              <w:ind w:left="-180"/>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B40D85" id="Text Box 4" o:spid="_x0000_s1027" type="#_x0000_t202" style="position:absolute;left:0;text-align:left;margin-left:378.15pt;margin-top:.75pt;width:2in;height:1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" filled="f" stroked="f">
                <v:textbox>
                  <w:txbxContent>
                    <w:p w:rsidR="001C1205" w:rsidRDefault="00E71DAC" w:rsidP="00C4732B">
                      <w:pPr>
                        <w:jc w:val="center"/>
                        <w:rPr>
                          <w:color w:val="063D71"/>
                        </w:rPr>
                      </w:pPr>
                      <w:r w:rsidRPr="00C4732B">
                        <w:rPr>
                          <w:color w:val="063D71"/>
                        </w:rPr>
                        <w:t>H</w:t>
                      </w:r>
                      <w:r w:rsidR="00E655E0">
                        <w:rPr>
                          <w:color w:val="063D71"/>
                        </w:rPr>
                        <w:t>ouse Community &amp; Regional</w:t>
                      </w:r>
                      <w:r w:rsidR="0071638D" w:rsidRPr="00C4732B">
                        <w:rPr>
                          <w:color w:val="063D71"/>
                        </w:rPr>
                        <w:t xml:space="preserve"> </w:t>
                      </w:r>
                      <w:r w:rsidR="00E655E0">
                        <w:rPr>
                          <w:color w:val="063D71"/>
                        </w:rPr>
                        <w:t xml:space="preserve">Affairs </w:t>
                      </w:r>
                      <w:r w:rsidR="0071638D" w:rsidRPr="00C4732B">
                        <w:rPr>
                          <w:color w:val="063D71"/>
                        </w:rPr>
                        <w:t>Committee</w:t>
                      </w:r>
                    </w:p>
                    <w:p w:rsidR="00E655E0" w:rsidRPr="00C4732B" w:rsidRDefault="00E655E0" w:rsidP="00E655E0">
                      <w:pPr>
                        <w:jc w:val="center"/>
                        <w:rPr>
                          <w:i/>
                          <w:color w:val="063D71"/>
                        </w:rPr>
                      </w:pPr>
                      <w:r>
                        <w:rPr>
                          <w:i/>
                          <w:color w:val="063D71"/>
                        </w:rPr>
                        <w:t>Co-</w:t>
                      </w:r>
                      <w:r w:rsidR="00CA4F3D">
                        <w:rPr>
                          <w:i/>
                          <w:color w:val="063D71"/>
                        </w:rPr>
                        <w:t>Chair</w:t>
                      </w:r>
                    </w:p>
                    <w:p w:rsidR="008A72D5" w:rsidRDefault="008A72D5" w:rsidP="008A72D5">
                      <w:pPr>
                        <w:rPr>
                          <w:color w:val="063D71"/>
                        </w:rPr>
                      </w:pPr>
                    </w:p>
                    <w:p w:rsidR="001011F2" w:rsidRPr="00C4732B" w:rsidRDefault="002F17AB" w:rsidP="001011F2">
                      <w:pPr>
                        <w:jc w:val="center"/>
                        <w:rPr>
                          <w:color w:val="063D71"/>
                        </w:rPr>
                      </w:pPr>
                      <w:r>
                        <w:rPr>
                          <w:color w:val="063D71"/>
                        </w:rPr>
                        <w:t>Education</w:t>
                      </w:r>
                    </w:p>
                    <w:p w:rsidR="008A72D5" w:rsidRDefault="008A72D5" w:rsidP="00E71DAC">
                      <w:pPr>
                        <w:jc w:val="center"/>
                        <w:rPr>
                          <w:color w:val="063D71"/>
                        </w:rPr>
                      </w:pPr>
                    </w:p>
                    <w:p w:rsidR="002F17AB" w:rsidRDefault="008A72D5" w:rsidP="00E71DAC">
                      <w:pPr>
                        <w:jc w:val="center"/>
                        <w:rPr>
                          <w:color w:val="063D71"/>
                        </w:rPr>
                      </w:pPr>
                      <w:r>
                        <w:rPr>
                          <w:color w:val="063D71"/>
                        </w:rPr>
                        <w:t>Fisheries</w:t>
                      </w:r>
                    </w:p>
                    <w:p w:rsidR="008A72D5" w:rsidRDefault="008A72D5" w:rsidP="00E71DAC">
                      <w:pPr>
                        <w:jc w:val="center"/>
                        <w:rPr>
                          <w:color w:val="063D71"/>
                        </w:rPr>
                      </w:pPr>
                    </w:p>
                    <w:p w:rsidR="008A72D5" w:rsidRDefault="008A72D5" w:rsidP="00E71DAC">
                      <w:pPr>
                        <w:jc w:val="center"/>
                        <w:rPr>
                          <w:color w:val="063D71"/>
                        </w:rPr>
                      </w:pPr>
                      <w:r>
                        <w:rPr>
                          <w:color w:val="063D71"/>
                        </w:rPr>
                        <w:t>Joint Armed Services</w:t>
                      </w:r>
                    </w:p>
                    <w:p w:rsidR="008A72D5" w:rsidRDefault="008A72D5" w:rsidP="00E71DAC">
                      <w:pPr>
                        <w:jc w:val="center"/>
                        <w:rPr>
                          <w:color w:val="063D71"/>
                        </w:rPr>
                      </w:pPr>
                    </w:p>
                    <w:p w:rsidR="008A72D5" w:rsidRDefault="008A72D5" w:rsidP="008A72D5">
                      <w:pPr>
                        <w:jc w:val="center"/>
                        <w:rPr>
                          <w:color w:val="063D71"/>
                        </w:rPr>
                      </w:pPr>
                      <w:r>
                        <w:rPr>
                          <w:color w:val="063D71"/>
                        </w:rPr>
                        <w:t>Judiciary</w:t>
                      </w:r>
                    </w:p>
                    <w:p w:rsidR="008A72D5" w:rsidRPr="001011F2" w:rsidRDefault="008A72D5" w:rsidP="008A72D5">
                      <w:pPr>
                        <w:jc w:val="center"/>
                        <w:rPr>
                          <w:i/>
                          <w:color w:val="063D71"/>
                        </w:rPr>
                      </w:pPr>
                      <w:r>
                        <w:rPr>
                          <w:i/>
                          <w:color w:val="063D71"/>
                        </w:rPr>
                        <w:t>Vice-</w:t>
                      </w:r>
                      <w:r w:rsidR="00CA4F3D">
                        <w:rPr>
                          <w:i/>
                          <w:color w:val="063D71"/>
                        </w:rPr>
                        <w:t>Chair</w:t>
                      </w:r>
                    </w:p>
                    <w:p w:rsidR="008A72D5" w:rsidRDefault="008A72D5" w:rsidP="00E71DAC">
                      <w:pPr>
                        <w:jc w:val="center"/>
                        <w:rPr>
                          <w:color w:val="063D71"/>
                        </w:rPr>
                      </w:pPr>
                    </w:p>
                    <w:p w:rsidR="008A72D5" w:rsidRDefault="008A72D5" w:rsidP="00E71DAC">
                      <w:pPr>
                        <w:jc w:val="center"/>
                        <w:rPr>
                          <w:color w:val="063D71"/>
                        </w:rPr>
                      </w:pPr>
                    </w:p>
                    <w:p w:rsidR="008A72D5" w:rsidRDefault="008A72D5" w:rsidP="00E71DAC">
                      <w:pPr>
                        <w:jc w:val="center"/>
                        <w:rPr>
                          <w:color w:val="063D71"/>
                        </w:rPr>
                      </w:pPr>
                    </w:p>
                    <w:p w:rsidR="001C1205" w:rsidRDefault="001C1205">
                      <w:pPr>
                        <w:ind w:left="-180"/>
                      </w:pPr>
                    </w:p>
                  </w:txbxContent>
                </v:textbox>
              </v:shape>
            </w:pict>
          </mc:Fallback>
        </mc:AlternateContent>
      </w:r>
    </w:p>
    <w:p w:rsidR="00FF2A95" w:rsidRPr="00096F74" w:rsidRDefault="00FF2A95">
      <w:pPr>
        <w:jc w:val="center"/>
        <w:rPr>
          <w:b/>
          <w:bCs/>
          <w:sz w:val="16"/>
          <w:szCs w:val="16"/>
        </w:rPr>
      </w:pPr>
    </w:p>
    <w:p w:rsidR="00FF2A95" w:rsidRDefault="00EE08B9" w:rsidP="00AC0355">
      <w:pPr>
        <w:jc w:val="center"/>
        <w:rPr>
          <w:b/>
          <w:bCs/>
          <w:szCs w:val="24"/>
        </w:rPr>
      </w:pPr>
      <w:r>
        <w:rPr>
          <w:b/>
          <w:bCs/>
          <w:noProof/>
          <w:sz w:val="28"/>
          <w:szCs w:val="24"/>
        </w:rPr>
        <w:drawing>
          <wp:inline distT="0" distB="0" distL="0" distR="0">
            <wp:extent cx="1304925" cy="1293578"/>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seal"/>
                    <pic:cNvPicPr>
                      <a:picLocks noChangeAspect="1" noChangeArrowheads="1"/>
                    </pic:cNvPicPr>
                  </pic:nvPicPr>
                  <pic:blipFill rotWithShape="1">
                    <a:blip r:embed="rId5">
                      <a:extLst>
                        <a:ext uri="{28A0092B-C50C-407E-A947-70E740481C1C}">
                          <a14:useLocalDpi xmlns:a14="http://schemas.microsoft.com/office/drawing/2010/main" val="0"/>
                        </a:ext>
                      </a:extLst>
                    </a:blip>
                    <a:srcRect l="7576" t="9489" r="5303" b="7299"/>
                    <a:stretch/>
                  </pic:blipFill>
                  <pic:spPr bwMode="auto">
                    <a:xfrm>
                      <a:off x="0" y="0"/>
                      <a:ext cx="1313298" cy="1301879"/>
                    </a:xfrm>
                    <a:prstGeom prst="rect">
                      <a:avLst/>
                    </a:prstGeom>
                    <a:noFill/>
                    <a:ln>
                      <a:noFill/>
                    </a:ln>
                    <a:extLst>
                      <a:ext uri="{53640926-AAD7-44D8-BBD7-CCE9431645EC}">
                        <a14:shadowObscured xmlns:a14="http://schemas.microsoft.com/office/drawing/2010/main"/>
                      </a:ext>
                    </a:extLst>
                  </pic:spPr>
                </pic:pic>
              </a:graphicData>
            </a:graphic>
          </wp:inline>
        </w:drawing>
      </w:r>
    </w:p>
    <w:p w:rsidR="00B74A1B" w:rsidRDefault="00B74A1B">
      <w:pPr>
        <w:pStyle w:val="Heading7"/>
        <w:rPr>
          <w:smallCaps/>
          <w:sz w:val="32"/>
        </w:rPr>
      </w:pPr>
    </w:p>
    <w:p w:rsidR="00D07441" w:rsidRPr="00096F74" w:rsidRDefault="00D07441" w:rsidP="00D07441">
      <w:pPr>
        <w:rPr>
          <w:sz w:val="4"/>
          <w:szCs w:val="4"/>
        </w:rPr>
      </w:pPr>
    </w:p>
    <w:p w:rsidR="00CA4F3D" w:rsidRDefault="008F1BAA" w:rsidP="00AC0355">
      <w:pPr>
        <w:pStyle w:val="Heading7"/>
        <w:rPr>
          <w:b/>
          <w:smallCaps/>
          <w:color w:val="063D71"/>
          <w:sz w:val="36"/>
        </w:rPr>
      </w:pPr>
      <w:r>
        <w:rPr>
          <w:b/>
          <w:smallCaps/>
          <w:color w:val="16355A"/>
          <w:sz w:val="32"/>
        </w:rPr>
        <w:t xml:space="preserve"> </w:t>
      </w:r>
      <w:r w:rsidR="00E655E0">
        <w:rPr>
          <w:b/>
          <w:smallCaps/>
          <w:color w:val="063D71"/>
          <w:sz w:val="36"/>
        </w:rPr>
        <w:t>Representative Zach Fansle</w:t>
      </w:r>
      <w:r w:rsidR="00CA4F3D">
        <w:rPr>
          <w:b/>
          <w:smallCaps/>
          <w:color w:val="063D71"/>
          <w:sz w:val="36"/>
        </w:rPr>
        <w:t>r</w:t>
      </w:r>
    </w:p>
    <w:p w:rsidR="00CA4F3D" w:rsidRPr="00CA4F3D" w:rsidRDefault="00CA4F3D" w:rsidP="00CA4F3D">
      <w:pPr>
        <w:pStyle w:val="Heading7"/>
        <w:rPr>
          <w:b/>
          <w:smallCaps/>
          <w:color w:val="063D71"/>
          <w:sz w:val="36"/>
        </w:rPr>
      </w:pPr>
      <w:r>
        <w:rPr>
          <w:b/>
          <w:smallCaps/>
          <w:color w:val="063D71"/>
          <w:sz w:val="36"/>
        </w:rPr>
        <w:t>District 38</w:t>
      </w:r>
    </w:p>
    <w:p w:rsidR="00216564" w:rsidRPr="00216564" w:rsidRDefault="00216564" w:rsidP="00216564">
      <w:pPr>
        <w:rPr>
          <w:sz w:val="16"/>
          <w:szCs w:val="16"/>
        </w:rPr>
      </w:pPr>
    </w:p>
    <w:p w:rsidR="004F0F49" w:rsidRPr="004F0F49" w:rsidRDefault="004F0F49" w:rsidP="004F0F49">
      <w:pPr>
        <w:rPr>
          <w:sz w:val="24"/>
          <w:szCs w:val="24"/>
          <w:lang w:val="en"/>
        </w:rPr>
      </w:pPr>
      <w:r>
        <w:rPr>
          <w:sz w:val="24"/>
          <w:szCs w:val="24"/>
          <w:lang w:val="en"/>
        </w:rPr>
        <w:t>July 5</w:t>
      </w:r>
      <w:r w:rsidRPr="004F0F49">
        <w:rPr>
          <w:sz w:val="24"/>
          <w:szCs w:val="24"/>
          <w:lang w:val="en"/>
        </w:rPr>
        <w:t>, 2017</w:t>
      </w:r>
    </w:p>
    <w:p w:rsidR="004F0F49" w:rsidRPr="004F0F49" w:rsidRDefault="004F0F49" w:rsidP="004F0F49">
      <w:pPr>
        <w:rPr>
          <w:sz w:val="24"/>
          <w:szCs w:val="24"/>
          <w:lang w:val="en"/>
        </w:rPr>
      </w:pP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Federal Communication Commission</w:t>
      </w:r>
    </w:p>
    <w:p w:rsidR="004F0F49" w:rsidRPr="004F0F49" w:rsidRDefault="004F0F49" w:rsidP="004F0F49">
      <w:pPr>
        <w:rPr>
          <w:sz w:val="24"/>
          <w:szCs w:val="24"/>
          <w:lang w:val="en"/>
        </w:rPr>
      </w:pPr>
      <w:r w:rsidRPr="004F0F49">
        <w:rPr>
          <w:sz w:val="24"/>
          <w:szCs w:val="24"/>
          <w:lang w:val="en"/>
        </w:rPr>
        <w:t>442 West 12</w:t>
      </w:r>
      <w:r w:rsidRPr="004F0F49">
        <w:rPr>
          <w:sz w:val="24"/>
          <w:szCs w:val="24"/>
          <w:vertAlign w:val="superscript"/>
          <w:lang w:val="en"/>
        </w:rPr>
        <w:t>th</w:t>
      </w:r>
      <w:r w:rsidRPr="004F0F49">
        <w:rPr>
          <w:sz w:val="24"/>
          <w:szCs w:val="24"/>
          <w:lang w:val="en"/>
        </w:rPr>
        <w:t xml:space="preserve"> Street, SW</w:t>
      </w:r>
    </w:p>
    <w:p w:rsidR="004F0F49" w:rsidRPr="004F0F49" w:rsidRDefault="004F0F49" w:rsidP="004F0F49">
      <w:pPr>
        <w:rPr>
          <w:sz w:val="24"/>
          <w:szCs w:val="24"/>
          <w:lang w:val="en"/>
        </w:rPr>
      </w:pPr>
      <w:r w:rsidRPr="004F0F49">
        <w:rPr>
          <w:sz w:val="24"/>
          <w:szCs w:val="24"/>
          <w:lang w:val="en"/>
        </w:rPr>
        <w:t>Washington, DC</w:t>
      </w:r>
    </w:p>
    <w:p w:rsidR="004F0F49" w:rsidRPr="004F0F49" w:rsidRDefault="004F0F49" w:rsidP="004F0F49">
      <w:pPr>
        <w:rPr>
          <w:sz w:val="24"/>
          <w:szCs w:val="24"/>
          <w:lang w:val="en"/>
        </w:rPr>
      </w:pPr>
      <w:r w:rsidRPr="004F0F49">
        <w:rPr>
          <w:sz w:val="24"/>
          <w:szCs w:val="24"/>
          <w:lang w:val="en"/>
        </w:rPr>
        <w:t>20554</w:t>
      </w: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RE:  WC Docket 17-114</w:t>
      </w: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 xml:space="preserve">Dear Commissioner </w:t>
      </w:r>
      <w:proofErr w:type="spellStart"/>
      <w:r w:rsidRPr="004F0F49">
        <w:rPr>
          <w:sz w:val="24"/>
          <w:szCs w:val="24"/>
          <w:lang w:val="en"/>
        </w:rPr>
        <w:t>Pai</w:t>
      </w:r>
      <w:proofErr w:type="spellEnd"/>
      <w:r w:rsidRPr="004F0F49">
        <w:rPr>
          <w:sz w:val="24"/>
          <w:szCs w:val="24"/>
          <w:lang w:val="en"/>
        </w:rPr>
        <w:t xml:space="preserve">, </w:t>
      </w: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 xml:space="preserve">I write today in response to the proposed merger of General Communications Inc. (GCI) with Delaware-based Liberty Ventures Group to form GCI-Liberty.  In their application to the FCC, GCI states that the merger will help them meet their commitments under the Alaska plan to provide greater broadband access to remote and rural areas within Alaska.  While it is my hope that this merger will do just that, </w:t>
      </w:r>
      <w:r>
        <w:rPr>
          <w:sz w:val="24"/>
          <w:szCs w:val="24"/>
          <w:lang w:val="en"/>
        </w:rPr>
        <w:t>rural Alaskans continue to face extremely expensive services at significantly inferior speeds.</w:t>
      </w:r>
      <w:r w:rsidRPr="004F0F49">
        <w:rPr>
          <w:sz w:val="24"/>
          <w:szCs w:val="24"/>
          <w:lang w:val="en"/>
        </w:rPr>
        <w:t xml:space="preserve"> </w:t>
      </w:r>
      <w:r>
        <w:rPr>
          <w:sz w:val="24"/>
          <w:szCs w:val="24"/>
          <w:lang w:val="en"/>
        </w:rPr>
        <w:t>T</w:t>
      </w:r>
      <w:r w:rsidRPr="004F0F49">
        <w:rPr>
          <w:sz w:val="24"/>
          <w:szCs w:val="24"/>
          <w:lang w:val="en"/>
        </w:rPr>
        <w:t xml:space="preserve">he monopoly set up by the FCC’s Alaska Plan has </w:t>
      </w:r>
      <w:r>
        <w:rPr>
          <w:sz w:val="24"/>
          <w:szCs w:val="24"/>
          <w:lang w:val="en"/>
        </w:rPr>
        <w:t>not met their goals for rural Alaska, including the region for which I am a representative</w:t>
      </w:r>
      <w:r w:rsidRPr="004F0F49">
        <w:rPr>
          <w:sz w:val="24"/>
          <w:szCs w:val="24"/>
          <w:lang w:val="en"/>
        </w:rPr>
        <w:t xml:space="preserve">.  Before the merger can be approved, </w:t>
      </w:r>
      <w:r>
        <w:rPr>
          <w:sz w:val="24"/>
          <w:szCs w:val="24"/>
          <w:lang w:val="en"/>
        </w:rPr>
        <w:t>there needs to be greater</w:t>
      </w:r>
      <w:r w:rsidRPr="004F0F49">
        <w:rPr>
          <w:sz w:val="24"/>
          <w:szCs w:val="24"/>
          <w:lang w:val="en"/>
        </w:rPr>
        <w:t xml:space="preserve"> visibility from GCI on how the newly formed GCI-Liberty will provide a greater level of service and </w:t>
      </w:r>
      <w:r w:rsidR="000F6829">
        <w:rPr>
          <w:sz w:val="24"/>
          <w:szCs w:val="24"/>
          <w:lang w:val="en"/>
        </w:rPr>
        <w:t xml:space="preserve">offer more </w:t>
      </w:r>
      <w:r w:rsidRPr="004F0F49">
        <w:rPr>
          <w:sz w:val="24"/>
          <w:szCs w:val="24"/>
          <w:lang w:val="en"/>
        </w:rPr>
        <w:t>affordable</w:t>
      </w:r>
      <w:r w:rsidR="000F6829">
        <w:rPr>
          <w:sz w:val="24"/>
          <w:szCs w:val="24"/>
          <w:lang w:val="en"/>
        </w:rPr>
        <w:t xml:space="preserve"> service</w:t>
      </w:r>
      <w:r w:rsidRPr="004F0F49">
        <w:rPr>
          <w:sz w:val="24"/>
          <w:szCs w:val="24"/>
          <w:lang w:val="en"/>
        </w:rPr>
        <w:t xml:space="preserve"> to the communities in Alaska who rely on internet for everything from tele-medicine to distance learning.  </w:t>
      </w:r>
      <w:r>
        <w:rPr>
          <w:sz w:val="24"/>
          <w:szCs w:val="24"/>
          <w:lang w:val="en"/>
        </w:rPr>
        <w:t xml:space="preserve">This visibility should include </w:t>
      </w:r>
      <w:r w:rsidR="000F6829">
        <w:rPr>
          <w:sz w:val="24"/>
          <w:szCs w:val="24"/>
          <w:lang w:val="en"/>
        </w:rPr>
        <w:t xml:space="preserve">increased </w:t>
      </w:r>
      <w:r>
        <w:rPr>
          <w:sz w:val="24"/>
          <w:szCs w:val="24"/>
          <w:lang w:val="en"/>
        </w:rPr>
        <w:t xml:space="preserve">community outreach to gather input from those in rural Alaska who need better telecommunications services. </w:t>
      </w: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 xml:space="preserve">As a </w:t>
      </w:r>
      <w:r w:rsidR="006F7235">
        <w:rPr>
          <w:sz w:val="24"/>
          <w:szCs w:val="24"/>
          <w:lang w:val="en"/>
        </w:rPr>
        <w:t>Bethel resident</w:t>
      </w:r>
      <w:r w:rsidRPr="004F0F49">
        <w:rPr>
          <w:sz w:val="24"/>
          <w:szCs w:val="24"/>
          <w:lang w:val="en"/>
        </w:rPr>
        <w:t>, I understand all too well the huge cost of providing services to rural Alaska.  I know that you visited the state in 2014 and were able to get a glimpse of the incred</w:t>
      </w:r>
      <w:r w:rsidR="006F7235">
        <w:rPr>
          <w:sz w:val="24"/>
          <w:szCs w:val="24"/>
          <w:lang w:val="en"/>
        </w:rPr>
        <w:t>ible scale of our home state. Alaska is the only place in our country where a significant portion of the population</w:t>
      </w:r>
      <w:r w:rsidRPr="004F0F49">
        <w:rPr>
          <w:sz w:val="24"/>
          <w:szCs w:val="24"/>
          <w:lang w:val="en"/>
        </w:rPr>
        <w:t xml:space="preserve"> </w:t>
      </w:r>
      <w:r w:rsidR="006F7235">
        <w:rPr>
          <w:sz w:val="24"/>
          <w:szCs w:val="24"/>
          <w:lang w:val="en"/>
        </w:rPr>
        <w:t>lives off of the road system, and on top of that we face some of the nation</w:t>
      </w:r>
      <w:r w:rsidR="000F6829">
        <w:rPr>
          <w:sz w:val="24"/>
          <w:szCs w:val="24"/>
          <w:lang w:val="en"/>
        </w:rPr>
        <w:t>’</w:t>
      </w:r>
      <w:r w:rsidR="006F7235">
        <w:rPr>
          <w:sz w:val="24"/>
          <w:szCs w:val="24"/>
          <w:lang w:val="en"/>
        </w:rPr>
        <w:t xml:space="preserve">s most daunting logistical and geographic challenges. </w:t>
      </w:r>
      <w:r w:rsidRPr="004F0F49">
        <w:rPr>
          <w:sz w:val="24"/>
          <w:szCs w:val="24"/>
          <w:lang w:val="en"/>
        </w:rPr>
        <w:t>The Alaska Plan, and grants made possible through the FCC’s E-Rates program are a lifeline for Alaska communities.  The FCC has committed billions</w:t>
      </w:r>
      <w:r w:rsidR="000F6829">
        <w:rPr>
          <w:sz w:val="24"/>
          <w:szCs w:val="24"/>
          <w:lang w:val="en"/>
        </w:rPr>
        <w:t xml:space="preserve"> of dollars</w:t>
      </w:r>
      <w:r w:rsidRPr="004F0F49">
        <w:rPr>
          <w:sz w:val="24"/>
          <w:szCs w:val="24"/>
          <w:lang w:val="en"/>
        </w:rPr>
        <w:t xml:space="preserve"> to build the infrastructure to provide broadband internet access.  In particul</w:t>
      </w:r>
      <w:r w:rsidR="000F6829">
        <w:rPr>
          <w:sz w:val="24"/>
          <w:szCs w:val="24"/>
          <w:lang w:val="en"/>
        </w:rPr>
        <w:t>ar, the FCC subsidies in S</w:t>
      </w:r>
      <w:r w:rsidRPr="004F0F49">
        <w:rPr>
          <w:sz w:val="24"/>
          <w:szCs w:val="24"/>
          <w:lang w:val="en"/>
        </w:rPr>
        <w:t xml:space="preserve">outhwest Alaska have funded the infrastructure that makes up GCI’s TERRA project, yet costs have not gone down.  Before e-rates, schools in the region are paying hundreds of thousands of dollars a month for state-mandated broadband internet access.  The FCC is directly subsidizing GCI which, without </w:t>
      </w:r>
      <w:r w:rsidRPr="004F0F49">
        <w:rPr>
          <w:sz w:val="24"/>
          <w:szCs w:val="24"/>
          <w:lang w:val="en"/>
        </w:rPr>
        <w:lastRenderedPageBreak/>
        <w:t>competition</w:t>
      </w:r>
      <w:r w:rsidR="000F6829">
        <w:rPr>
          <w:sz w:val="24"/>
          <w:szCs w:val="24"/>
          <w:lang w:val="en"/>
        </w:rPr>
        <w:t xml:space="preserve"> in places like Bethel and the Yukon Kuskokwim Delta</w:t>
      </w:r>
      <w:r w:rsidRPr="004F0F49">
        <w:rPr>
          <w:sz w:val="24"/>
          <w:szCs w:val="24"/>
          <w:lang w:val="en"/>
        </w:rPr>
        <w:t xml:space="preserve">, is free to charge whatever it likes with little oversight.  </w:t>
      </w: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 xml:space="preserve">Given the unique operating environment, it may seem difficult to see how much broadband access should cost, but we do have an example to show how </w:t>
      </w:r>
      <w:r w:rsidR="000F6829">
        <w:rPr>
          <w:sz w:val="24"/>
          <w:szCs w:val="24"/>
          <w:lang w:val="en"/>
        </w:rPr>
        <w:t xml:space="preserve">improving and </w:t>
      </w:r>
      <w:r w:rsidRPr="004F0F49">
        <w:rPr>
          <w:sz w:val="24"/>
          <w:szCs w:val="24"/>
          <w:lang w:val="en"/>
        </w:rPr>
        <w:t xml:space="preserve">sharing connectivity infrastructure can provide competition and lower costs:  The Northwest hub community of Nome previously paid $305,000/month for GCI up until last month when a new broadband provider became available.  Quintillion has a sub-sea fiber optic cable that runs along the North Slope of Alaska from Prudhoe Bay.  By using that infrastructure, a competitor was able to provide the same speed of internet access to the community at a cost of $95,000/month.  This dramatic price drop may not be possible in all communities, but it shows the power of competition when the playing field is leveled by using shared connectivity.  </w:t>
      </w:r>
      <w:r w:rsidR="006F7235">
        <w:rPr>
          <w:sz w:val="24"/>
          <w:szCs w:val="24"/>
          <w:lang w:val="en"/>
        </w:rPr>
        <w:t xml:space="preserve">Better prices through competition would allow increased access and opportunity for our rural students, rural medical clinics, rural governments, and Alaskan residents. </w:t>
      </w: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 xml:space="preserve">Given that the infrastructure used to provide GCI service to rural communities is publically funded, GCI should be required to provide access to other companies who might wish to bid on providing access rather than just making GCI more profitable to its owners outside the state.  Prior to approving this merger, please consider changing how the Federal Government’s funding of rural broadband in Alaska could be used to improve access and affordability through competition.  While their current business model has certainly made them financially attractive to Liberty Interactive, it seems to be an inefficient use of public support and does not serve the people of Alaska. </w:t>
      </w:r>
    </w:p>
    <w:p w:rsidR="004F0F49" w:rsidRPr="004F0F49" w:rsidRDefault="004F0F49" w:rsidP="004F0F49">
      <w:pPr>
        <w:rPr>
          <w:sz w:val="24"/>
          <w:szCs w:val="24"/>
          <w:lang w:val="en"/>
        </w:rPr>
      </w:pPr>
    </w:p>
    <w:p w:rsidR="004F0F49" w:rsidRPr="004F0F49" w:rsidRDefault="004F0F49" w:rsidP="004F0F49">
      <w:pPr>
        <w:rPr>
          <w:sz w:val="24"/>
          <w:szCs w:val="24"/>
          <w:lang w:val="en"/>
        </w:rPr>
      </w:pPr>
    </w:p>
    <w:p w:rsidR="004F0F49" w:rsidRPr="004F0F49" w:rsidRDefault="004F0F49" w:rsidP="004F0F49">
      <w:pPr>
        <w:rPr>
          <w:sz w:val="24"/>
          <w:szCs w:val="24"/>
          <w:lang w:val="en"/>
        </w:rPr>
      </w:pPr>
      <w:r w:rsidRPr="004F0F49">
        <w:rPr>
          <w:sz w:val="24"/>
          <w:szCs w:val="24"/>
          <w:lang w:val="en"/>
        </w:rPr>
        <w:t xml:space="preserve">Sincerely, </w:t>
      </w:r>
    </w:p>
    <w:p w:rsidR="004F0F49" w:rsidRPr="004F0F49" w:rsidRDefault="004F0F49" w:rsidP="004F0F49">
      <w:pPr>
        <w:rPr>
          <w:sz w:val="24"/>
          <w:szCs w:val="24"/>
          <w:lang w:val="en"/>
        </w:rPr>
      </w:pPr>
    </w:p>
    <w:p w:rsidR="004F0F49" w:rsidRDefault="000F6829" w:rsidP="004F0F49">
      <w:pPr>
        <w:rPr>
          <w:sz w:val="24"/>
          <w:szCs w:val="24"/>
        </w:rPr>
      </w:pPr>
      <w:r w:rsidRPr="000F6829">
        <w:rPr>
          <w:noProof/>
          <w:sz w:val="24"/>
          <w:szCs w:val="24"/>
        </w:rPr>
        <w:drawing>
          <wp:inline distT="0" distB="0" distL="0" distR="0">
            <wp:extent cx="2209800" cy="7847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2800" cy="803565"/>
                    </a:xfrm>
                    <a:prstGeom prst="rect">
                      <a:avLst/>
                    </a:prstGeom>
                    <a:noFill/>
                    <a:ln>
                      <a:noFill/>
                    </a:ln>
                  </pic:spPr>
                </pic:pic>
              </a:graphicData>
            </a:graphic>
          </wp:inline>
        </w:drawing>
      </w:r>
    </w:p>
    <w:p w:rsidR="006F7235" w:rsidRDefault="006F7235" w:rsidP="004F0F49">
      <w:pPr>
        <w:rPr>
          <w:sz w:val="24"/>
          <w:szCs w:val="24"/>
        </w:rPr>
      </w:pPr>
    </w:p>
    <w:p w:rsidR="006F7235" w:rsidRDefault="006F7235" w:rsidP="004F0F49">
      <w:pPr>
        <w:rPr>
          <w:sz w:val="24"/>
          <w:szCs w:val="24"/>
        </w:rPr>
      </w:pPr>
      <w:r>
        <w:rPr>
          <w:sz w:val="24"/>
          <w:szCs w:val="24"/>
        </w:rPr>
        <w:t>Zach Fansler</w:t>
      </w:r>
    </w:p>
    <w:p w:rsidR="006F7235" w:rsidRDefault="006F7235" w:rsidP="004F0F49">
      <w:pPr>
        <w:rPr>
          <w:sz w:val="24"/>
          <w:szCs w:val="24"/>
        </w:rPr>
      </w:pPr>
      <w:r>
        <w:rPr>
          <w:sz w:val="24"/>
          <w:szCs w:val="24"/>
        </w:rPr>
        <w:t>Alaska State House Representative</w:t>
      </w:r>
    </w:p>
    <w:p w:rsidR="006F7235" w:rsidRPr="004F0F49" w:rsidRDefault="006F7235" w:rsidP="004F0F49">
      <w:pPr>
        <w:rPr>
          <w:sz w:val="24"/>
          <w:szCs w:val="24"/>
        </w:rPr>
      </w:pPr>
      <w:r>
        <w:rPr>
          <w:sz w:val="24"/>
          <w:szCs w:val="24"/>
        </w:rPr>
        <w:t>District 38</w:t>
      </w:r>
    </w:p>
    <w:p w:rsidR="00986EB7" w:rsidRPr="00882B77" w:rsidRDefault="00986EB7" w:rsidP="007A4960">
      <w:pPr>
        <w:rPr>
          <w:sz w:val="24"/>
          <w:szCs w:val="24"/>
        </w:rPr>
      </w:pPr>
      <w:bookmarkStart w:id="0" w:name="_GoBack"/>
      <w:bookmarkEnd w:id="0"/>
    </w:p>
    <w:sectPr w:rsidR="00986EB7" w:rsidRPr="00882B77" w:rsidSect="00502233">
      <w:pgSz w:w="12240" w:h="15840"/>
      <w:pgMar w:top="576" w:right="1152" w:bottom="1008"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58EF"/>
    <w:multiLevelType w:val="hybridMultilevel"/>
    <w:tmpl w:val="D5ACB9B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5354B8"/>
    <w:multiLevelType w:val="hybridMultilevel"/>
    <w:tmpl w:val="B3C06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41B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DC079B"/>
    <w:multiLevelType w:val="hybridMultilevel"/>
    <w:tmpl w:val="00AADD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3D675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F9A69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AD67461"/>
    <w:multiLevelType w:val="hybridMultilevel"/>
    <w:tmpl w:val="FB72DD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43F3C0C"/>
    <w:multiLevelType w:val="multilevel"/>
    <w:tmpl w:val="9BDE1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87238A"/>
    <w:multiLevelType w:val="hybridMultilevel"/>
    <w:tmpl w:val="38E895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8"/>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236"/>
    <w:rsid w:val="00006F5F"/>
    <w:rsid w:val="00007A2B"/>
    <w:rsid w:val="00017FE6"/>
    <w:rsid w:val="00035D4A"/>
    <w:rsid w:val="00045904"/>
    <w:rsid w:val="00057FB8"/>
    <w:rsid w:val="00070255"/>
    <w:rsid w:val="000916F5"/>
    <w:rsid w:val="00095C1D"/>
    <w:rsid w:val="00096F74"/>
    <w:rsid w:val="000A0CD8"/>
    <w:rsid w:val="000B0ED9"/>
    <w:rsid w:val="000B2EB7"/>
    <w:rsid w:val="000F1137"/>
    <w:rsid w:val="000F451B"/>
    <w:rsid w:val="000F6829"/>
    <w:rsid w:val="001011F2"/>
    <w:rsid w:val="00107B34"/>
    <w:rsid w:val="00127842"/>
    <w:rsid w:val="00131252"/>
    <w:rsid w:val="00136B49"/>
    <w:rsid w:val="001433CF"/>
    <w:rsid w:val="00145E46"/>
    <w:rsid w:val="00155557"/>
    <w:rsid w:val="00157960"/>
    <w:rsid w:val="001667DC"/>
    <w:rsid w:val="0017426E"/>
    <w:rsid w:val="0017463A"/>
    <w:rsid w:val="001770E1"/>
    <w:rsid w:val="001775BC"/>
    <w:rsid w:val="00185797"/>
    <w:rsid w:val="00195587"/>
    <w:rsid w:val="001973EE"/>
    <w:rsid w:val="00197C34"/>
    <w:rsid w:val="001C08DE"/>
    <w:rsid w:val="001C1205"/>
    <w:rsid w:val="001C1544"/>
    <w:rsid w:val="001E5705"/>
    <w:rsid w:val="00213572"/>
    <w:rsid w:val="00216564"/>
    <w:rsid w:val="00217831"/>
    <w:rsid w:val="00235B53"/>
    <w:rsid w:val="00254204"/>
    <w:rsid w:val="00255713"/>
    <w:rsid w:val="00260FD8"/>
    <w:rsid w:val="002727E8"/>
    <w:rsid w:val="00295B6E"/>
    <w:rsid w:val="002A6EB0"/>
    <w:rsid w:val="002B4FDF"/>
    <w:rsid w:val="002B741C"/>
    <w:rsid w:val="002F17AB"/>
    <w:rsid w:val="002F3054"/>
    <w:rsid w:val="0034536D"/>
    <w:rsid w:val="00395497"/>
    <w:rsid w:val="003B47B0"/>
    <w:rsid w:val="003E77DB"/>
    <w:rsid w:val="003F72E7"/>
    <w:rsid w:val="004458AF"/>
    <w:rsid w:val="00452091"/>
    <w:rsid w:val="00452A6A"/>
    <w:rsid w:val="00472A4B"/>
    <w:rsid w:val="00481699"/>
    <w:rsid w:val="004832B2"/>
    <w:rsid w:val="00491C35"/>
    <w:rsid w:val="004D7A90"/>
    <w:rsid w:val="004F07A1"/>
    <w:rsid w:val="004F0F49"/>
    <w:rsid w:val="00502233"/>
    <w:rsid w:val="00520FDB"/>
    <w:rsid w:val="00550853"/>
    <w:rsid w:val="00566493"/>
    <w:rsid w:val="005C2489"/>
    <w:rsid w:val="005D55DC"/>
    <w:rsid w:val="006049C8"/>
    <w:rsid w:val="00612A96"/>
    <w:rsid w:val="0061566F"/>
    <w:rsid w:val="00643175"/>
    <w:rsid w:val="00675653"/>
    <w:rsid w:val="00682CB1"/>
    <w:rsid w:val="00686C62"/>
    <w:rsid w:val="006A3236"/>
    <w:rsid w:val="006A338E"/>
    <w:rsid w:val="006B39B2"/>
    <w:rsid w:val="006C4DA5"/>
    <w:rsid w:val="006C6DFD"/>
    <w:rsid w:val="006D1ADD"/>
    <w:rsid w:val="006E15BB"/>
    <w:rsid w:val="006E246D"/>
    <w:rsid w:val="006E49D6"/>
    <w:rsid w:val="006F297F"/>
    <w:rsid w:val="006F7235"/>
    <w:rsid w:val="00704D0E"/>
    <w:rsid w:val="0071638D"/>
    <w:rsid w:val="007248FE"/>
    <w:rsid w:val="00732031"/>
    <w:rsid w:val="007460DB"/>
    <w:rsid w:val="00786D60"/>
    <w:rsid w:val="007917D1"/>
    <w:rsid w:val="007A36EE"/>
    <w:rsid w:val="007A4960"/>
    <w:rsid w:val="007A6828"/>
    <w:rsid w:val="007B1CD8"/>
    <w:rsid w:val="007D025A"/>
    <w:rsid w:val="007D4F31"/>
    <w:rsid w:val="007D6428"/>
    <w:rsid w:val="007E14D5"/>
    <w:rsid w:val="007E2D8B"/>
    <w:rsid w:val="00800EF0"/>
    <w:rsid w:val="0080301F"/>
    <w:rsid w:val="00806D0F"/>
    <w:rsid w:val="00813D46"/>
    <w:rsid w:val="00830989"/>
    <w:rsid w:val="00852ACC"/>
    <w:rsid w:val="0085676F"/>
    <w:rsid w:val="00861C20"/>
    <w:rsid w:val="00875779"/>
    <w:rsid w:val="00882B77"/>
    <w:rsid w:val="008835DC"/>
    <w:rsid w:val="00884703"/>
    <w:rsid w:val="008A5B2A"/>
    <w:rsid w:val="008A72D5"/>
    <w:rsid w:val="008B2CD4"/>
    <w:rsid w:val="008E0EA2"/>
    <w:rsid w:val="008E1CD3"/>
    <w:rsid w:val="008E536B"/>
    <w:rsid w:val="008F1BAA"/>
    <w:rsid w:val="00942523"/>
    <w:rsid w:val="009444D1"/>
    <w:rsid w:val="009561F4"/>
    <w:rsid w:val="00981303"/>
    <w:rsid w:val="00986EB7"/>
    <w:rsid w:val="00997956"/>
    <w:rsid w:val="009A735E"/>
    <w:rsid w:val="009B2E3C"/>
    <w:rsid w:val="009B79DE"/>
    <w:rsid w:val="009C4C18"/>
    <w:rsid w:val="009F4630"/>
    <w:rsid w:val="00A21B4D"/>
    <w:rsid w:val="00A420B0"/>
    <w:rsid w:val="00A5752C"/>
    <w:rsid w:val="00A63E8A"/>
    <w:rsid w:val="00A73E40"/>
    <w:rsid w:val="00A86364"/>
    <w:rsid w:val="00A90262"/>
    <w:rsid w:val="00A96537"/>
    <w:rsid w:val="00AA4243"/>
    <w:rsid w:val="00AC0355"/>
    <w:rsid w:val="00AC080E"/>
    <w:rsid w:val="00AD68B0"/>
    <w:rsid w:val="00AF0FC5"/>
    <w:rsid w:val="00AF31C3"/>
    <w:rsid w:val="00AF5D5C"/>
    <w:rsid w:val="00B000CB"/>
    <w:rsid w:val="00B269CD"/>
    <w:rsid w:val="00B26A4F"/>
    <w:rsid w:val="00B605E0"/>
    <w:rsid w:val="00B71245"/>
    <w:rsid w:val="00B71D19"/>
    <w:rsid w:val="00B72FCE"/>
    <w:rsid w:val="00B74A1B"/>
    <w:rsid w:val="00B904EC"/>
    <w:rsid w:val="00BD60E9"/>
    <w:rsid w:val="00BE17D8"/>
    <w:rsid w:val="00C06E5E"/>
    <w:rsid w:val="00C10387"/>
    <w:rsid w:val="00C14BF2"/>
    <w:rsid w:val="00C4732B"/>
    <w:rsid w:val="00C5705C"/>
    <w:rsid w:val="00C65931"/>
    <w:rsid w:val="00C73510"/>
    <w:rsid w:val="00C749C2"/>
    <w:rsid w:val="00C849A0"/>
    <w:rsid w:val="00CA4F3D"/>
    <w:rsid w:val="00CB1D4B"/>
    <w:rsid w:val="00D07441"/>
    <w:rsid w:val="00D13C7C"/>
    <w:rsid w:val="00D366FF"/>
    <w:rsid w:val="00D86A73"/>
    <w:rsid w:val="00D87A15"/>
    <w:rsid w:val="00DA2B29"/>
    <w:rsid w:val="00DB4828"/>
    <w:rsid w:val="00DC7E3F"/>
    <w:rsid w:val="00DE4CB9"/>
    <w:rsid w:val="00E45609"/>
    <w:rsid w:val="00E60FE5"/>
    <w:rsid w:val="00E64602"/>
    <w:rsid w:val="00E655E0"/>
    <w:rsid w:val="00E71DAC"/>
    <w:rsid w:val="00E8484A"/>
    <w:rsid w:val="00E95CA5"/>
    <w:rsid w:val="00EB0DBC"/>
    <w:rsid w:val="00EE08B9"/>
    <w:rsid w:val="00F06B4A"/>
    <w:rsid w:val="00F10661"/>
    <w:rsid w:val="00F34CCC"/>
    <w:rsid w:val="00F4753F"/>
    <w:rsid w:val="00F50D2B"/>
    <w:rsid w:val="00F77D1E"/>
    <w:rsid w:val="00FA6CCA"/>
    <w:rsid w:val="00FB740E"/>
    <w:rsid w:val="00FD0EA9"/>
    <w:rsid w:val="00FD16A4"/>
    <w:rsid w:val="00FD6D09"/>
    <w:rsid w:val="00FE0FD1"/>
    <w:rsid w:val="00FF2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31AB2B-D1D7-4AD9-918A-BC55173A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9A0"/>
  </w:style>
  <w:style w:type="paragraph" w:styleId="Heading1">
    <w:name w:val="heading 1"/>
    <w:basedOn w:val="Normal"/>
    <w:next w:val="Normal"/>
    <w:qFormat/>
    <w:rsid w:val="00C849A0"/>
    <w:pPr>
      <w:keepNext/>
      <w:ind w:firstLine="720"/>
      <w:outlineLvl w:val="0"/>
    </w:pPr>
    <w:rPr>
      <w:i/>
      <w:sz w:val="16"/>
    </w:rPr>
  </w:style>
  <w:style w:type="paragraph" w:styleId="Heading2">
    <w:name w:val="heading 2"/>
    <w:basedOn w:val="Normal"/>
    <w:next w:val="Normal"/>
    <w:qFormat/>
    <w:rsid w:val="00C849A0"/>
    <w:pPr>
      <w:keepNext/>
      <w:jc w:val="center"/>
      <w:outlineLvl w:val="1"/>
    </w:pPr>
    <w:rPr>
      <w:i/>
      <w:sz w:val="16"/>
    </w:rPr>
  </w:style>
  <w:style w:type="paragraph" w:styleId="Heading3">
    <w:name w:val="heading 3"/>
    <w:basedOn w:val="Normal"/>
    <w:next w:val="Normal"/>
    <w:qFormat/>
    <w:rsid w:val="00C849A0"/>
    <w:pPr>
      <w:keepNext/>
      <w:jc w:val="center"/>
      <w:outlineLvl w:val="2"/>
    </w:pPr>
    <w:rPr>
      <w:b/>
      <w:bCs/>
      <w:sz w:val="28"/>
    </w:rPr>
  </w:style>
  <w:style w:type="paragraph" w:styleId="Heading4">
    <w:name w:val="heading 4"/>
    <w:basedOn w:val="Normal"/>
    <w:next w:val="Normal"/>
    <w:qFormat/>
    <w:rsid w:val="00C849A0"/>
    <w:pPr>
      <w:keepNext/>
      <w:outlineLvl w:val="3"/>
    </w:pPr>
    <w:rPr>
      <w:b/>
      <w:bCs/>
      <w:sz w:val="24"/>
    </w:rPr>
  </w:style>
  <w:style w:type="paragraph" w:styleId="Heading5">
    <w:name w:val="heading 5"/>
    <w:basedOn w:val="Normal"/>
    <w:next w:val="Normal"/>
    <w:qFormat/>
    <w:rsid w:val="00C849A0"/>
    <w:pPr>
      <w:keepNext/>
      <w:outlineLvl w:val="4"/>
    </w:pPr>
    <w:rPr>
      <w:sz w:val="24"/>
    </w:rPr>
  </w:style>
  <w:style w:type="paragraph" w:styleId="Heading6">
    <w:name w:val="heading 6"/>
    <w:basedOn w:val="Normal"/>
    <w:next w:val="Normal"/>
    <w:qFormat/>
    <w:rsid w:val="00C849A0"/>
    <w:pPr>
      <w:keepNext/>
      <w:ind w:left="-720" w:firstLine="720"/>
      <w:outlineLvl w:val="5"/>
    </w:pPr>
    <w:rPr>
      <w:sz w:val="24"/>
    </w:rPr>
  </w:style>
  <w:style w:type="paragraph" w:styleId="Heading7">
    <w:name w:val="heading 7"/>
    <w:basedOn w:val="Normal"/>
    <w:next w:val="Normal"/>
    <w:link w:val="Heading7Char"/>
    <w:qFormat/>
    <w:rsid w:val="00C849A0"/>
    <w:pPr>
      <w:keepNext/>
      <w:jc w:val="center"/>
      <w:outlineLvl w:val="6"/>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849A0"/>
    <w:pPr>
      <w:jc w:val="center"/>
    </w:pPr>
    <w:rPr>
      <w:sz w:val="32"/>
    </w:rPr>
  </w:style>
  <w:style w:type="character" w:styleId="Hyperlink">
    <w:name w:val="Hyperlink"/>
    <w:basedOn w:val="DefaultParagraphFont"/>
    <w:rsid w:val="00C849A0"/>
    <w:rPr>
      <w:color w:val="0000FF"/>
      <w:u w:val="single"/>
    </w:rPr>
  </w:style>
  <w:style w:type="paragraph" w:styleId="BodyTextIndent">
    <w:name w:val="Body Text Indent"/>
    <w:basedOn w:val="Normal"/>
    <w:rsid w:val="00C849A0"/>
    <w:pPr>
      <w:ind w:firstLine="540"/>
    </w:pPr>
    <w:rPr>
      <w:sz w:val="28"/>
    </w:rPr>
  </w:style>
  <w:style w:type="paragraph" w:styleId="BodyText">
    <w:name w:val="Body Text"/>
    <w:basedOn w:val="Normal"/>
    <w:rsid w:val="00C849A0"/>
    <w:pPr>
      <w:spacing w:after="220" w:line="220" w:lineRule="atLeast"/>
      <w:ind w:left="840" w:right="-360"/>
    </w:pPr>
  </w:style>
  <w:style w:type="paragraph" w:styleId="Title">
    <w:name w:val="Title"/>
    <w:basedOn w:val="Normal"/>
    <w:qFormat/>
    <w:rsid w:val="00C849A0"/>
    <w:pPr>
      <w:jc w:val="center"/>
    </w:pPr>
    <w:rPr>
      <w:color w:val="0000FF"/>
      <w:sz w:val="24"/>
    </w:rPr>
  </w:style>
  <w:style w:type="paragraph" w:styleId="BalloonText">
    <w:name w:val="Balloon Text"/>
    <w:basedOn w:val="Normal"/>
    <w:semiHidden/>
    <w:rsid w:val="00884703"/>
    <w:rPr>
      <w:rFonts w:ascii="Tahoma" w:hAnsi="Tahoma" w:cs="Tahoma"/>
      <w:sz w:val="16"/>
      <w:szCs w:val="16"/>
    </w:rPr>
  </w:style>
  <w:style w:type="character" w:customStyle="1" w:styleId="fax">
    <w:name w:val="fax"/>
    <w:basedOn w:val="DefaultParagraphFont"/>
    <w:rsid w:val="007248FE"/>
  </w:style>
  <w:style w:type="character" w:customStyle="1" w:styleId="copy">
    <w:name w:val="copy"/>
    <w:basedOn w:val="DefaultParagraphFont"/>
    <w:rsid w:val="00DB4828"/>
  </w:style>
  <w:style w:type="paragraph" w:styleId="PlainText">
    <w:name w:val="Plain Text"/>
    <w:basedOn w:val="Normal"/>
    <w:link w:val="PlainTextChar"/>
    <w:uiPriority w:val="99"/>
    <w:unhideWhenUsed/>
    <w:rsid w:val="001C08D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C08DE"/>
    <w:rPr>
      <w:rFonts w:ascii="Calibri" w:eastAsiaTheme="minorHAnsi" w:hAnsi="Calibri" w:cstheme="minorBidi"/>
      <w:sz w:val="22"/>
      <w:szCs w:val="21"/>
    </w:rPr>
  </w:style>
  <w:style w:type="character" w:customStyle="1" w:styleId="apple-style-span">
    <w:name w:val="apple-style-span"/>
    <w:basedOn w:val="DefaultParagraphFont"/>
    <w:rsid w:val="00017FE6"/>
  </w:style>
  <w:style w:type="paragraph" w:customStyle="1" w:styleId="Default">
    <w:name w:val="Default"/>
    <w:rsid w:val="00BD60E9"/>
    <w:pPr>
      <w:autoSpaceDE w:val="0"/>
      <w:autoSpaceDN w:val="0"/>
      <w:adjustRightInd w:val="0"/>
    </w:pPr>
    <w:rPr>
      <w:color w:val="000000"/>
      <w:sz w:val="24"/>
      <w:szCs w:val="24"/>
    </w:rPr>
  </w:style>
  <w:style w:type="paragraph" w:styleId="NoSpacing">
    <w:name w:val="No Spacing"/>
    <w:uiPriority w:val="1"/>
    <w:qFormat/>
    <w:rsid w:val="00195587"/>
    <w:rPr>
      <w:rFonts w:asciiTheme="minorHAnsi" w:eastAsiaTheme="minorHAnsi" w:hAnsiTheme="minorHAnsi" w:cstheme="minorBidi"/>
      <w:sz w:val="22"/>
      <w:szCs w:val="22"/>
    </w:rPr>
  </w:style>
  <w:style w:type="paragraph" w:styleId="NormalWeb">
    <w:name w:val="Normal (Web)"/>
    <w:basedOn w:val="Normal"/>
    <w:uiPriority w:val="99"/>
    <w:semiHidden/>
    <w:unhideWhenUsed/>
    <w:rsid w:val="008B2CD4"/>
    <w:pPr>
      <w:spacing w:before="100" w:beforeAutospacing="1" w:after="100" w:afterAutospacing="1"/>
    </w:pPr>
    <w:rPr>
      <w:sz w:val="24"/>
      <w:szCs w:val="24"/>
    </w:rPr>
  </w:style>
  <w:style w:type="character" w:customStyle="1" w:styleId="Heading7Char">
    <w:name w:val="Heading 7 Char"/>
    <w:basedOn w:val="DefaultParagraphFont"/>
    <w:link w:val="Heading7"/>
    <w:rsid w:val="0021656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697424">
      <w:bodyDiv w:val="1"/>
      <w:marLeft w:val="0"/>
      <w:marRight w:val="0"/>
      <w:marTop w:val="0"/>
      <w:marBottom w:val="0"/>
      <w:divBdr>
        <w:top w:val="none" w:sz="0" w:space="0" w:color="auto"/>
        <w:left w:val="none" w:sz="0" w:space="0" w:color="auto"/>
        <w:bottom w:val="none" w:sz="0" w:space="0" w:color="auto"/>
        <w:right w:val="none" w:sz="0" w:space="0" w:color="auto"/>
      </w:divBdr>
    </w:div>
    <w:div w:id="922950528">
      <w:bodyDiv w:val="1"/>
      <w:marLeft w:val="0"/>
      <w:marRight w:val="0"/>
      <w:marTop w:val="0"/>
      <w:marBottom w:val="0"/>
      <w:divBdr>
        <w:top w:val="none" w:sz="0" w:space="0" w:color="auto"/>
        <w:left w:val="none" w:sz="0" w:space="0" w:color="auto"/>
        <w:bottom w:val="none" w:sz="0" w:space="0" w:color="auto"/>
        <w:right w:val="none" w:sz="0" w:space="0" w:color="auto"/>
      </w:divBdr>
    </w:div>
    <w:div w:id="1246912094">
      <w:bodyDiv w:val="1"/>
      <w:marLeft w:val="0"/>
      <w:marRight w:val="0"/>
      <w:marTop w:val="0"/>
      <w:marBottom w:val="0"/>
      <w:divBdr>
        <w:top w:val="none" w:sz="0" w:space="0" w:color="auto"/>
        <w:left w:val="none" w:sz="0" w:space="0" w:color="auto"/>
        <w:bottom w:val="none" w:sz="0" w:space="0" w:color="auto"/>
        <w:right w:val="none" w:sz="0" w:space="0" w:color="auto"/>
      </w:divBdr>
    </w:div>
    <w:div w:id="1748724884">
      <w:bodyDiv w:val="1"/>
      <w:marLeft w:val="0"/>
      <w:marRight w:val="0"/>
      <w:marTop w:val="0"/>
      <w:marBottom w:val="0"/>
      <w:divBdr>
        <w:top w:val="none" w:sz="0" w:space="0" w:color="auto"/>
        <w:left w:val="none" w:sz="0" w:space="0" w:color="auto"/>
        <w:bottom w:val="none" w:sz="0" w:space="0" w:color="auto"/>
        <w:right w:val="none" w:sz="0" w:space="0" w:color="auto"/>
      </w:divBdr>
    </w:div>
    <w:div w:id="1888638882">
      <w:bodyDiv w:val="1"/>
      <w:marLeft w:val="0"/>
      <w:marRight w:val="0"/>
      <w:marTop w:val="0"/>
      <w:marBottom w:val="0"/>
      <w:divBdr>
        <w:top w:val="none" w:sz="0" w:space="0" w:color="auto"/>
        <w:left w:val="none" w:sz="0" w:space="0" w:color="auto"/>
        <w:bottom w:val="none" w:sz="0" w:space="0" w:color="auto"/>
        <w:right w:val="none" w:sz="0" w:space="0" w:color="auto"/>
      </w:divBdr>
    </w:div>
    <w:div w:id="1988122526">
      <w:bodyDiv w:val="1"/>
      <w:marLeft w:val="0"/>
      <w:marRight w:val="0"/>
      <w:marTop w:val="0"/>
      <w:marBottom w:val="0"/>
      <w:divBdr>
        <w:top w:val="none" w:sz="0" w:space="0" w:color="auto"/>
        <w:left w:val="none" w:sz="0" w:space="0" w:color="auto"/>
        <w:bottom w:val="none" w:sz="0" w:space="0" w:color="auto"/>
        <w:right w:val="none" w:sz="0" w:space="0" w:color="auto"/>
      </w:divBdr>
    </w:div>
    <w:div w:id="206794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Pages>
  <Words>654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ALASKA STATE LEGISLATURE</vt:lpstr>
    </vt:vector>
  </TitlesOfParts>
  <Company>State of Alaska</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STATE LEGISLATURE</dc:title>
  <dc:creator>Administrator</dc:creator>
  <cp:lastModifiedBy>Jill Yordy</cp:lastModifiedBy>
  <cp:revision>3</cp:revision>
  <cp:lastPrinted>2017-01-20T18:37:00Z</cp:lastPrinted>
  <dcterms:created xsi:type="dcterms:W3CDTF">2017-07-05T17:42:00Z</dcterms:created>
  <dcterms:modified xsi:type="dcterms:W3CDTF">2017-07-05T22:52:00Z</dcterms:modified>
</cp:coreProperties>
</file>