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659930" w14:textId="77777777" w:rsidR="00AF040C" w:rsidRDefault="00AF040C" w:rsidP="00AF040C">
      <w:pPr>
        <w:rPr>
          <w:color w:val="000000" w:themeColor="text1"/>
          <w:sz w:val="32"/>
          <w:szCs w:val="32"/>
        </w:rPr>
      </w:pPr>
      <w:r w:rsidRPr="00AF040C">
        <w:rPr>
          <w:color w:val="000000" w:themeColor="text1"/>
          <w:sz w:val="32"/>
          <w:szCs w:val="32"/>
        </w:rPr>
        <w:t xml:space="preserve">Net Neutrality is one of the last freedoms the government and corporations haven’t taken away from citizens. Under Title II of the Communications Act. Title II is the same authority created by Congress to regulate AT&amp;T’s telephone monopoly in 1934, and ISPs have bitterly complained about being subject to utility-style regulation. This is because they are not upgrading their services to meet consumer’s needs. Rather than take regulations away that help the public maybe you should be stopping the corporations from regressing progress. </w:t>
      </w:r>
    </w:p>
    <w:p w14:paraId="19B26E9A" w14:textId="77777777" w:rsidR="00AF040C" w:rsidRDefault="00AF040C" w:rsidP="00AF040C">
      <w:pPr>
        <w:rPr>
          <w:color w:val="000000" w:themeColor="text1"/>
          <w:sz w:val="32"/>
          <w:szCs w:val="32"/>
        </w:rPr>
      </w:pPr>
    </w:p>
    <w:p w14:paraId="6D49CB35" w14:textId="77777777" w:rsidR="00AF040C" w:rsidRDefault="00AF040C" w:rsidP="00AF040C">
      <w:pPr>
        <w:rPr>
          <w:color w:val="000000" w:themeColor="text1"/>
          <w:sz w:val="32"/>
          <w:szCs w:val="32"/>
        </w:rPr>
      </w:pPr>
    </w:p>
    <w:p w14:paraId="4305921C" w14:textId="77777777" w:rsidR="00AF040C" w:rsidRDefault="00AF040C" w:rsidP="00AF040C">
      <w:pPr>
        <w:rPr>
          <w:color w:val="000000" w:themeColor="text1"/>
          <w:sz w:val="32"/>
          <w:szCs w:val="32"/>
        </w:rPr>
      </w:pPr>
      <w:r>
        <w:rPr>
          <w:color w:val="000000" w:themeColor="text1"/>
          <w:sz w:val="32"/>
          <w:szCs w:val="32"/>
        </w:rPr>
        <w:t>The following are 2 Fake Filings that you’ve paid to combat the public outcry:</w:t>
      </w:r>
    </w:p>
    <w:p w14:paraId="47C31EB4" w14:textId="77777777" w:rsidR="00AF040C" w:rsidRDefault="00AF040C" w:rsidP="00AF040C">
      <w:pPr>
        <w:rPr>
          <w:color w:val="000000" w:themeColor="text1"/>
          <w:sz w:val="32"/>
          <w:szCs w:val="32"/>
        </w:rPr>
      </w:pPr>
    </w:p>
    <w:p w14:paraId="237DB3C3" w14:textId="77777777" w:rsidR="00AF040C" w:rsidRPr="00AF040C" w:rsidRDefault="00AF040C" w:rsidP="00AF040C">
      <w:pPr>
        <w:rPr>
          <w:color w:val="000000" w:themeColor="text1"/>
          <w:sz w:val="32"/>
          <w:szCs w:val="32"/>
        </w:rPr>
      </w:pPr>
      <w:r>
        <w:rPr>
          <w:noProof/>
          <w:color w:val="000000" w:themeColor="text1"/>
          <w:sz w:val="32"/>
          <w:szCs w:val="32"/>
        </w:rPr>
        <w:drawing>
          <wp:inline distT="0" distB="0" distL="0" distR="0" wp14:anchorId="3F3612F3" wp14:editId="1881DB02">
            <wp:extent cx="5943600" cy="4800600"/>
            <wp:effectExtent l="0" t="0" r="0" b="0"/>
            <wp:docPr id="1" name="Picture 1" descr="/Users/johnny.royer/Desktop/Screen Shot 2017-07-12 at 4.25.04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ohnny.royer/Desktop/Screen Shot 2017-07-12 at 4.25.04 PM.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4800600"/>
                    </a:xfrm>
                    <a:prstGeom prst="rect">
                      <a:avLst/>
                    </a:prstGeom>
                    <a:noFill/>
                    <a:ln>
                      <a:noFill/>
                    </a:ln>
                  </pic:spPr>
                </pic:pic>
              </a:graphicData>
            </a:graphic>
          </wp:inline>
        </w:drawing>
      </w:r>
    </w:p>
    <w:p w14:paraId="2866078C" w14:textId="77777777" w:rsidR="002A324F" w:rsidRDefault="00AF040C">
      <w:pPr>
        <w:rPr>
          <w:color w:val="000000" w:themeColor="text1"/>
          <w:sz w:val="32"/>
          <w:szCs w:val="32"/>
        </w:rPr>
      </w:pPr>
      <w:r>
        <w:rPr>
          <w:noProof/>
          <w:color w:val="000000" w:themeColor="text1"/>
          <w:sz w:val="32"/>
          <w:szCs w:val="32"/>
        </w:rPr>
        <w:lastRenderedPageBreak/>
        <w:drawing>
          <wp:inline distT="0" distB="0" distL="0" distR="0" wp14:anchorId="48BB9053" wp14:editId="5E9CAD9F">
            <wp:extent cx="5943600" cy="4864100"/>
            <wp:effectExtent l="0" t="0" r="0" b="12700"/>
            <wp:docPr id="2" name="Picture 2" descr="/Users/johnny.royer/Desktop/Screen Shot 2017-07-12 at 4.24.51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johnny.royer/Desktop/Screen Shot 2017-07-12 at 4.24.51 PM.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4864100"/>
                    </a:xfrm>
                    <a:prstGeom prst="rect">
                      <a:avLst/>
                    </a:prstGeom>
                    <a:noFill/>
                    <a:ln>
                      <a:noFill/>
                    </a:ln>
                  </pic:spPr>
                </pic:pic>
              </a:graphicData>
            </a:graphic>
          </wp:inline>
        </w:drawing>
      </w:r>
    </w:p>
    <w:p w14:paraId="6D3C592D" w14:textId="77777777" w:rsidR="00AF040C" w:rsidRPr="00AF040C" w:rsidRDefault="00AF040C">
      <w:pPr>
        <w:rPr>
          <w:color w:val="000000" w:themeColor="text1"/>
          <w:sz w:val="32"/>
          <w:szCs w:val="32"/>
        </w:rPr>
      </w:pPr>
      <w:r>
        <w:rPr>
          <w:color w:val="000000" w:themeColor="text1"/>
          <w:sz w:val="32"/>
          <w:szCs w:val="32"/>
        </w:rPr>
        <w:t>At least have the comments randomized so it doesn’t look so obvious…</w:t>
      </w:r>
      <w:bookmarkStart w:id="0" w:name="_GoBack"/>
      <w:bookmarkEnd w:id="0"/>
    </w:p>
    <w:sectPr w:rsidR="00AF040C" w:rsidRPr="00AF040C" w:rsidSect="00CD79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040C"/>
    <w:rsid w:val="002A324F"/>
    <w:rsid w:val="00AF040C"/>
    <w:rsid w:val="00CD79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1210AB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564735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103</Words>
  <Characters>592</Characters>
  <Application>Microsoft Macintosh Word</Application>
  <DocSecurity>0</DocSecurity>
  <Lines>4</Lines>
  <Paragraphs>1</Paragraphs>
  <ScaleCrop>false</ScaleCrop>
  <LinksUpToDate>false</LinksUpToDate>
  <CharactersWithSpaces>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2017-07-12T23:31:00Z</dcterms:created>
  <dcterms:modified xsi:type="dcterms:W3CDTF">2017-07-12T23:43:00Z</dcterms:modified>
</cp:coreProperties>
</file>