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1448" w:rsidRDefault="00C53165">
      <w:pPr>
        <w:rPr>
          <w:rStyle w:val="5mdd"/>
        </w:rPr>
      </w:pPr>
      <w:r>
        <w:t xml:space="preserve">Competition breeds excellence. Limiting our access based on government regulations is a way of controlling people and data sharing. </w:t>
      </w:r>
      <w:r>
        <w:rPr>
          <w:rStyle w:val="5mdd"/>
        </w:rPr>
        <w:t xml:space="preserve">"“This debate is no longer about net neutrality. A radical fringe has hijacked the conversation </w:t>
      </w:r>
      <w:proofErr w:type="gramStart"/>
      <w:r>
        <w:rPr>
          <w:rStyle w:val="5mdd"/>
        </w:rPr>
        <w:t>in an attempt to</w:t>
      </w:r>
      <w:proofErr w:type="gramEnd"/>
      <w:r>
        <w:rPr>
          <w:rStyle w:val="5mdd"/>
        </w:rPr>
        <w:t xml:space="preserve"> undo two decades of bipartisan consensus against heavy-handed government control of the Internet.”</w:t>
      </w:r>
      <w:r>
        <w:br/>
      </w:r>
      <w:r>
        <w:br/>
      </w:r>
      <w:r>
        <w:rPr>
          <w:rStyle w:val="5mdd"/>
        </w:rPr>
        <w:t>"Subjecting broadband to Title II of the 1996 Telecom Act would trigger endless litigation, cripple investment, slow broadband deployment and upgrades, and thus harm underserved communities. Al Gore may not have exactly ‘invented the Internet,’ but President Clinton’s FCC chairman Bill Kennard deserves much credit for choosing not to embroil the Internet in what he called the ‘morass’ of Title II. Kennard’s approach of ‘vigilant restraint’ unleashed over $1 trillion in private investment, which built the broadband networks everyone takes for granted today. Abandoning that approach would truly break the Internet.</w:t>
      </w:r>
      <w:r>
        <w:br/>
      </w:r>
      <w:r>
        <w:rPr>
          <w:rStyle w:val="5mdd"/>
        </w:rPr>
        <w:t>Address : &lt;</w:t>
      </w:r>
      <w:hyperlink r:id="rId4" w:tgtFrame="_blank" w:history="1">
        <w:r>
          <w:rPr>
            <w:rStyle w:val="Hyperlink"/>
          </w:rPr>
          <w:t>https://www.cato.org/.../net-neutrality-or-destroying...</w:t>
        </w:r>
      </w:hyperlink>
      <w:r>
        <w:rPr>
          <w:rStyle w:val="5mdd"/>
        </w:rPr>
        <w:t>&gt;</w:t>
      </w:r>
    </w:p>
    <w:p w:rsidR="00C53165" w:rsidRDefault="00C53165">
      <w:pPr>
        <w:rPr>
          <w:rStyle w:val="5mdd"/>
        </w:rPr>
      </w:pPr>
    </w:p>
    <w:p w:rsidR="00C53165" w:rsidRDefault="00C53165">
      <w:bookmarkStart w:id="0" w:name="_GoBack"/>
      <w:bookmarkEnd w:id="0"/>
    </w:p>
    <w:sectPr w:rsidR="00C5316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3165"/>
    <w:rsid w:val="002F1448"/>
    <w:rsid w:val="006451FC"/>
    <w:rsid w:val="00986F6F"/>
    <w:rsid w:val="00C53165"/>
    <w:rsid w:val="00EF46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7D80BE"/>
  <w15:chartTrackingRefBased/>
  <w15:docId w15:val="{D5F99D2B-619F-4D05-B679-F3D0A39DA1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5mdd">
    <w:name w:val="_5mdd"/>
    <w:basedOn w:val="DefaultParagraphFont"/>
    <w:rsid w:val="00C53165"/>
  </w:style>
  <w:style w:type="character" w:styleId="Hyperlink">
    <w:name w:val="Hyperlink"/>
    <w:basedOn w:val="DefaultParagraphFont"/>
    <w:uiPriority w:val="99"/>
    <w:semiHidden/>
    <w:unhideWhenUsed/>
    <w:rsid w:val="00C5316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l.facebook.com/l.php?u=https%3A%2F%2Fwww.cato.org%2Fblog%2Fnet-neutrality-or-destroying-internet-innovation-investment&amp;h=ATPFl4yMAXDtMrQr7Ndq5CKdAdPiFpTZW1QSqE_PUtPP2Fud6xnRXogyTSa-SfCpHflUK0gGhZosX63MHtCmZXySakPO_rIMBUUppznkxvxp2agOpjRC6_q-j9Bfc5JuSGRcRTPREcWD_MhfTeRTVmBqD0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201</Words>
  <Characters>1148</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Justin Pugliese</dc:creator>
  <cp:keywords/>
  <dc:description/>
  <cp:lastModifiedBy>Justin Pugliese</cp:lastModifiedBy>
  <cp:revision>1</cp:revision>
  <dcterms:created xsi:type="dcterms:W3CDTF">2017-07-13T14:11:00Z</dcterms:created>
  <dcterms:modified xsi:type="dcterms:W3CDTF">2017-07-13T14:12:00Z</dcterms:modified>
</cp:coreProperties>
</file>