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1B1" w:rsidRDefault="00274619">
      <w:r>
        <w:t>We failed to populate the connectivity info on the USAC portal so our 471 form was not certified by the deadline. We are asking for a waiver due to this strictly clerical error.</w:t>
      </w:r>
      <w:bookmarkStart w:id="0" w:name="_GoBack"/>
      <w:bookmarkEnd w:id="0"/>
    </w:p>
    <w:sectPr w:rsidR="00977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19"/>
    <w:rsid w:val="00274619"/>
    <w:rsid w:val="0097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28B69"/>
  <w15:chartTrackingRefBased/>
  <w15:docId w15:val="{990E3E33-24EF-4217-9815-550136C8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Oliverius</dc:creator>
  <cp:keywords/>
  <dc:description/>
  <cp:lastModifiedBy>Cindy Oliverius</cp:lastModifiedBy>
  <cp:revision>1</cp:revision>
  <dcterms:created xsi:type="dcterms:W3CDTF">2017-07-13T15:46:00Z</dcterms:created>
  <dcterms:modified xsi:type="dcterms:W3CDTF">2017-07-13T15:47:00Z</dcterms:modified>
</cp:coreProperties>
</file>