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66" w:rsidRDefault="00DC24AF">
      <w:r>
        <w:t xml:space="preserve">Net neutrality is necessary to maintain a safe, open, and accessible internet to all.  ISPs should not be able to control or charge more for the internet as in this day and age, the internet should be considered a basic service similar to electricity and phone use.  Please uphold net neutrality! </w:t>
      </w:r>
      <w:bookmarkStart w:id="0" w:name="_GoBack"/>
      <w:bookmarkEnd w:id="0"/>
    </w:p>
    <w:sectPr w:rsidR="00746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AF"/>
    <w:rsid w:val="00746E66"/>
    <w:rsid w:val="00DC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75B21-9AE3-41EF-8CEE-AE7EEC8E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Lattanzio</dc:creator>
  <cp:keywords/>
  <dc:description/>
  <cp:lastModifiedBy>Anna Lattanzio</cp:lastModifiedBy>
  <cp:revision>1</cp:revision>
  <dcterms:created xsi:type="dcterms:W3CDTF">2017-07-13T15:04:00Z</dcterms:created>
  <dcterms:modified xsi:type="dcterms:W3CDTF">2017-07-13T15:05:00Z</dcterms:modified>
</cp:coreProperties>
</file>