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C05F66" w14:textId="77777777" w:rsidR="00254E14" w:rsidRDefault="00805469">
      <w:r w:rsidRPr="00805469">
        <w:t>The Internet contains our collective knowledge. Without Network Neutrality, humanity's ability to accomplish amazing things will be crippled. We would essentially have to pay for our own thoughts and ideas; and put future possibilities at risk. No one knows exactly what the future will bring, but that's the point. If restrictions are allowed, there a good possibility that we'll never find out.</w:t>
      </w:r>
      <w:bookmarkStart w:id="0" w:name="_GoBack"/>
      <w:bookmarkEnd w:id="0"/>
    </w:p>
    <w:sectPr w:rsidR="00254E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5469"/>
    <w:rsid w:val="00254E14"/>
    <w:rsid w:val="00805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5003ED"/>
  <w15:chartTrackingRefBased/>
  <w15:docId w15:val="{78BD81C6-10CA-4FBC-BE0E-29B6038F8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Miguel Chavez</dc:creator>
  <cp:keywords/>
  <dc:description/>
  <cp:lastModifiedBy>Miguel Chavez</cp:lastModifiedBy>
  <cp:revision>1</cp:revision>
  <dcterms:created xsi:type="dcterms:W3CDTF">2017-07-13T03:20:00Z</dcterms:created>
  <dcterms:modified xsi:type="dcterms:W3CDTF">2017-07-13T03:21:00Z</dcterms:modified>
</cp:coreProperties>
</file>