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0DA" w:rsidRDefault="00565E8A">
      <w:r>
        <w:t>NET NEUTRALITY!!</w:t>
      </w:r>
      <w:bookmarkStart w:id="0" w:name="_GoBack"/>
      <w:bookmarkEnd w:id="0"/>
      <w:r>
        <w:t xml:space="preserve">  keep it neutral and available to all.  This is not a fascist state – don’t act like one!!</w:t>
      </w:r>
    </w:p>
    <w:sectPr w:rsidR="004310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8A"/>
    <w:rsid w:val="003D366F"/>
    <w:rsid w:val="004310DA"/>
    <w:rsid w:val="00565E8A"/>
    <w:rsid w:val="00F5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F83DA"/>
  <w15:chartTrackingRefBased/>
  <w15:docId w15:val="{C07D2653-6AF9-4736-A00C-3061A1E7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Bowling</dc:creator>
  <cp:keywords/>
  <dc:description/>
  <cp:lastModifiedBy>Karla Bowling</cp:lastModifiedBy>
  <cp:revision>1</cp:revision>
  <dcterms:created xsi:type="dcterms:W3CDTF">2017-07-18T14:01:00Z</dcterms:created>
  <dcterms:modified xsi:type="dcterms:W3CDTF">2017-07-18T14:02:00Z</dcterms:modified>
</cp:coreProperties>
</file>