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31442" w:rsidRDefault="00C31442" w:rsidP="00907A65"/>
    <w:p w:rsidR="0023682A" w:rsidRDefault="0023682A" w:rsidP="0023682A">
      <w:pPr>
        <w:rPr>
          <w:rFonts w:ascii="Arial" w:hAnsi="Arial" w:cs="Arial"/>
          <w:color w:val="222222"/>
          <w:sz w:val="21"/>
          <w:szCs w:val="21"/>
        </w:rPr>
      </w:pPr>
      <w:r>
        <w:rPr>
          <w:rFonts w:ascii="Arial" w:hAnsi="Arial" w:cs="Arial"/>
          <w:color w:val="222222"/>
          <w:sz w:val="21"/>
          <w:szCs w:val="21"/>
        </w:rPr>
        <w:t>July 18, 2018</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USAC</w:t>
      </w:r>
    </w:p>
    <w:p w:rsidR="0023682A" w:rsidRDefault="0023682A" w:rsidP="0023682A">
      <w:pPr>
        <w:rPr>
          <w:rFonts w:ascii="Arial" w:hAnsi="Arial" w:cs="Arial"/>
          <w:color w:val="222222"/>
          <w:sz w:val="21"/>
          <w:szCs w:val="21"/>
        </w:rPr>
      </w:pPr>
      <w:r>
        <w:rPr>
          <w:rFonts w:ascii="Arial" w:hAnsi="Arial" w:cs="Arial"/>
          <w:color w:val="222222"/>
          <w:sz w:val="21"/>
          <w:szCs w:val="21"/>
        </w:rPr>
        <w:t>Schools and Libraries</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 xml:space="preserve">To Whom </w:t>
      </w:r>
      <w:proofErr w:type="gramStart"/>
      <w:r>
        <w:rPr>
          <w:rFonts w:ascii="Arial" w:hAnsi="Arial" w:cs="Arial"/>
          <w:color w:val="222222"/>
          <w:sz w:val="21"/>
          <w:szCs w:val="21"/>
        </w:rPr>
        <w:t>it</w:t>
      </w:r>
      <w:proofErr w:type="gramEnd"/>
      <w:r>
        <w:rPr>
          <w:rFonts w:ascii="Arial" w:hAnsi="Arial" w:cs="Arial"/>
          <w:color w:val="222222"/>
          <w:sz w:val="21"/>
          <w:szCs w:val="21"/>
        </w:rPr>
        <w:t xml:space="preserve"> May Concern:</w:t>
      </w:r>
    </w:p>
    <w:p w:rsidR="0023682A" w:rsidRDefault="0023682A" w:rsidP="0023682A">
      <w:pPr>
        <w:rPr>
          <w:rFonts w:ascii="Arial" w:hAnsi="Arial" w:cs="Arial"/>
          <w:color w:val="222222"/>
          <w:sz w:val="21"/>
          <w:szCs w:val="21"/>
        </w:rPr>
      </w:pPr>
      <w:r>
        <w:rPr>
          <w:rFonts w:ascii="Arial" w:hAnsi="Arial" w:cs="Arial"/>
          <w:color w:val="222222"/>
          <w:sz w:val="21"/>
          <w:szCs w:val="21"/>
        </w:rPr>
        <w:t>I am writing on behalf of Lillian Vallely School.  My interest in the matter being presented is that I am the current grant writer for the school and I am responsible for completing the e-rate grant.</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 xml:space="preserve">I am new to the e-rate grant and misunderstood that the years have some cross over.  In March when I received e-mails asking me to complete the 470 I thought I had already completed this and that it was not relevant for me at the time.  The fact that the school had not been reimbursed for the previous year had my mind thinking that the 2017 cycle had to be fully completed before beginning the 2018 cycle.  In thinking this I missed the new 470 cycle. </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 xml:space="preserve">At this time I would like to ask for a waiver on the 470 window.  I would like to ask e-rate to waive the closure that I missed and consider our 470 request. </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I sincerely apologize for</w:t>
      </w:r>
      <w:r>
        <w:rPr>
          <w:rFonts w:ascii="Arial" w:hAnsi="Arial" w:cs="Arial"/>
          <w:color w:val="222222"/>
          <w:sz w:val="21"/>
          <w:szCs w:val="21"/>
        </w:rPr>
        <w:t xml:space="preserve"> any inconvenience this has caused and ask for </w:t>
      </w:r>
      <w:r>
        <w:rPr>
          <w:rFonts w:ascii="Arial" w:hAnsi="Arial" w:cs="Arial"/>
          <w:color w:val="222222"/>
          <w:sz w:val="21"/>
          <w:szCs w:val="21"/>
        </w:rPr>
        <w:t>your consideration</w:t>
      </w:r>
      <w:r>
        <w:rPr>
          <w:rFonts w:ascii="Arial" w:hAnsi="Arial" w:cs="Arial"/>
          <w:color w:val="222222"/>
          <w:sz w:val="21"/>
          <w:szCs w:val="21"/>
        </w:rPr>
        <w:t xml:space="preserve"> regarding this matter.</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Thank you,</w:t>
      </w:r>
    </w:p>
    <w:p w:rsidR="0023682A" w:rsidRDefault="0023682A" w:rsidP="0023682A">
      <w:pPr>
        <w:rPr>
          <w:rFonts w:ascii="Arial" w:hAnsi="Arial" w:cs="Arial"/>
          <w:color w:val="222222"/>
          <w:sz w:val="21"/>
          <w:szCs w:val="21"/>
        </w:rPr>
      </w:pPr>
    </w:p>
    <w:p w:rsidR="0023682A" w:rsidRDefault="0023682A" w:rsidP="0023682A">
      <w:pPr>
        <w:rPr>
          <w:rFonts w:ascii="Arial" w:hAnsi="Arial" w:cs="Arial"/>
          <w:color w:val="222222"/>
          <w:sz w:val="21"/>
          <w:szCs w:val="21"/>
        </w:rPr>
      </w:pPr>
      <w:r>
        <w:rPr>
          <w:rFonts w:ascii="Arial" w:hAnsi="Arial" w:cs="Arial"/>
          <w:color w:val="222222"/>
          <w:sz w:val="21"/>
          <w:szCs w:val="21"/>
        </w:rPr>
        <w:t>Norm</w:t>
      </w:r>
      <w:r>
        <w:rPr>
          <w:rFonts w:ascii="Arial" w:hAnsi="Arial" w:cs="Arial"/>
          <w:color w:val="222222"/>
          <w:sz w:val="21"/>
          <w:szCs w:val="21"/>
        </w:rPr>
        <w:t>a</w:t>
      </w:r>
      <w:r>
        <w:rPr>
          <w:rFonts w:ascii="Arial" w:hAnsi="Arial" w:cs="Arial"/>
          <w:color w:val="222222"/>
          <w:sz w:val="21"/>
          <w:szCs w:val="21"/>
        </w:rPr>
        <w:t xml:space="preserve"> </w:t>
      </w:r>
      <w:proofErr w:type="spellStart"/>
      <w:r>
        <w:rPr>
          <w:rFonts w:ascii="Arial" w:hAnsi="Arial" w:cs="Arial"/>
          <w:color w:val="222222"/>
          <w:sz w:val="21"/>
          <w:szCs w:val="21"/>
        </w:rPr>
        <w:t>Zaugg</w:t>
      </w:r>
      <w:proofErr w:type="spellEnd"/>
    </w:p>
    <w:p w:rsidR="0023682A" w:rsidRDefault="0023682A" w:rsidP="0023682A">
      <w:pPr>
        <w:rPr>
          <w:rFonts w:ascii="Arial" w:hAnsi="Arial" w:cs="Arial"/>
          <w:color w:val="222222"/>
          <w:sz w:val="21"/>
          <w:szCs w:val="21"/>
        </w:rPr>
      </w:pPr>
      <w:bookmarkStart w:id="0" w:name="_GoBack"/>
      <w:bookmarkEnd w:id="0"/>
    </w:p>
    <w:p w:rsidR="0023682A" w:rsidRDefault="0023682A" w:rsidP="0023682A">
      <w:pPr>
        <w:rPr>
          <w:rFonts w:ascii="Arial" w:hAnsi="Arial" w:cs="Arial"/>
          <w:color w:val="222222"/>
          <w:sz w:val="21"/>
          <w:szCs w:val="21"/>
        </w:rPr>
      </w:pPr>
      <w:r>
        <w:rPr>
          <w:rFonts w:ascii="Arial" w:hAnsi="Arial" w:cs="Arial"/>
          <w:color w:val="222222"/>
          <w:sz w:val="21"/>
          <w:szCs w:val="21"/>
        </w:rPr>
        <w:t>Grant Writer</w:t>
      </w:r>
    </w:p>
    <w:p w:rsidR="0023682A" w:rsidRDefault="0023682A" w:rsidP="0023682A">
      <w:pPr>
        <w:rPr>
          <w:rFonts w:ascii="Arial" w:hAnsi="Arial" w:cs="Arial"/>
          <w:color w:val="222222"/>
          <w:sz w:val="21"/>
          <w:szCs w:val="21"/>
        </w:rPr>
      </w:pPr>
      <w:r>
        <w:rPr>
          <w:rFonts w:ascii="Arial" w:hAnsi="Arial" w:cs="Arial"/>
          <w:color w:val="222222"/>
          <w:sz w:val="21"/>
          <w:szCs w:val="21"/>
        </w:rPr>
        <w:t>Lillian Vallely School</w:t>
      </w:r>
    </w:p>
    <w:p w:rsidR="002555A7" w:rsidRPr="00952D39" w:rsidRDefault="002555A7">
      <w:pPr>
        <w:rPr>
          <w:rFonts w:asciiTheme="majorHAnsi" w:hAnsiTheme="majorHAnsi" w:cstheme="majorHAnsi"/>
        </w:rPr>
      </w:pPr>
    </w:p>
    <w:sectPr w:rsidR="002555A7" w:rsidRPr="00952D39" w:rsidSect="00B821ED">
      <w:footerReference w:type="even" r:id="rId8"/>
      <w:footerReference w:type="default" r:id="rId9"/>
      <w:headerReference w:type="first" r:id="rId10"/>
      <w:footnotePr>
        <w:pos w:val="beneathText"/>
      </w:footnotePr>
      <w:pgSz w:w="12240" w:h="15840"/>
      <w:pgMar w:top="720" w:right="720" w:bottom="720" w:left="117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4E6" w:rsidRDefault="00DD74E6" w:rsidP="00CB035E">
      <w:r>
        <w:separator/>
      </w:r>
    </w:p>
  </w:endnote>
  <w:endnote w:type="continuationSeparator" w:id="0">
    <w:p w:rsidR="00DD74E6" w:rsidRDefault="00DD74E6" w:rsidP="00C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653" w:rsidRDefault="004C3653" w:rsidP="004C36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3653" w:rsidRDefault="004C3653" w:rsidP="004C36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653" w:rsidRDefault="004C3653" w:rsidP="004C36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2D39">
      <w:rPr>
        <w:rStyle w:val="PageNumber"/>
        <w:noProof/>
      </w:rPr>
      <w:t>2</w:t>
    </w:r>
    <w:r>
      <w:rPr>
        <w:rStyle w:val="PageNumber"/>
      </w:rPr>
      <w:fldChar w:fldCharType="end"/>
    </w:r>
  </w:p>
  <w:p w:rsidR="004C3653" w:rsidRDefault="004C3653" w:rsidP="004C365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4E6" w:rsidRDefault="00DD74E6" w:rsidP="00CB035E">
      <w:r>
        <w:separator/>
      </w:r>
    </w:p>
  </w:footnote>
  <w:footnote w:type="continuationSeparator" w:id="0">
    <w:p w:rsidR="00DD74E6" w:rsidRDefault="00DD74E6" w:rsidP="00CB0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653" w:rsidRDefault="00D06E0C" w:rsidP="004C3653">
    <w:pPr>
      <w:ind w:left="-270"/>
    </w:pPr>
    <w:r>
      <w:rPr>
        <w:noProof/>
        <w:lang w:eastAsia="en-US"/>
      </w:rPr>
      <w:drawing>
        <wp:anchor distT="0" distB="0" distL="114300" distR="114300" simplePos="0" relativeHeight="251658240" behindDoc="1" locked="0" layoutInCell="1" allowOverlap="1" wp14:anchorId="04C5A691" wp14:editId="2D93AAFF">
          <wp:simplePos x="0" y="0"/>
          <wp:positionH relativeFrom="column">
            <wp:posOffset>-187960</wp:posOffset>
          </wp:positionH>
          <wp:positionV relativeFrom="paragraph">
            <wp:posOffset>5080</wp:posOffset>
          </wp:positionV>
          <wp:extent cx="1044575" cy="1291590"/>
          <wp:effectExtent l="0" t="0" r="3175" b="3810"/>
          <wp:wrapTight wrapText="bothSides">
            <wp:wrapPolygon edited="0">
              <wp:start x="16939" y="0"/>
              <wp:lineTo x="0" y="0"/>
              <wp:lineTo x="0" y="7327"/>
              <wp:lineTo x="1970" y="10195"/>
              <wp:lineTo x="4727" y="15292"/>
              <wp:lineTo x="788" y="20389"/>
              <wp:lineTo x="788" y="21345"/>
              <wp:lineTo x="12605" y="21345"/>
              <wp:lineTo x="20484" y="20708"/>
              <wp:lineTo x="20484" y="20389"/>
              <wp:lineTo x="17726" y="16248"/>
              <wp:lineTo x="18120" y="10195"/>
              <wp:lineTo x="19696" y="6372"/>
              <wp:lineTo x="19302" y="5097"/>
              <wp:lineTo x="21272" y="3186"/>
              <wp:lineTo x="21272" y="319"/>
              <wp:lineTo x="20878" y="0"/>
              <wp:lineTo x="16939" y="0"/>
            </wp:wrapPolygon>
          </wp:wrapTight>
          <wp:docPr id="27" name="Picture 1" descr="C:\Users\kmcdaniel\AppData\Local\Microsoft\Windows\INetCache\Content.Outlook\QV9DV0ER\lillian vallely schoo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mcdaniel\AppData\Local\Microsoft\Windows\INetCache\Content.Outlook\QV9DV0ER\lillian vallely school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575" cy="1291590"/>
                  </a:xfrm>
                  <a:prstGeom prst="rect">
                    <a:avLst/>
                  </a:prstGeom>
                  <a:noFill/>
                  <a:ln>
                    <a:noFill/>
                  </a:ln>
                </pic:spPr>
              </pic:pic>
            </a:graphicData>
          </a:graphic>
          <wp14:sizeRelH relativeFrom="page">
            <wp14:pctWidth>0</wp14:pctWidth>
          </wp14:sizeRelH>
          <wp14:sizeRelV relativeFrom="page">
            <wp14:pctHeight>0</wp14:pctHeight>
          </wp14:sizeRelV>
        </wp:anchor>
      </w:drawing>
    </w:r>
    <w:r w:rsidR="004C3653">
      <w:t xml:space="preserve"> </w:t>
    </w:r>
  </w:p>
  <w:p w:rsidR="004C3653" w:rsidRDefault="00D06E0C" w:rsidP="003639E0">
    <w:r>
      <w:rPr>
        <w:noProof/>
        <w:lang w:eastAsia="en-US"/>
      </w:rPr>
      <w:drawing>
        <wp:anchor distT="0" distB="0" distL="114300" distR="114300" simplePos="0" relativeHeight="251663360" behindDoc="0" locked="0" layoutInCell="1" allowOverlap="1" wp14:anchorId="52BC8002" wp14:editId="2487B208">
          <wp:simplePos x="0" y="0"/>
          <wp:positionH relativeFrom="column">
            <wp:posOffset>1575526</wp:posOffset>
          </wp:positionH>
          <wp:positionV relativeFrom="paragraph">
            <wp:posOffset>8890</wp:posOffset>
          </wp:positionV>
          <wp:extent cx="4120243" cy="639348"/>
          <wp:effectExtent l="0" t="0" r="0" b="8890"/>
          <wp:wrapNone/>
          <wp:docPr id="26" name="Picture 26" descr="Macintosh HD:Users:rholden:Desktop:LVSchool_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rholden:Desktop:LVSchool_title.jpg"/>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120243" cy="63934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3653" w:rsidRDefault="004C3653" w:rsidP="004C3653">
    <w:pPr>
      <w:jc w:val="center"/>
    </w:pPr>
  </w:p>
  <w:p w:rsidR="004C3653" w:rsidRDefault="004C3653" w:rsidP="004C3653">
    <w:pPr>
      <w:jc w:val="center"/>
    </w:pPr>
  </w:p>
  <w:p w:rsidR="004C3653" w:rsidRDefault="004C3653" w:rsidP="004C3653">
    <w:pPr>
      <w:jc w:val="center"/>
    </w:pPr>
  </w:p>
  <w:p w:rsidR="004C3653" w:rsidRDefault="004C3653" w:rsidP="004C3653">
    <w:pPr>
      <w:jc w:val="center"/>
    </w:pPr>
  </w:p>
  <w:p w:rsidR="004C3653" w:rsidRDefault="00D06E0C" w:rsidP="003639E0">
    <w:r>
      <w:rPr>
        <w:noProof/>
        <w:lang w:eastAsia="en-US"/>
      </w:rPr>
      <mc:AlternateContent>
        <mc:Choice Requires="wps">
          <w:drawing>
            <wp:anchor distT="4294967295" distB="4294967295" distL="114300" distR="114300" simplePos="0" relativeHeight="251672576" behindDoc="0" locked="0" layoutInCell="1" allowOverlap="1" wp14:anchorId="1513B375" wp14:editId="2FD85989">
              <wp:simplePos x="0" y="0"/>
              <wp:positionH relativeFrom="column">
                <wp:posOffset>991870</wp:posOffset>
              </wp:positionH>
              <wp:positionV relativeFrom="paragraph">
                <wp:posOffset>30207</wp:posOffset>
              </wp:positionV>
              <wp:extent cx="5575300" cy="0"/>
              <wp:effectExtent l="50800" t="25400" r="63500" b="1016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75300"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8B5C14C" id="Straight Connector 1"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1pt,2.4pt" to="517.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" strokecolor="#4f81bd" strokeweight="2pt">
              <v:shadow on="t" color="black" opacity="24903f" origin=",.5" offset="0,.55556mm"/>
              <o:lock v:ext="edit" shapetype="f"/>
            </v:line>
          </w:pict>
        </mc:Fallback>
      </mc:AlternateContent>
    </w:r>
  </w:p>
  <w:p w:rsidR="004C3653" w:rsidRDefault="004C3653" w:rsidP="003639E0"/>
  <w:p w:rsidR="004C3653" w:rsidRDefault="00B821ED" w:rsidP="004C3653">
    <w:pPr>
      <w:pStyle w:val="Header"/>
      <w:tabs>
        <w:tab w:val="clear" w:pos="4320"/>
        <w:tab w:val="clear" w:pos="8640"/>
        <w:tab w:val="center" w:pos="2430"/>
        <w:tab w:val="right" w:pos="7020"/>
      </w:tabs>
      <w:jc w:val="center"/>
    </w:pPr>
    <w:r>
      <w:tab/>
    </w:r>
    <w:proofErr w:type="gramStart"/>
    <w:r>
      <w:t>lvschool.org</w:t>
    </w:r>
    <w:proofErr w:type="gramEnd"/>
    <w:r>
      <w:t xml:space="preserve">                </w:t>
    </w:r>
    <w:r w:rsidR="00D06E0C">
      <w:tab/>
    </w:r>
    <w:r>
      <w:t xml:space="preserve"> Phone 208-785-1890                </w:t>
    </w:r>
    <w:r w:rsidR="004C3653">
      <w:t>Fax 208-785-1884</w:t>
    </w:r>
  </w:p>
  <w:p w:rsidR="004C3653" w:rsidRDefault="004C3653" w:rsidP="004C3653">
    <w:pPr>
      <w:pStyle w:val="Header"/>
      <w:tabs>
        <w:tab w:val="clear" w:pos="4320"/>
        <w:tab w:val="clear" w:pos="8640"/>
        <w:tab w:val="center" w:pos="2430"/>
        <w:tab w:val="right" w:pos="702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884E4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79B682F"/>
    <w:multiLevelType w:val="hybridMultilevel"/>
    <w:tmpl w:val="5F42F4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6B9B643B"/>
    <w:multiLevelType w:val="hybridMultilevel"/>
    <w:tmpl w:val="79B204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B60149"/>
    <w:multiLevelType w:val="hybridMultilevel"/>
    <w:tmpl w:val="D30C2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B1D"/>
    <w:rsid w:val="00110B6B"/>
    <w:rsid w:val="001135BC"/>
    <w:rsid w:val="001228F4"/>
    <w:rsid w:val="00140EFB"/>
    <w:rsid w:val="00164A4F"/>
    <w:rsid w:val="001A5E5A"/>
    <w:rsid w:val="001F15F1"/>
    <w:rsid w:val="0023682A"/>
    <w:rsid w:val="00251A02"/>
    <w:rsid w:val="002555A7"/>
    <w:rsid w:val="002614E1"/>
    <w:rsid w:val="002C1657"/>
    <w:rsid w:val="003472E9"/>
    <w:rsid w:val="00350A5B"/>
    <w:rsid w:val="003639E0"/>
    <w:rsid w:val="00367DF8"/>
    <w:rsid w:val="003B440D"/>
    <w:rsid w:val="003E7D5E"/>
    <w:rsid w:val="003F7308"/>
    <w:rsid w:val="00412991"/>
    <w:rsid w:val="00487F16"/>
    <w:rsid w:val="004A0B73"/>
    <w:rsid w:val="004C3653"/>
    <w:rsid w:val="00507111"/>
    <w:rsid w:val="00540125"/>
    <w:rsid w:val="006C7E12"/>
    <w:rsid w:val="006D4078"/>
    <w:rsid w:val="006F73CD"/>
    <w:rsid w:val="007A78BE"/>
    <w:rsid w:val="0081791F"/>
    <w:rsid w:val="008C02C1"/>
    <w:rsid w:val="008F30BB"/>
    <w:rsid w:val="008F7E63"/>
    <w:rsid w:val="00907A65"/>
    <w:rsid w:val="00952D39"/>
    <w:rsid w:val="009D46A8"/>
    <w:rsid w:val="00A55903"/>
    <w:rsid w:val="00A929E3"/>
    <w:rsid w:val="00AE6861"/>
    <w:rsid w:val="00B2695C"/>
    <w:rsid w:val="00B3408B"/>
    <w:rsid w:val="00B3752D"/>
    <w:rsid w:val="00B821ED"/>
    <w:rsid w:val="00BC0442"/>
    <w:rsid w:val="00BE1AEA"/>
    <w:rsid w:val="00C31442"/>
    <w:rsid w:val="00C80631"/>
    <w:rsid w:val="00CB035E"/>
    <w:rsid w:val="00CE50DB"/>
    <w:rsid w:val="00D06E0C"/>
    <w:rsid w:val="00D400B4"/>
    <w:rsid w:val="00D46E93"/>
    <w:rsid w:val="00D61CF9"/>
    <w:rsid w:val="00D66F4C"/>
    <w:rsid w:val="00D70820"/>
    <w:rsid w:val="00D75898"/>
    <w:rsid w:val="00DB77C9"/>
    <w:rsid w:val="00DB77F2"/>
    <w:rsid w:val="00DD0B91"/>
    <w:rsid w:val="00DD6BAA"/>
    <w:rsid w:val="00DD74E6"/>
    <w:rsid w:val="00E215C5"/>
    <w:rsid w:val="00E2431C"/>
    <w:rsid w:val="00E5328A"/>
    <w:rsid w:val="00ED3B1D"/>
    <w:rsid w:val="00F31CD5"/>
    <w:rsid w:val="00F52F6F"/>
    <w:rsid w:val="00F72165"/>
    <w:rsid w:val="00F73C20"/>
    <w:rsid w:val="00F879E3"/>
    <w:rsid w:val="00FA2E43"/>
    <w:rsid w:val="00FD13A5"/>
    <w:rsid w:val="00FD6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3DEEF8-F71F-4DBE-ABBE-9B866C16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Heading1">
    <w:name w:val="heading 1"/>
    <w:basedOn w:val="Normal"/>
    <w:next w:val="Normal"/>
    <w:qFormat/>
    <w:pPr>
      <w:keepNext/>
      <w:numPr>
        <w:numId w:val="1"/>
      </w:numPr>
      <w:spacing w:before="240" w:after="60"/>
      <w:outlineLvl w:val="0"/>
    </w:pPr>
    <w:rPr>
      <w:rFonts w:ascii="Arial" w:hAnsi="Arial"/>
      <w:b/>
      <w:kern w:val="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uiPriority w:val="99"/>
    <w:semiHidden/>
    <w:unhideWhenUsed/>
    <w:rsid w:val="004C3653"/>
  </w:style>
  <w:style w:type="character" w:styleId="Hyperlink">
    <w:name w:val="Hyperlink"/>
    <w:basedOn w:val="DefaultParagraphFont"/>
    <w:uiPriority w:val="99"/>
    <w:unhideWhenUsed/>
    <w:rsid w:val="00B821ED"/>
    <w:rPr>
      <w:color w:val="0000FF" w:themeColor="hyperlink"/>
      <w:u w:val="single"/>
    </w:rPr>
  </w:style>
  <w:style w:type="paragraph" w:styleId="ListParagraph">
    <w:name w:val="List Paragraph"/>
    <w:basedOn w:val="Normal"/>
    <w:uiPriority w:val="34"/>
    <w:qFormat/>
    <w:rsid w:val="00251A02"/>
    <w:pPr>
      <w:ind w:left="720"/>
      <w:contextualSpacing/>
    </w:pPr>
  </w:style>
  <w:style w:type="paragraph" w:styleId="BalloonText">
    <w:name w:val="Balloon Text"/>
    <w:basedOn w:val="Normal"/>
    <w:link w:val="BalloonTextChar"/>
    <w:uiPriority w:val="99"/>
    <w:semiHidden/>
    <w:unhideWhenUsed/>
    <w:rsid w:val="00D66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6F4C"/>
    <w:rPr>
      <w:rFonts w:ascii="Segoe UI" w:hAnsi="Segoe UI" w:cs="Segoe UI"/>
      <w:sz w:val="18"/>
      <w:szCs w:val="18"/>
      <w:lang w:eastAsia="ar-SA"/>
    </w:rPr>
  </w:style>
  <w:style w:type="table" w:styleId="TableGrid">
    <w:name w:val="Table Grid"/>
    <w:basedOn w:val="TableNormal"/>
    <w:uiPriority w:val="59"/>
    <w:rsid w:val="00A929E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46242">
      <w:bodyDiv w:val="1"/>
      <w:marLeft w:val="0"/>
      <w:marRight w:val="0"/>
      <w:marTop w:val="0"/>
      <w:marBottom w:val="0"/>
      <w:divBdr>
        <w:top w:val="none" w:sz="0" w:space="0" w:color="auto"/>
        <w:left w:val="none" w:sz="0" w:space="0" w:color="auto"/>
        <w:bottom w:val="none" w:sz="0" w:space="0" w:color="auto"/>
        <w:right w:val="none" w:sz="0" w:space="0" w:color="auto"/>
      </w:divBdr>
      <w:divsChild>
        <w:div w:id="1327175319">
          <w:marLeft w:val="0"/>
          <w:marRight w:val="0"/>
          <w:marTop w:val="0"/>
          <w:marBottom w:val="0"/>
          <w:divBdr>
            <w:top w:val="none" w:sz="0" w:space="0" w:color="auto"/>
            <w:left w:val="none" w:sz="0" w:space="0" w:color="auto"/>
            <w:bottom w:val="none" w:sz="0" w:space="0" w:color="auto"/>
            <w:right w:val="none" w:sz="0" w:space="0" w:color="auto"/>
          </w:divBdr>
          <w:divsChild>
            <w:div w:id="1111054601">
              <w:marLeft w:val="0"/>
              <w:marRight w:val="0"/>
              <w:marTop w:val="0"/>
              <w:marBottom w:val="0"/>
              <w:divBdr>
                <w:top w:val="none" w:sz="0" w:space="0" w:color="auto"/>
                <w:left w:val="none" w:sz="0" w:space="0" w:color="auto"/>
                <w:bottom w:val="none" w:sz="0" w:space="0" w:color="auto"/>
                <w:right w:val="none" w:sz="0" w:space="0" w:color="auto"/>
              </w:divBdr>
              <w:divsChild>
                <w:div w:id="952400399">
                  <w:marLeft w:val="0"/>
                  <w:marRight w:val="0"/>
                  <w:marTop w:val="0"/>
                  <w:marBottom w:val="0"/>
                  <w:divBdr>
                    <w:top w:val="none" w:sz="0" w:space="0" w:color="auto"/>
                    <w:left w:val="none" w:sz="0" w:space="0" w:color="auto"/>
                    <w:bottom w:val="none" w:sz="0" w:space="0" w:color="auto"/>
                    <w:right w:val="none" w:sz="0" w:space="0" w:color="auto"/>
                  </w:divBdr>
                  <w:divsChild>
                    <w:div w:id="1164780161">
                      <w:marLeft w:val="0"/>
                      <w:marRight w:val="0"/>
                      <w:marTop w:val="0"/>
                      <w:marBottom w:val="0"/>
                      <w:divBdr>
                        <w:top w:val="none" w:sz="0" w:space="0" w:color="auto"/>
                        <w:left w:val="none" w:sz="0" w:space="0" w:color="auto"/>
                        <w:bottom w:val="none" w:sz="0" w:space="0" w:color="auto"/>
                        <w:right w:val="none" w:sz="0" w:space="0" w:color="auto"/>
                      </w:divBdr>
                      <w:divsChild>
                        <w:div w:id="1535650781">
                          <w:marLeft w:val="0"/>
                          <w:marRight w:val="0"/>
                          <w:marTop w:val="0"/>
                          <w:marBottom w:val="0"/>
                          <w:divBdr>
                            <w:top w:val="none" w:sz="0" w:space="0" w:color="auto"/>
                            <w:left w:val="none" w:sz="0" w:space="0" w:color="auto"/>
                            <w:bottom w:val="none" w:sz="0" w:space="0" w:color="auto"/>
                            <w:right w:val="none" w:sz="0" w:space="0" w:color="auto"/>
                          </w:divBdr>
                          <w:divsChild>
                            <w:div w:id="1884058754">
                              <w:marLeft w:val="0"/>
                              <w:marRight w:val="0"/>
                              <w:marTop w:val="0"/>
                              <w:marBottom w:val="0"/>
                              <w:divBdr>
                                <w:top w:val="none" w:sz="0" w:space="0" w:color="auto"/>
                                <w:left w:val="none" w:sz="0" w:space="0" w:color="auto"/>
                                <w:bottom w:val="none" w:sz="0" w:space="0" w:color="auto"/>
                                <w:right w:val="none" w:sz="0" w:space="0" w:color="auto"/>
                              </w:divBdr>
                              <w:divsChild>
                                <w:div w:id="284124467">
                                  <w:marLeft w:val="0"/>
                                  <w:marRight w:val="0"/>
                                  <w:marTop w:val="0"/>
                                  <w:marBottom w:val="0"/>
                                  <w:divBdr>
                                    <w:top w:val="none" w:sz="0" w:space="0" w:color="auto"/>
                                    <w:left w:val="none" w:sz="0" w:space="0" w:color="auto"/>
                                    <w:bottom w:val="none" w:sz="0" w:space="0" w:color="auto"/>
                                    <w:right w:val="none" w:sz="0" w:space="0" w:color="auto"/>
                                  </w:divBdr>
                                  <w:divsChild>
                                    <w:div w:id="1537309545">
                                      <w:marLeft w:val="0"/>
                                      <w:marRight w:val="0"/>
                                      <w:marTop w:val="0"/>
                                      <w:marBottom w:val="0"/>
                                      <w:divBdr>
                                        <w:top w:val="none" w:sz="0" w:space="0" w:color="auto"/>
                                        <w:left w:val="none" w:sz="0" w:space="0" w:color="auto"/>
                                        <w:bottom w:val="none" w:sz="0" w:space="0" w:color="auto"/>
                                        <w:right w:val="none" w:sz="0" w:space="0" w:color="auto"/>
                                      </w:divBdr>
                                      <w:divsChild>
                                        <w:div w:id="2108381873">
                                          <w:marLeft w:val="0"/>
                                          <w:marRight w:val="0"/>
                                          <w:marTop w:val="0"/>
                                          <w:marBottom w:val="0"/>
                                          <w:divBdr>
                                            <w:top w:val="none" w:sz="0" w:space="0" w:color="auto"/>
                                            <w:left w:val="none" w:sz="0" w:space="0" w:color="auto"/>
                                            <w:bottom w:val="none" w:sz="0" w:space="0" w:color="auto"/>
                                            <w:right w:val="none" w:sz="0" w:space="0" w:color="auto"/>
                                          </w:divBdr>
                                          <w:divsChild>
                                            <w:div w:id="1908370296">
                                              <w:marLeft w:val="0"/>
                                              <w:marRight w:val="0"/>
                                              <w:marTop w:val="0"/>
                                              <w:marBottom w:val="0"/>
                                              <w:divBdr>
                                                <w:top w:val="none" w:sz="0" w:space="0" w:color="auto"/>
                                                <w:left w:val="none" w:sz="0" w:space="0" w:color="auto"/>
                                                <w:bottom w:val="none" w:sz="0" w:space="0" w:color="auto"/>
                                                <w:right w:val="none" w:sz="0" w:space="0" w:color="auto"/>
                                              </w:divBdr>
                                              <w:divsChild>
                                                <w:div w:id="1554347943">
                                                  <w:marLeft w:val="0"/>
                                                  <w:marRight w:val="90"/>
                                                  <w:marTop w:val="0"/>
                                                  <w:marBottom w:val="0"/>
                                                  <w:divBdr>
                                                    <w:top w:val="none" w:sz="0" w:space="0" w:color="auto"/>
                                                    <w:left w:val="none" w:sz="0" w:space="0" w:color="auto"/>
                                                    <w:bottom w:val="none" w:sz="0" w:space="0" w:color="auto"/>
                                                    <w:right w:val="none" w:sz="0" w:space="0" w:color="auto"/>
                                                  </w:divBdr>
                                                  <w:divsChild>
                                                    <w:div w:id="301467117">
                                                      <w:marLeft w:val="0"/>
                                                      <w:marRight w:val="0"/>
                                                      <w:marTop w:val="0"/>
                                                      <w:marBottom w:val="0"/>
                                                      <w:divBdr>
                                                        <w:top w:val="none" w:sz="0" w:space="0" w:color="auto"/>
                                                        <w:left w:val="none" w:sz="0" w:space="0" w:color="auto"/>
                                                        <w:bottom w:val="none" w:sz="0" w:space="0" w:color="auto"/>
                                                        <w:right w:val="none" w:sz="0" w:space="0" w:color="auto"/>
                                                      </w:divBdr>
                                                      <w:divsChild>
                                                        <w:div w:id="728302469">
                                                          <w:marLeft w:val="0"/>
                                                          <w:marRight w:val="0"/>
                                                          <w:marTop w:val="0"/>
                                                          <w:marBottom w:val="0"/>
                                                          <w:divBdr>
                                                            <w:top w:val="none" w:sz="0" w:space="0" w:color="auto"/>
                                                            <w:left w:val="none" w:sz="0" w:space="0" w:color="auto"/>
                                                            <w:bottom w:val="none" w:sz="0" w:space="0" w:color="auto"/>
                                                            <w:right w:val="none" w:sz="0" w:space="0" w:color="auto"/>
                                                          </w:divBdr>
                                                          <w:divsChild>
                                                            <w:div w:id="1332947578">
                                                              <w:marLeft w:val="0"/>
                                                              <w:marRight w:val="0"/>
                                                              <w:marTop w:val="0"/>
                                                              <w:marBottom w:val="0"/>
                                                              <w:divBdr>
                                                                <w:top w:val="none" w:sz="0" w:space="0" w:color="auto"/>
                                                                <w:left w:val="none" w:sz="0" w:space="0" w:color="auto"/>
                                                                <w:bottom w:val="none" w:sz="0" w:space="0" w:color="auto"/>
                                                                <w:right w:val="none" w:sz="0" w:space="0" w:color="auto"/>
                                                              </w:divBdr>
                                                              <w:divsChild>
                                                                <w:div w:id="159394844">
                                                                  <w:marLeft w:val="0"/>
                                                                  <w:marRight w:val="0"/>
                                                                  <w:marTop w:val="0"/>
                                                                  <w:marBottom w:val="105"/>
                                                                  <w:divBdr>
                                                                    <w:top w:val="single" w:sz="6" w:space="0" w:color="EDEDED"/>
                                                                    <w:left w:val="single" w:sz="6" w:space="0" w:color="EDEDED"/>
                                                                    <w:bottom w:val="single" w:sz="6" w:space="0" w:color="EDEDED"/>
                                                                    <w:right w:val="single" w:sz="6" w:space="0" w:color="EDEDED"/>
                                                                  </w:divBdr>
                                                                  <w:divsChild>
                                                                    <w:div w:id="55907750">
                                                                      <w:marLeft w:val="0"/>
                                                                      <w:marRight w:val="0"/>
                                                                      <w:marTop w:val="0"/>
                                                                      <w:marBottom w:val="0"/>
                                                                      <w:divBdr>
                                                                        <w:top w:val="none" w:sz="0" w:space="0" w:color="auto"/>
                                                                        <w:left w:val="none" w:sz="0" w:space="0" w:color="auto"/>
                                                                        <w:bottom w:val="none" w:sz="0" w:space="0" w:color="auto"/>
                                                                        <w:right w:val="none" w:sz="0" w:space="0" w:color="auto"/>
                                                                      </w:divBdr>
                                                                      <w:divsChild>
                                                                        <w:div w:id="1762943620">
                                                                          <w:marLeft w:val="0"/>
                                                                          <w:marRight w:val="0"/>
                                                                          <w:marTop w:val="0"/>
                                                                          <w:marBottom w:val="0"/>
                                                                          <w:divBdr>
                                                                            <w:top w:val="none" w:sz="0" w:space="0" w:color="auto"/>
                                                                            <w:left w:val="none" w:sz="0" w:space="0" w:color="auto"/>
                                                                            <w:bottom w:val="none" w:sz="0" w:space="0" w:color="auto"/>
                                                                            <w:right w:val="none" w:sz="0" w:space="0" w:color="auto"/>
                                                                          </w:divBdr>
                                                                          <w:divsChild>
                                                                            <w:div w:id="2052263820">
                                                                              <w:marLeft w:val="0"/>
                                                                              <w:marRight w:val="0"/>
                                                                              <w:marTop w:val="0"/>
                                                                              <w:marBottom w:val="0"/>
                                                                              <w:divBdr>
                                                                                <w:top w:val="none" w:sz="0" w:space="0" w:color="auto"/>
                                                                                <w:left w:val="none" w:sz="0" w:space="0" w:color="auto"/>
                                                                                <w:bottom w:val="none" w:sz="0" w:space="0" w:color="auto"/>
                                                                                <w:right w:val="none" w:sz="0" w:space="0" w:color="auto"/>
                                                                              </w:divBdr>
                                                                              <w:divsChild>
                                                                                <w:div w:id="557591258">
                                                                                  <w:marLeft w:val="180"/>
                                                                                  <w:marRight w:val="180"/>
                                                                                  <w:marTop w:val="0"/>
                                                                                  <w:marBottom w:val="0"/>
                                                                                  <w:divBdr>
                                                                                    <w:top w:val="none" w:sz="0" w:space="0" w:color="auto"/>
                                                                                    <w:left w:val="none" w:sz="0" w:space="0" w:color="auto"/>
                                                                                    <w:bottom w:val="none" w:sz="0" w:space="0" w:color="auto"/>
                                                                                    <w:right w:val="none" w:sz="0" w:space="0" w:color="auto"/>
                                                                                  </w:divBdr>
                                                                                  <w:divsChild>
                                                                                    <w:div w:id="11347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file://localhost/Users/rholden/Library/Group%20Containers/2E337YPCZY.airmail/Library/Application%20Support/it.bloop.airmail2/Airmail/General/Tmp/Macintosh%20HD:Users:rholden:Desktop:LVSchool_title.jpg" TargetMode="External"/><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ma\AppData\Local\Microsoft\Windows\INetCache\Content.Outlook\XS9LKU26\LVSchool_Letterhead_adm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CB205-AEA8-4D89-986B-27343E57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LVSchool_Letterhead_admin</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Norma</dc:creator>
  <cp:keywords/>
  <cp:lastModifiedBy>Norma</cp:lastModifiedBy>
  <cp:revision>2</cp:revision>
  <cp:lastPrinted>2018-06-21T18:07:00Z</cp:lastPrinted>
  <dcterms:created xsi:type="dcterms:W3CDTF">2018-07-19T16:33:00Z</dcterms:created>
  <dcterms:modified xsi:type="dcterms:W3CDTF">2018-07-19T16:33:00Z</dcterms:modified>
</cp:coreProperties>
</file>