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1B8A" w:rsidRPr="00151B8A" w:rsidRDefault="00151B8A" w:rsidP="001733B6">
      <w:pPr>
        <w:rPr>
          <w:rFonts w:ascii="Bookman Old Style" w:hAnsi="Bookman Old Style"/>
          <w:sz w:val="24"/>
          <w:szCs w:val="24"/>
        </w:rPr>
      </w:pPr>
      <w:r w:rsidRPr="00151B8A">
        <w:rPr>
          <w:rFonts w:ascii="Bookman Old Style" w:hAnsi="Bookman Old Style"/>
          <w:sz w:val="24"/>
          <w:szCs w:val="24"/>
        </w:rPr>
        <w:t>20 July 2017</w:t>
      </w:r>
    </w:p>
    <w:p w:rsidR="0020071B" w:rsidRPr="00151B8A" w:rsidRDefault="001733B6" w:rsidP="001733B6">
      <w:pPr>
        <w:rPr>
          <w:rFonts w:ascii="Bookman Old Style" w:hAnsi="Bookman Old Style"/>
          <w:sz w:val="24"/>
          <w:szCs w:val="24"/>
        </w:rPr>
      </w:pPr>
      <w:r w:rsidRPr="00151B8A">
        <w:rPr>
          <w:rFonts w:ascii="Bookman Old Style" w:hAnsi="Bookman Old Style"/>
          <w:sz w:val="24"/>
          <w:szCs w:val="24"/>
        </w:rPr>
        <w:t xml:space="preserve">Dear Commissioner </w:t>
      </w:r>
      <w:proofErr w:type="spellStart"/>
      <w:r w:rsidRPr="00151B8A">
        <w:rPr>
          <w:rFonts w:ascii="Bookman Old Style" w:hAnsi="Bookman Old Style"/>
          <w:sz w:val="24"/>
          <w:szCs w:val="24"/>
        </w:rPr>
        <w:t>Pai</w:t>
      </w:r>
      <w:proofErr w:type="spellEnd"/>
      <w:r w:rsidRPr="00151B8A">
        <w:rPr>
          <w:rFonts w:ascii="Bookman Old Style" w:hAnsi="Bookman Old Style"/>
          <w:sz w:val="24"/>
          <w:szCs w:val="24"/>
        </w:rPr>
        <w:t>:</w:t>
      </w:r>
    </w:p>
    <w:p w:rsidR="00151B8A" w:rsidRDefault="001733B6" w:rsidP="001733B6">
      <w:pPr>
        <w:rPr>
          <w:rFonts w:ascii="Bookman Old Style" w:hAnsi="Bookman Old Style"/>
          <w:sz w:val="24"/>
          <w:szCs w:val="24"/>
        </w:rPr>
      </w:pPr>
      <w:r w:rsidRPr="00151B8A">
        <w:rPr>
          <w:rFonts w:ascii="Bookman Old Style" w:hAnsi="Bookman Old Style"/>
          <w:sz w:val="24"/>
          <w:szCs w:val="24"/>
        </w:rPr>
        <w:t>I have been self-employed since 1995 and I depend on fast, reliable broadband to do my job. Internet access is a requirement to live and work in 21</w:t>
      </w:r>
      <w:r w:rsidRPr="00151B8A">
        <w:rPr>
          <w:rFonts w:ascii="Bookman Old Style" w:hAnsi="Bookman Old Style"/>
          <w:sz w:val="24"/>
          <w:szCs w:val="24"/>
          <w:vertAlign w:val="superscript"/>
        </w:rPr>
        <w:t>st</w:t>
      </w:r>
      <w:r w:rsidRPr="00151B8A">
        <w:rPr>
          <w:rFonts w:ascii="Bookman Old Style" w:hAnsi="Bookman Old Style"/>
          <w:sz w:val="24"/>
          <w:szCs w:val="24"/>
        </w:rPr>
        <w:t xml:space="preserve"> century America. Most jobs require online job applications, and many jobs </w:t>
      </w:r>
      <w:r w:rsidR="00AA009A" w:rsidRPr="00151B8A">
        <w:rPr>
          <w:rFonts w:ascii="Bookman Old Style" w:hAnsi="Bookman Old Style"/>
          <w:sz w:val="24"/>
          <w:szCs w:val="24"/>
        </w:rPr>
        <w:t xml:space="preserve">(like mine) </w:t>
      </w:r>
      <w:r w:rsidRPr="00151B8A">
        <w:rPr>
          <w:rFonts w:ascii="Bookman Old Style" w:hAnsi="Bookman Old Style"/>
          <w:sz w:val="24"/>
          <w:szCs w:val="24"/>
        </w:rPr>
        <w:t xml:space="preserve">require continuing online access. </w:t>
      </w:r>
    </w:p>
    <w:p w:rsidR="00151B8A" w:rsidRDefault="001733B6" w:rsidP="001733B6">
      <w:pPr>
        <w:rPr>
          <w:rFonts w:ascii="Bookman Old Style" w:hAnsi="Bookman Old Style"/>
          <w:sz w:val="24"/>
          <w:szCs w:val="24"/>
        </w:rPr>
      </w:pPr>
      <w:r w:rsidRPr="00151B8A">
        <w:rPr>
          <w:rFonts w:ascii="Bookman Old Style" w:hAnsi="Bookman Old Style"/>
          <w:sz w:val="24"/>
          <w:szCs w:val="24"/>
        </w:rPr>
        <w:t xml:space="preserve">Internet access should be a public service, an unfettered option like basic landline phone service used to be, because it is as necessary as electricity and water to participate in and contribute to US society today. </w:t>
      </w:r>
    </w:p>
    <w:p w:rsidR="00151B8A" w:rsidRDefault="001733B6" w:rsidP="001733B6">
      <w:pPr>
        <w:rPr>
          <w:rFonts w:ascii="Bookman Old Style" w:hAnsi="Bookman Old Style"/>
          <w:sz w:val="24"/>
          <w:szCs w:val="24"/>
        </w:rPr>
      </w:pPr>
      <w:r w:rsidRPr="00151B8A">
        <w:rPr>
          <w:rFonts w:ascii="Bookman Old Style" w:hAnsi="Bookman Old Style"/>
          <w:sz w:val="24"/>
          <w:szCs w:val="24"/>
        </w:rPr>
        <w:t xml:space="preserve">Saying the “free market” will regulate Internet access fairly is absurd; what chance does </w:t>
      </w:r>
      <w:proofErr w:type="spellStart"/>
      <w:r w:rsidRPr="00151B8A">
        <w:rPr>
          <w:rFonts w:ascii="Bookman Old Style" w:hAnsi="Bookman Old Style"/>
          <w:sz w:val="24"/>
          <w:szCs w:val="24"/>
        </w:rPr>
        <w:t>Mom&amp;Pop’s</w:t>
      </w:r>
      <w:proofErr w:type="spellEnd"/>
      <w:r w:rsidRPr="00151B8A">
        <w:rPr>
          <w:rFonts w:ascii="Bookman Old Style" w:hAnsi="Bookman Old Style"/>
          <w:sz w:val="24"/>
          <w:szCs w:val="24"/>
        </w:rPr>
        <w:t xml:space="preserve"> ISP have to compete against Comcast and its armies of attorneys and lobbyists? </w:t>
      </w:r>
    </w:p>
    <w:p w:rsidR="00151B8A" w:rsidRDefault="001733B6" w:rsidP="001733B6">
      <w:pPr>
        <w:rPr>
          <w:rFonts w:ascii="Bookman Old Style" w:hAnsi="Bookman Old Style"/>
          <w:sz w:val="24"/>
          <w:szCs w:val="24"/>
        </w:rPr>
      </w:pPr>
      <w:r w:rsidRPr="00151B8A">
        <w:rPr>
          <w:rFonts w:ascii="Bookman Old Style" w:hAnsi="Bookman Old Style"/>
          <w:sz w:val="24"/>
          <w:szCs w:val="24"/>
        </w:rPr>
        <w:t xml:space="preserve">The FCC’s oversight should include keeping Internet access universal (including encouraging infrastructure building in rural areas and other poorly served areas), low cost, and the same </w:t>
      </w:r>
      <w:r w:rsidR="00AA009A" w:rsidRPr="00151B8A">
        <w:rPr>
          <w:rFonts w:ascii="Bookman Old Style" w:hAnsi="Bookman Old Style"/>
          <w:sz w:val="24"/>
          <w:szCs w:val="24"/>
        </w:rPr>
        <w:t xml:space="preserve">speed </w:t>
      </w:r>
      <w:r w:rsidRPr="00151B8A">
        <w:rPr>
          <w:rFonts w:ascii="Bookman Old Style" w:hAnsi="Bookman Old Style"/>
          <w:sz w:val="24"/>
          <w:szCs w:val="24"/>
        </w:rPr>
        <w:t xml:space="preserve">for all comers. What you pay to hop on the ‘Net should allow you the fastest speed possible, not the speed dependent on what you pay. </w:t>
      </w:r>
    </w:p>
    <w:p w:rsidR="00151B8A" w:rsidRDefault="001733B6" w:rsidP="001733B6">
      <w:pPr>
        <w:rPr>
          <w:rFonts w:ascii="Bookman Old Style" w:hAnsi="Bookman Old Style"/>
          <w:sz w:val="24"/>
          <w:szCs w:val="24"/>
        </w:rPr>
      </w:pPr>
      <w:r w:rsidRPr="00151B8A">
        <w:rPr>
          <w:rFonts w:ascii="Bookman Old Style" w:hAnsi="Bookman Old Style"/>
          <w:sz w:val="24"/>
          <w:szCs w:val="24"/>
        </w:rPr>
        <w:t xml:space="preserve">Internet access is not a luxury; it is a necessity. </w:t>
      </w:r>
    </w:p>
    <w:p w:rsidR="001733B6" w:rsidRPr="00151B8A" w:rsidRDefault="00AA009A" w:rsidP="001733B6">
      <w:pPr>
        <w:rPr>
          <w:rFonts w:ascii="Bookman Old Style" w:hAnsi="Bookman Old Style" w:cs="Helvetica"/>
          <w:color w:val="555555"/>
          <w:sz w:val="24"/>
          <w:szCs w:val="24"/>
          <w:shd w:val="clear" w:color="auto" w:fill="FFFFFF"/>
        </w:rPr>
      </w:pPr>
      <w:r w:rsidRPr="00151B8A">
        <w:rPr>
          <w:rFonts w:ascii="Bookman Old Style" w:hAnsi="Bookman Old Style"/>
          <w:sz w:val="24"/>
          <w:szCs w:val="24"/>
        </w:rPr>
        <w:t xml:space="preserve">The goal should be something akin to Google Fiber nationwide, everywhere, </w:t>
      </w:r>
      <w:r w:rsidRPr="00151B8A">
        <w:rPr>
          <w:rFonts w:ascii="Bookman Old Style" w:hAnsi="Bookman Old Style" w:cs="Helvetica"/>
          <w:color w:val="555555"/>
          <w:sz w:val="24"/>
          <w:szCs w:val="24"/>
          <w:shd w:val="clear" w:color="auto" w:fill="FFFFFF"/>
        </w:rPr>
        <w:t>ensuring that consumers are protected from, among other things, invasions of their privacy, fraudulent billing and price gouging by their broadband providers. If the FCC is left without authority over broadband ISPs, Comcast could double its prices overnight, and there wouldn’t be anything the FCC or any other agency could do about it. </w:t>
      </w:r>
    </w:p>
    <w:p w:rsidR="00151B8A" w:rsidRPr="00151B8A" w:rsidRDefault="00151B8A" w:rsidP="001733B6">
      <w:pPr>
        <w:rPr>
          <w:rFonts w:ascii="Bookman Old Style" w:hAnsi="Bookman Old Style"/>
          <w:sz w:val="24"/>
          <w:szCs w:val="24"/>
        </w:rPr>
      </w:pPr>
      <w:r w:rsidRPr="00151B8A">
        <w:rPr>
          <w:rFonts w:ascii="Bookman Old Style" w:hAnsi="Bookman Old Style" w:cs="Helvetica"/>
          <w:color w:val="555555"/>
          <w:sz w:val="24"/>
          <w:szCs w:val="24"/>
          <w:shd w:val="clear" w:color="auto" w:fill="FFFFFF"/>
        </w:rPr>
        <w:t>Sincerely yours,</w:t>
      </w:r>
      <w:r w:rsidRPr="00151B8A">
        <w:rPr>
          <w:rFonts w:ascii="Bookman Old Style" w:hAnsi="Bookman Old Style"/>
          <w:sz w:val="24"/>
          <w:szCs w:val="24"/>
        </w:rPr>
        <w:t xml:space="preserve"> </w:t>
      </w:r>
    </w:p>
    <w:p w:rsidR="00151B8A" w:rsidRPr="00151B8A" w:rsidRDefault="00151B8A" w:rsidP="001733B6">
      <w:pPr>
        <w:rPr>
          <w:rFonts w:ascii="Bookman Old Style" w:hAnsi="Bookman Old Style"/>
          <w:sz w:val="24"/>
          <w:szCs w:val="24"/>
        </w:rPr>
      </w:pPr>
      <w:r w:rsidRPr="00151B8A">
        <w:rPr>
          <w:rFonts w:ascii="Bookman Old Style" w:hAnsi="Bookman Old Style"/>
          <w:sz w:val="24"/>
          <w:szCs w:val="24"/>
        </w:rPr>
        <w:t>Julia Kinsey Welch, CCS, CPHQ</w:t>
      </w:r>
      <w:r w:rsidRPr="00151B8A">
        <w:rPr>
          <w:rFonts w:ascii="Bookman Old Style" w:hAnsi="Bookman Old Style"/>
          <w:sz w:val="24"/>
          <w:szCs w:val="24"/>
        </w:rPr>
        <w:br/>
      </w:r>
    </w:p>
    <w:p w:rsidR="00151B8A" w:rsidRPr="00151B8A" w:rsidRDefault="00151B8A" w:rsidP="001733B6">
      <w:pPr>
        <w:rPr>
          <w:rFonts w:ascii="Bookman Old Style" w:hAnsi="Bookman Old Style"/>
          <w:sz w:val="24"/>
          <w:szCs w:val="24"/>
        </w:rPr>
      </w:pPr>
    </w:p>
    <w:p w:rsidR="00151B8A" w:rsidRPr="00151B8A" w:rsidRDefault="00151B8A" w:rsidP="001733B6">
      <w:pPr>
        <w:rPr>
          <w:rFonts w:ascii="Bookman Old Style" w:hAnsi="Bookman Old Style"/>
          <w:sz w:val="24"/>
          <w:szCs w:val="24"/>
        </w:rPr>
      </w:pPr>
      <w:bookmarkStart w:id="0" w:name="_GoBack"/>
      <w:bookmarkEnd w:id="0"/>
      <w:r w:rsidRPr="00151B8A">
        <w:rPr>
          <w:rFonts w:ascii="Bookman Old Style" w:hAnsi="Bookman Old Style"/>
          <w:sz w:val="24"/>
          <w:szCs w:val="24"/>
        </w:rPr>
        <w:t>Austin Coding &amp; Abstracting Collaborative, Inc</w:t>
      </w:r>
      <w:proofErr w:type="gramStart"/>
      <w:r w:rsidRPr="00151B8A">
        <w:rPr>
          <w:rFonts w:ascii="Bookman Old Style" w:hAnsi="Bookman Old Style"/>
          <w:sz w:val="24"/>
          <w:szCs w:val="24"/>
        </w:rPr>
        <w:t>.</w:t>
      </w:r>
      <w:proofErr w:type="gramEnd"/>
      <w:r w:rsidRPr="00151B8A">
        <w:rPr>
          <w:rFonts w:ascii="Bookman Old Style" w:hAnsi="Bookman Old Style"/>
          <w:sz w:val="24"/>
          <w:szCs w:val="24"/>
        </w:rPr>
        <w:br/>
        <w:t>PO Box 4882, Lago Vista TX 78645</w:t>
      </w:r>
      <w:r w:rsidRPr="00151B8A">
        <w:rPr>
          <w:rFonts w:ascii="Bookman Old Style" w:hAnsi="Bookman Old Style"/>
          <w:sz w:val="24"/>
          <w:szCs w:val="24"/>
        </w:rPr>
        <w:br/>
      </w:r>
    </w:p>
    <w:sectPr w:rsidR="00151B8A" w:rsidRPr="00151B8A" w:rsidSect="00A859A8">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D33"/>
    <w:rsid w:val="00024D33"/>
    <w:rsid w:val="00151B8A"/>
    <w:rsid w:val="001733B6"/>
    <w:rsid w:val="005B6FBD"/>
    <w:rsid w:val="00AA009A"/>
    <w:rsid w:val="00B02E2F"/>
    <w:rsid w:val="00F615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02E34A-B999-4E10-9BF7-B204B26E1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24D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4D3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396</TotalTime>
  <Pages>1</Pages>
  <Words>243</Words>
  <Characters>1387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Welch</dc:creator>
  <cp:keywords/>
  <dc:description/>
  <cp:lastModifiedBy>Julia Welch</cp:lastModifiedBy>
  <cp:revision>2</cp:revision>
  <cp:lastPrinted>2017-07-17T20:23:00Z</cp:lastPrinted>
  <dcterms:created xsi:type="dcterms:W3CDTF">2017-07-17T20:22:00Z</dcterms:created>
  <dcterms:modified xsi:type="dcterms:W3CDTF">2017-07-20T16:26:00Z</dcterms:modified>
</cp:coreProperties>
</file>