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43CD" w:rsidRDefault="007D43CD">
      <w:r>
        <w:t>Dear Short-Sighted Bureaucrat,</w:t>
      </w:r>
    </w:p>
    <w:p w:rsidR="007D43CD" w:rsidRDefault="007D43CD">
      <w:r>
        <w:t>Net neutrality is important to provide a level playing field on the internet. By removing broadband internet service from Title II and declassifying it as a utility you will only be giving ISPs legal recourse to extort both business and consumers. Startups and small local businesses, such as the local plumber or family-owned pizza shop, will not be able to afford the fees necessary for acceptable bandwidth, and their entrepreneurial endeavors will wither, along with the economies of the municipalities they support.</w:t>
      </w:r>
    </w:p>
    <w:p w:rsidR="007D43CD" w:rsidRDefault="007D43CD">
      <w:r>
        <w:t xml:space="preserve">I understand that you’re just going to do what you want, and my comment doesn’t matter. Just know that your price for selling out Man’s greatest achievement to the winners of the last half-century’s rat race was far too low. Not only should you feel shame for your betrayal of </w:t>
      </w:r>
      <w:proofErr w:type="gramStart"/>
      <w:r>
        <w:t>the clear majority of</w:t>
      </w:r>
      <w:proofErr w:type="gramEnd"/>
      <w:r>
        <w:t xml:space="preserve"> the country, but also for the apparently meager monetary value of your dignity and honor.</w:t>
      </w:r>
    </w:p>
    <w:p w:rsidR="007D43CD" w:rsidRDefault="007D43CD">
      <w:r>
        <w:t>Good day,</w:t>
      </w:r>
    </w:p>
    <w:p w:rsidR="007D43CD" w:rsidRDefault="007D43CD">
      <w:r>
        <w:t>Michael Doughty</w:t>
      </w:r>
      <w:r>
        <w:br/>
        <w:t>Software Developer</w:t>
      </w:r>
      <w:bookmarkStart w:id="0" w:name="_GoBack"/>
      <w:bookmarkEnd w:id="0"/>
    </w:p>
    <w:sectPr w:rsidR="007D43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3CD"/>
    <w:rsid w:val="00146AA8"/>
    <w:rsid w:val="007D43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74E1D"/>
  <w15:chartTrackingRefBased/>
  <w15:docId w15:val="{CFD5753E-0DB5-453A-8B8B-28DB004B0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147</Words>
  <Characters>839</Characters>
  <Application>Microsoft Office Word</Application>
  <DocSecurity>0</DocSecurity>
  <Lines>6</Lines>
  <Paragraphs>1</Paragraphs>
  <ScaleCrop>false</ScaleCrop>
  <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Doughty</dc:creator>
  <cp:keywords/>
  <dc:description/>
  <cp:lastModifiedBy>Michael Doughty</cp:lastModifiedBy>
  <cp:revision>1</cp:revision>
  <dcterms:created xsi:type="dcterms:W3CDTF">2017-07-22T16:08:00Z</dcterms:created>
  <dcterms:modified xsi:type="dcterms:W3CDTF">2017-07-22T16:18:00Z</dcterms:modified>
</cp:coreProperties>
</file>