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B18E5" w14:textId="77777777" w:rsidR="00782B80" w:rsidRPr="00782B80" w:rsidRDefault="00782B80" w:rsidP="00782B80">
      <w:pPr>
        <w:pStyle w:val="BodyText"/>
        <w:spacing w:before="90"/>
        <w:ind w:left="204" w:firstLine="720"/>
        <w:rPr>
          <w:rFonts w:asciiTheme="minorHAnsi" w:hAnsiTheme="minorHAnsi" w:cstheme="minorHAnsi"/>
          <w:sz w:val="22"/>
          <w:szCs w:val="22"/>
        </w:rPr>
      </w:pPr>
      <w:r w:rsidRPr="00782B80">
        <w:rPr>
          <w:rFonts w:asciiTheme="minorHAnsi" w:hAnsiTheme="minorHAnsi" w:cstheme="minorHAnsi"/>
          <w:sz w:val="22"/>
          <w:szCs w:val="22"/>
        </w:rPr>
        <w:t>July 23, 2019</w:t>
      </w:r>
    </w:p>
    <w:p w14:paraId="6776C282" w14:textId="77777777" w:rsidR="00782B80" w:rsidRPr="00782B80" w:rsidRDefault="00782B80" w:rsidP="00782B80">
      <w:pPr>
        <w:pStyle w:val="BodyText"/>
        <w:spacing w:before="2"/>
        <w:rPr>
          <w:rFonts w:asciiTheme="minorHAnsi" w:hAnsiTheme="minorHAnsi" w:cstheme="minorHAnsi"/>
          <w:sz w:val="22"/>
          <w:szCs w:val="22"/>
        </w:rPr>
      </w:pPr>
    </w:p>
    <w:p w14:paraId="5210F3B4" w14:textId="77777777" w:rsidR="00782B80" w:rsidRPr="00782B80" w:rsidRDefault="00782B80" w:rsidP="00782B80">
      <w:pPr>
        <w:spacing w:before="90"/>
        <w:ind w:left="924"/>
        <w:rPr>
          <w:rFonts w:asciiTheme="minorHAnsi" w:hAnsiTheme="minorHAnsi" w:cstheme="minorHAnsi"/>
          <w:b/>
        </w:rPr>
      </w:pPr>
      <w:r w:rsidRPr="00782B80">
        <w:rPr>
          <w:rFonts w:asciiTheme="minorHAnsi" w:hAnsiTheme="minorHAnsi" w:cstheme="minorHAnsi"/>
          <w:b/>
        </w:rPr>
        <w:t>VIA ELECTRONIC FILING</w:t>
      </w:r>
    </w:p>
    <w:p w14:paraId="6F62319B" w14:textId="77777777" w:rsidR="00782B80" w:rsidRPr="00782B80" w:rsidRDefault="00782B80" w:rsidP="00782B80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2515F2C2" w14:textId="77777777" w:rsidR="00782B80" w:rsidRPr="00782B80" w:rsidRDefault="00782B80" w:rsidP="00782B80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782B80">
        <w:rPr>
          <w:rFonts w:asciiTheme="minorHAnsi" w:hAnsiTheme="minorHAnsi" w:cstheme="minorHAnsi"/>
          <w:sz w:val="22"/>
          <w:szCs w:val="22"/>
        </w:rPr>
        <w:t>Ms. Marlene H. Dortch, Secretary</w:t>
      </w:r>
    </w:p>
    <w:p w14:paraId="560EC23C" w14:textId="77777777" w:rsidR="00782B80" w:rsidRPr="00782B80" w:rsidRDefault="00782B80" w:rsidP="00782B80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782B80">
        <w:rPr>
          <w:rFonts w:asciiTheme="minorHAnsi" w:hAnsiTheme="minorHAnsi" w:cstheme="minorHAnsi"/>
          <w:sz w:val="22"/>
          <w:szCs w:val="22"/>
        </w:rPr>
        <w:t>Federal Communications Commission 445 12th Street, SW</w:t>
      </w:r>
    </w:p>
    <w:p w14:paraId="0F3E55C3" w14:textId="77777777" w:rsidR="00782B80" w:rsidRPr="00782B80" w:rsidRDefault="00782B80" w:rsidP="00782B80">
      <w:pPr>
        <w:pStyle w:val="BodyText"/>
        <w:spacing w:line="274" w:lineRule="exact"/>
        <w:ind w:left="924"/>
        <w:rPr>
          <w:rFonts w:asciiTheme="minorHAnsi" w:hAnsiTheme="minorHAnsi" w:cstheme="minorHAnsi"/>
          <w:sz w:val="22"/>
          <w:szCs w:val="22"/>
        </w:rPr>
      </w:pPr>
      <w:r w:rsidRPr="00782B80">
        <w:rPr>
          <w:rFonts w:asciiTheme="minorHAnsi" w:hAnsiTheme="minorHAnsi" w:cstheme="minorHAnsi"/>
          <w:sz w:val="22"/>
          <w:szCs w:val="22"/>
        </w:rPr>
        <w:t>Washington, District of Columbia 20554</w:t>
      </w:r>
    </w:p>
    <w:p w14:paraId="656CC4C6" w14:textId="77777777" w:rsidR="00782B80" w:rsidRPr="00782B80" w:rsidRDefault="00782B80" w:rsidP="00782B80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8C5BCD8" w14:textId="77777777" w:rsidR="00782B80" w:rsidRPr="00782B80" w:rsidRDefault="00782B80" w:rsidP="00782B80">
      <w:pPr>
        <w:ind w:left="1644" w:right="997"/>
        <w:rPr>
          <w:rFonts w:asciiTheme="minorHAnsi" w:hAnsiTheme="minorHAnsi" w:cstheme="minorHAnsi"/>
          <w:i/>
        </w:rPr>
      </w:pPr>
      <w:r w:rsidRPr="00782B80">
        <w:rPr>
          <w:rFonts w:asciiTheme="minorHAnsi" w:hAnsiTheme="minorHAnsi" w:cstheme="minorHAnsi"/>
          <w:i/>
        </w:rPr>
        <w:t>RE: Implementation of Section 621(a)(1) of the Cable Communications Policy Act of 1984 as Amended by the Cable Television Consumer Protection and Competition Act of 1992, Third Report and Order - MB Docket No. 05-311</w:t>
      </w:r>
    </w:p>
    <w:p w14:paraId="74EA66EF" w14:textId="77777777" w:rsidR="00782B80" w:rsidRPr="00782B80" w:rsidRDefault="00782B80" w:rsidP="00782B80">
      <w:pPr>
        <w:pStyle w:val="BodyText"/>
        <w:rPr>
          <w:rFonts w:asciiTheme="minorHAnsi" w:hAnsiTheme="minorHAnsi" w:cstheme="minorHAnsi"/>
          <w:i/>
          <w:sz w:val="22"/>
          <w:szCs w:val="22"/>
        </w:rPr>
      </w:pPr>
    </w:p>
    <w:p w14:paraId="5F7BCF11" w14:textId="77777777" w:rsidR="00782B80" w:rsidRPr="00782B80" w:rsidRDefault="00782B80" w:rsidP="00782B80">
      <w:pPr>
        <w:pStyle w:val="BodyText"/>
        <w:ind w:left="924"/>
        <w:rPr>
          <w:rFonts w:asciiTheme="minorHAnsi" w:hAnsiTheme="minorHAnsi" w:cstheme="minorHAnsi"/>
          <w:sz w:val="22"/>
          <w:szCs w:val="22"/>
        </w:rPr>
      </w:pPr>
      <w:r w:rsidRPr="00782B80">
        <w:rPr>
          <w:rFonts w:asciiTheme="minorHAnsi" w:hAnsiTheme="minorHAnsi" w:cstheme="minorHAnsi"/>
          <w:sz w:val="22"/>
          <w:szCs w:val="22"/>
        </w:rPr>
        <w:t>Dear Ms. Dortch,</w:t>
      </w:r>
    </w:p>
    <w:p w14:paraId="2815B7AC" w14:textId="0A677967" w:rsidR="00782B80" w:rsidRPr="00782B80" w:rsidRDefault="00782B80" w:rsidP="00782B80">
      <w:pPr>
        <w:widowControl/>
        <w:autoSpaceDE/>
        <w:autoSpaceDN/>
        <w:ind w:left="924"/>
        <w:rPr>
          <w:rFonts w:asciiTheme="minorHAnsi" w:hAnsiTheme="minorHAnsi" w:cstheme="minorHAnsi"/>
          <w:color w:val="000000"/>
        </w:rPr>
      </w:pPr>
      <w:r w:rsidRPr="00782B80">
        <w:rPr>
          <w:rFonts w:asciiTheme="minorHAnsi" w:hAnsiTheme="minorHAnsi" w:cstheme="minorHAnsi"/>
          <w:color w:val="000000"/>
        </w:rPr>
        <w:br/>
        <w:t xml:space="preserve">As a resident of Chelmsford, MA., I became interested in Cable TV because I could watch local people on CTM (Chelmsford </w:t>
      </w:r>
      <w:proofErr w:type="spellStart"/>
      <w:r w:rsidRPr="00782B80">
        <w:rPr>
          <w:rFonts w:asciiTheme="minorHAnsi" w:hAnsiTheme="minorHAnsi" w:cstheme="minorHAnsi"/>
          <w:color w:val="000000"/>
        </w:rPr>
        <w:t>TeleMedia</w:t>
      </w:r>
      <w:proofErr w:type="spellEnd"/>
      <w:r w:rsidRPr="00782B80">
        <w:rPr>
          <w:rFonts w:asciiTheme="minorHAnsi" w:hAnsiTheme="minorHAnsi" w:cstheme="minorHAnsi"/>
          <w:color w:val="000000"/>
        </w:rPr>
        <w:t xml:space="preserve">). The people who had </w:t>
      </w:r>
      <w:proofErr w:type="spellStart"/>
      <w:r w:rsidRPr="00782B80">
        <w:rPr>
          <w:rFonts w:asciiTheme="minorHAnsi" w:hAnsiTheme="minorHAnsi" w:cstheme="minorHAnsi"/>
          <w:color w:val="000000"/>
        </w:rPr>
        <w:t>shows</w:t>
      </w:r>
      <w:proofErr w:type="spellEnd"/>
      <w:r w:rsidRPr="00782B80">
        <w:rPr>
          <w:rFonts w:asciiTheme="minorHAnsi" w:hAnsiTheme="minorHAnsi" w:cstheme="minorHAnsi"/>
          <w:color w:val="000000"/>
        </w:rPr>
        <w:t xml:space="preserve"> on Cable TV</w:t>
      </w:r>
      <w:r>
        <w:rPr>
          <w:rFonts w:asciiTheme="minorHAnsi" w:hAnsiTheme="minorHAnsi" w:cstheme="minorHAnsi"/>
          <w:color w:val="000000"/>
        </w:rPr>
        <w:t xml:space="preserve"> </w:t>
      </w:r>
      <w:r w:rsidRPr="00782B80">
        <w:rPr>
          <w:rFonts w:asciiTheme="minorHAnsi" w:hAnsiTheme="minorHAnsi" w:cstheme="minorHAnsi"/>
          <w:color w:val="000000"/>
        </w:rPr>
        <w:t>were those who I might know in town.</w:t>
      </w:r>
    </w:p>
    <w:p w14:paraId="3BBEAB35" w14:textId="77777777" w:rsidR="00782B80" w:rsidRPr="00782B80" w:rsidRDefault="00782B80" w:rsidP="00782B80">
      <w:pPr>
        <w:widowControl/>
        <w:autoSpaceDE/>
        <w:autoSpaceDN/>
        <w:ind w:left="924"/>
        <w:rPr>
          <w:rFonts w:asciiTheme="minorHAnsi" w:hAnsiTheme="minorHAnsi" w:cstheme="minorHAnsi"/>
          <w:color w:val="000000"/>
        </w:rPr>
      </w:pPr>
    </w:p>
    <w:p w14:paraId="3F4D24EB" w14:textId="77777777" w:rsidR="00782B80" w:rsidRDefault="00782B80" w:rsidP="00782B80">
      <w:pPr>
        <w:widowControl/>
        <w:autoSpaceDE/>
        <w:autoSpaceDN/>
        <w:ind w:left="924"/>
        <w:rPr>
          <w:rFonts w:asciiTheme="minorHAnsi" w:hAnsiTheme="minorHAnsi" w:cstheme="minorHAnsi"/>
          <w:color w:val="000000"/>
        </w:rPr>
      </w:pPr>
      <w:r w:rsidRPr="00782B80">
        <w:rPr>
          <w:rFonts w:asciiTheme="minorHAnsi" w:hAnsiTheme="minorHAnsi" w:cstheme="minorHAnsi"/>
          <w:color w:val="000000"/>
        </w:rPr>
        <w:t>This was a great way we could get the local news that we really wanted to hear not only the state and national news.</w:t>
      </w:r>
      <w:r w:rsidRPr="00782B80">
        <w:rPr>
          <w:rFonts w:asciiTheme="minorHAnsi" w:hAnsiTheme="minorHAnsi" w:cstheme="minorHAnsi"/>
          <w:color w:val="000000"/>
        </w:rPr>
        <w:br/>
      </w:r>
      <w:r w:rsidRPr="00782B80">
        <w:rPr>
          <w:rFonts w:asciiTheme="minorHAnsi" w:hAnsiTheme="minorHAnsi" w:cstheme="minorHAnsi"/>
          <w:color w:val="000000"/>
        </w:rPr>
        <w:br/>
        <w:t>In 2003 I became a producer of a program I called “Art Happenings”. Since then, I became well known by people in town and they would even ask me about the artists I featured. With my cable show I educated people about art.</w:t>
      </w:r>
      <w:r w:rsidRPr="00782B80">
        <w:rPr>
          <w:rFonts w:asciiTheme="minorHAnsi" w:hAnsiTheme="minorHAnsi" w:cstheme="minorHAnsi"/>
          <w:color w:val="000000"/>
        </w:rPr>
        <w:br/>
      </w:r>
      <w:r w:rsidRPr="00782B80">
        <w:rPr>
          <w:rFonts w:asciiTheme="minorHAnsi" w:hAnsiTheme="minorHAnsi" w:cstheme="minorHAnsi"/>
          <w:color w:val="000000"/>
        </w:rPr>
        <w:br/>
        <w:t>All of the CTM shows bring information as well as entertainment to our citizens. The</w:t>
      </w:r>
      <w:r w:rsidRPr="00782B80">
        <w:rPr>
          <w:rFonts w:asciiTheme="minorHAnsi" w:hAnsiTheme="minorHAnsi" w:cstheme="minorHAnsi"/>
          <w:color w:val="000000"/>
        </w:rPr>
        <w:br/>
        <w:t>FCC should not be cutting, but adding to the money they are giving to the communities of the</w:t>
      </w:r>
      <w:r w:rsidRPr="00782B80">
        <w:rPr>
          <w:rFonts w:asciiTheme="minorHAnsi" w:hAnsiTheme="minorHAnsi" w:cstheme="minorHAnsi"/>
          <w:color w:val="000000"/>
        </w:rPr>
        <w:br/>
        <w:t>USA.</w:t>
      </w:r>
    </w:p>
    <w:p w14:paraId="20A980A1" w14:textId="77777777" w:rsidR="00782B80" w:rsidRDefault="00782B80" w:rsidP="00782B80">
      <w:pPr>
        <w:widowControl/>
        <w:autoSpaceDE/>
        <w:autoSpaceDN/>
        <w:ind w:left="924"/>
        <w:rPr>
          <w:rFonts w:asciiTheme="minorHAnsi" w:hAnsiTheme="minorHAnsi" w:cstheme="minorHAnsi"/>
          <w:color w:val="000000"/>
        </w:rPr>
      </w:pPr>
    </w:p>
    <w:p w14:paraId="7FC8C793" w14:textId="49966038" w:rsidR="00782B80" w:rsidRPr="00782B80" w:rsidRDefault="00782B80" w:rsidP="00782B80">
      <w:pPr>
        <w:widowControl/>
        <w:autoSpaceDE/>
        <w:autoSpaceDN/>
        <w:ind w:left="924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Sincerely,</w:t>
      </w:r>
      <w:r w:rsidRPr="00782B80">
        <w:rPr>
          <w:rFonts w:asciiTheme="minorHAnsi" w:hAnsiTheme="minorHAnsi" w:cstheme="minorHAnsi"/>
          <w:color w:val="000000"/>
        </w:rPr>
        <w:br/>
        <w:t>Helen Moriarty</w:t>
      </w:r>
      <w:r w:rsidRPr="00782B80">
        <w:rPr>
          <w:rFonts w:asciiTheme="minorHAnsi" w:hAnsiTheme="minorHAnsi" w:cstheme="minorHAnsi"/>
          <w:color w:val="000000"/>
        </w:rPr>
        <w:br/>
        <w:t>146 Graniteville Rd.</w:t>
      </w:r>
      <w:r w:rsidRPr="00782B80">
        <w:rPr>
          <w:rFonts w:asciiTheme="minorHAnsi" w:hAnsiTheme="minorHAnsi" w:cstheme="minorHAnsi"/>
          <w:color w:val="000000"/>
        </w:rPr>
        <w:br/>
        <w:t>Chelmsford, MA 01824</w:t>
      </w:r>
      <w:bookmarkStart w:id="0" w:name="_GoBack"/>
      <w:bookmarkEnd w:id="0"/>
      <w:r w:rsidR="005F5FDE" w:rsidRPr="00782B80">
        <w:rPr>
          <w:rFonts w:asciiTheme="minorHAnsi" w:hAnsiTheme="minorHAnsi" w:cstheme="minorHAnsi"/>
          <w:color w:val="000000"/>
        </w:rPr>
        <w:t xml:space="preserve"> </w:t>
      </w:r>
    </w:p>
    <w:p w14:paraId="3D2A77BB" w14:textId="1F41A0E9" w:rsidR="002C12D9" w:rsidRPr="00782B80" w:rsidRDefault="002C12D9" w:rsidP="00782B80">
      <w:pPr>
        <w:ind w:left="924"/>
        <w:rPr>
          <w:rFonts w:asciiTheme="minorHAnsi" w:hAnsiTheme="minorHAnsi" w:cstheme="minorHAnsi"/>
        </w:rPr>
      </w:pPr>
    </w:p>
    <w:sectPr w:rsidR="002C12D9" w:rsidRPr="00782B80">
      <w:pgSz w:w="12240" w:h="15840"/>
      <w:pgMar w:top="1120" w:right="620" w:bottom="28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99A89" w14:textId="77777777" w:rsidR="00B764C5" w:rsidRDefault="00B764C5" w:rsidP="004B6B1D">
      <w:r>
        <w:separator/>
      </w:r>
    </w:p>
  </w:endnote>
  <w:endnote w:type="continuationSeparator" w:id="0">
    <w:p w14:paraId="0B3461AE" w14:textId="77777777" w:rsidR="00B764C5" w:rsidRDefault="00B764C5" w:rsidP="004B6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E9C52" w14:textId="77777777" w:rsidR="00B764C5" w:rsidRDefault="00B764C5" w:rsidP="004B6B1D">
      <w:r>
        <w:separator/>
      </w:r>
    </w:p>
  </w:footnote>
  <w:footnote w:type="continuationSeparator" w:id="0">
    <w:p w14:paraId="178606FD" w14:textId="77777777" w:rsidR="00B764C5" w:rsidRDefault="00B764C5" w:rsidP="004B6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2D9"/>
    <w:rsid w:val="000C1EFB"/>
    <w:rsid w:val="002C12D9"/>
    <w:rsid w:val="003919B4"/>
    <w:rsid w:val="004B6B1D"/>
    <w:rsid w:val="005E1A5B"/>
    <w:rsid w:val="005F5FDE"/>
    <w:rsid w:val="00782B80"/>
    <w:rsid w:val="00B764C5"/>
    <w:rsid w:val="00BA643E"/>
    <w:rsid w:val="00C12866"/>
    <w:rsid w:val="00C37EC5"/>
    <w:rsid w:val="00D25BA7"/>
    <w:rsid w:val="00DA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90CA9"/>
  <w15:docId w15:val="{62C11A9F-BAF1-3E43-94DD-24DB35F4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924"/>
      <w:outlineLvl w:val="0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B1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B1D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782B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6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6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Pete Pedulla</cp:lastModifiedBy>
  <cp:revision>4</cp:revision>
  <dcterms:created xsi:type="dcterms:W3CDTF">2019-07-23T17:41:00Z</dcterms:created>
  <dcterms:modified xsi:type="dcterms:W3CDTF">2019-07-23T18:46:00Z</dcterms:modified>
</cp:coreProperties>
</file>