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726" w:rsidRPr="00910726" w:rsidRDefault="00910726" w:rsidP="00910726">
      <w:pPr>
        <w:pStyle w:val="BodyText"/>
        <w:spacing w:before="90" w:line="276" w:lineRule="auto"/>
        <w:ind w:right="339"/>
        <w:rPr>
          <w:szCs w:val="28"/>
        </w:rPr>
      </w:pPr>
    </w:p>
    <w:p w:rsidR="00910726" w:rsidRPr="00910726" w:rsidRDefault="00536368" w:rsidP="00910726">
      <w:pPr>
        <w:pStyle w:val="BodyText"/>
        <w:spacing w:before="90" w:line="276" w:lineRule="auto"/>
        <w:ind w:right="339"/>
        <w:rPr>
          <w:szCs w:val="28"/>
        </w:rPr>
      </w:pPr>
      <w:r>
        <w:rPr>
          <w:szCs w:val="28"/>
        </w:rPr>
        <w:t>July 23</w:t>
      </w:r>
      <w:bookmarkStart w:id="0" w:name="_GoBack"/>
      <w:bookmarkEnd w:id="0"/>
      <w:r>
        <w:rPr>
          <w:szCs w:val="28"/>
        </w:rPr>
        <w:t>,</w:t>
      </w:r>
      <w:r w:rsidR="00910726" w:rsidRPr="00910726">
        <w:rPr>
          <w:szCs w:val="28"/>
        </w:rPr>
        <w:t xml:space="preserve"> 2019</w:t>
      </w:r>
    </w:p>
    <w:p w:rsidR="00910726" w:rsidRPr="00910726" w:rsidRDefault="00910726" w:rsidP="00910726">
      <w:pPr>
        <w:pStyle w:val="BodyText"/>
        <w:spacing w:before="28" w:line="276" w:lineRule="auto"/>
        <w:ind w:right="5310"/>
        <w:rPr>
          <w:szCs w:val="28"/>
        </w:rPr>
      </w:pPr>
    </w:p>
    <w:p w:rsidR="00910726" w:rsidRPr="00910726" w:rsidRDefault="00910726" w:rsidP="00910726">
      <w:pPr>
        <w:pStyle w:val="BodyText"/>
        <w:spacing w:before="28" w:line="276" w:lineRule="auto"/>
        <w:ind w:right="5310"/>
        <w:rPr>
          <w:szCs w:val="28"/>
        </w:rPr>
      </w:pPr>
      <w:r w:rsidRPr="00910726">
        <w:rPr>
          <w:szCs w:val="28"/>
        </w:rPr>
        <w:t xml:space="preserve">Chairman </w:t>
      </w:r>
      <w:proofErr w:type="spellStart"/>
      <w:r w:rsidRPr="00910726">
        <w:rPr>
          <w:szCs w:val="28"/>
        </w:rPr>
        <w:t>Ajit</w:t>
      </w:r>
      <w:proofErr w:type="spellEnd"/>
      <w:r w:rsidRPr="00910726">
        <w:rPr>
          <w:szCs w:val="28"/>
        </w:rPr>
        <w:t xml:space="preserve"> </w:t>
      </w:r>
      <w:proofErr w:type="spellStart"/>
      <w:r w:rsidRPr="00910726">
        <w:rPr>
          <w:szCs w:val="28"/>
        </w:rPr>
        <w:t>Pai</w:t>
      </w:r>
      <w:proofErr w:type="spellEnd"/>
    </w:p>
    <w:p w:rsidR="00910726" w:rsidRPr="00910726" w:rsidRDefault="00910726" w:rsidP="00910726">
      <w:pPr>
        <w:pStyle w:val="BodyText"/>
        <w:spacing w:before="28" w:line="276" w:lineRule="auto"/>
        <w:ind w:right="5310"/>
        <w:rPr>
          <w:szCs w:val="28"/>
        </w:rPr>
      </w:pPr>
      <w:r w:rsidRPr="00910726">
        <w:rPr>
          <w:szCs w:val="28"/>
        </w:rPr>
        <w:t xml:space="preserve">Commissioner Mike </w:t>
      </w:r>
      <w:proofErr w:type="spellStart"/>
      <w:r w:rsidRPr="00910726">
        <w:rPr>
          <w:szCs w:val="28"/>
        </w:rPr>
        <w:t>O’Rielly</w:t>
      </w:r>
      <w:proofErr w:type="spellEnd"/>
    </w:p>
    <w:p w:rsidR="00910726" w:rsidRPr="00910726" w:rsidRDefault="00910726" w:rsidP="00910726">
      <w:pPr>
        <w:pStyle w:val="BodyText"/>
        <w:spacing w:before="28" w:line="276" w:lineRule="auto"/>
        <w:ind w:right="5310"/>
        <w:rPr>
          <w:szCs w:val="28"/>
        </w:rPr>
      </w:pPr>
      <w:r w:rsidRPr="00910726">
        <w:rPr>
          <w:szCs w:val="28"/>
        </w:rPr>
        <w:t>Commissioner Brendan Carr</w:t>
      </w:r>
    </w:p>
    <w:p w:rsidR="00910726" w:rsidRPr="00910726" w:rsidRDefault="00910726" w:rsidP="00910726">
      <w:pPr>
        <w:pStyle w:val="BodyText"/>
        <w:spacing w:before="28" w:line="276" w:lineRule="auto"/>
        <w:ind w:right="5310"/>
        <w:rPr>
          <w:szCs w:val="28"/>
        </w:rPr>
      </w:pPr>
      <w:r w:rsidRPr="00910726">
        <w:rPr>
          <w:szCs w:val="28"/>
        </w:rPr>
        <w:t xml:space="preserve">Commissioner Jessica </w:t>
      </w:r>
      <w:proofErr w:type="spellStart"/>
      <w:r w:rsidRPr="00910726">
        <w:rPr>
          <w:szCs w:val="28"/>
        </w:rPr>
        <w:t>Rosenworcel</w:t>
      </w:r>
      <w:proofErr w:type="spellEnd"/>
    </w:p>
    <w:p w:rsidR="00910726" w:rsidRPr="00910726" w:rsidRDefault="00910726" w:rsidP="00910726">
      <w:pPr>
        <w:pStyle w:val="BodyText"/>
        <w:spacing w:before="28" w:line="276" w:lineRule="auto"/>
        <w:ind w:right="5310"/>
        <w:rPr>
          <w:szCs w:val="28"/>
        </w:rPr>
      </w:pPr>
      <w:r w:rsidRPr="00910726">
        <w:rPr>
          <w:szCs w:val="28"/>
        </w:rPr>
        <w:t>Commissioner Geoffrey Starks</w:t>
      </w:r>
    </w:p>
    <w:p w:rsidR="00910726" w:rsidRPr="00910726" w:rsidRDefault="00910726" w:rsidP="00910726">
      <w:pPr>
        <w:pStyle w:val="BodyText"/>
        <w:spacing w:before="28" w:line="276" w:lineRule="auto"/>
        <w:ind w:right="5310"/>
        <w:rPr>
          <w:szCs w:val="28"/>
        </w:rPr>
      </w:pPr>
      <w:r w:rsidRPr="00910726">
        <w:rPr>
          <w:szCs w:val="28"/>
        </w:rPr>
        <w:t>Federal Communications Commission</w:t>
      </w:r>
    </w:p>
    <w:p w:rsidR="00910726" w:rsidRPr="00910726" w:rsidRDefault="00910726" w:rsidP="00910726">
      <w:pPr>
        <w:pStyle w:val="BodyText"/>
        <w:spacing w:before="28" w:line="276" w:lineRule="auto"/>
        <w:ind w:right="5310"/>
        <w:rPr>
          <w:szCs w:val="28"/>
        </w:rPr>
      </w:pPr>
      <w:r w:rsidRPr="00910726">
        <w:rPr>
          <w:szCs w:val="28"/>
        </w:rPr>
        <w:t>445 12th Street, SW</w:t>
      </w:r>
    </w:p>
    <w:p w:rsidR="00910726" w:rsidRPr="00910726" w:rsidRDefault="00910726" w:rsidP="00910726">
      <w:pPr>
        <w:pStyle w:val="BodyText"/>
        <w:spacing w:before="28" w:line="276" w:lineRule="auto"/>
        <w:ind w:right="5653"/>
        <w:rPr>
          <w:szCs w:val="28"/>
        </w:rPr>
      </w:pPr>
      <w:r w:rsidRPr="00910726">
        <w:rPr>
          <w:szCs w:val="28"/>
        </w:rPr>
        <w:t>Washington, DC 20554</w:t>
      </w:r>
    </w:p>
    <w:p w:rsidR="00910726" w:rsidRPr="00910726" w:rsidRDefault="00910726" w:rsidP="00910726">
      <w:pPr>
        <w:pStyle w:val="BodyText"/>
        <w:spacing w:before="28" w:line="276" w:lineRule="auto"/>
        <w:ind w:left="100" w:right="5653"/>
        <w:rPr>
          <w:szCs w:val="28"/>
        </w:rPr>
      </w:pPr>
    </w:p>
    <w:p w:rsidR="00910726" w:rsidRPr="00910726" w:rsidRDefault="00910726" w:rsidP="00910726">
      <w:pPr>
        <w:tabs>
          <w:tab w:val="left" w:pos="820"/>
        </w:tabs>
        <w:spacing w:line="276" w:lineRule="auto"/>
        <w:rPr>
          <w:rFonts w:ascii="Times New Roman" w:hAnsi="Times New Roman" w:cs="Times New Roman"/>
          <w:b/>
          <w:sz w:val="24"/>
          <w:szCs w:val="24"/>
        </w:rPr>
      </w:pPr>
      <w:r w:rsidRPr="00910726">
        <w:rPr>
          <w:rFonts w:ascii="Times New Roman" w:hAnsi="Times New Roman" w:cs="Times New Roman"/>
          <w:b/>
          <w:sz w:val="24"/>
          <w:szCs w:val="24"/>
        </w:rPr>
        <w:t>Re:</w:t>
      </w:r>
      <w:r w:rsidRPr="00910726">
        <w:rPr>
          <w:rFonts w:ascii="Times New Roman" w:hAnsi="Times New Roman" w:cs="Times New Roman"/>
          <w:b/>
          <w:sz w:val="24"/>
          <w:szCs w:val="24"/>
        </w:rPr>
        <w:tab/>
        <w:t>Comment on WC Docket No. 17-310</w:t>
      </w:r>
    </w:p>
    <w:p w:rsidR="00910726" w:rsidRPr="00910726" w:rsidRDefault="00910726" w:rsidP="00910726">
      <w:pPr>
        <w:pStyle w:val="BodyText"/>
        <w:spacing w:before="90" w:line="276" w:lineRule="auto"/>
        <w:rPr>
          <w:szCs w:val="28"/>
        </w:rPr>
      </w:pPr>
      <w:r w:rsidRPr="00910726">
        <w:rPr>
          <w:szCs w:val="28"/>
        </w:rPr>
        <w:t xml:space="preserve">Dear Chairman and Commissioners: </w:t>
      </w:r>
    </w:p>
    <w:p w:rsidR="00910726" w:rsidRDefault="00910726" w:rsidP="00910726">
      <w:pPr>
        <w:pStyle w:val="BodyText"/>
        <w:spacing w:before="228" w:line="276" w:lineRule="auto"/>
        <w:ind w:right="119"/>
        <w:rPr>
          <w:szCs w:val="28"/>
        </w:rPr>
      </w:pPr>
      <w:r w:rsidRPr="00910726">
        <w:rPr>
          <w:szCs w:val="28"/>
        </w:rPr>
        <w:t xml:space="preserve">The </w:t>
      </w:r>
      <w:r w:rsidR="00536368" w:rsidRPr="00536368">
        <w:rPr>
          <w:szCs w:val="28"/>
        </w:rPr>
        <w:t>Eastern Aleutian Tribes</w:t>
      </w:r>
      <w:r w:rsidRPr="00910726">
        <w:rPr>
          <w:szCs w:val="28"/>
        </w:rPr>
        <w:t xml:space="preserve"> appreciates the Federal Communications Commission’s goal of improving the policies and operation of the Rural Healthcare (RHC) program.  Unfortunately, we believe that the proposed Report and Order released on July 11, 2019</w:t>
      </w:r>
      <w:r w:rsidR="00536368">
        <w:rPr>
          <w:szCs w:val="28"/>
        </w:rPr>
        <w:t>,</w:t>
      </w:r>
      <w:r w:rsidRPr="00910726">
        <w:rPr>
          <w:szCs w:val="28"/>
        </w:rPr>
        <w:t xml:space="preserve"> leaves open too many issues and raises new questions. The intent to review this order at the August 1, 2019</w:t>
      </w:r>
      <w:r w:rsidR="00536368">
        <w:rPr>
          <w:szCs w:val="28"/>
        </w:rPr>
        <w:t>,</w:t>
      </w:r>
      <w:r w:rsidRPr="00910726">
        <w:rPr>
          <w:szCs w:val="28"/>
        </w:rPr>
        <w:t xml:space="preserve"> meeting prevents our organization f</w:t>
      </w:r>
      <w:r w:rsidR="0086455F">
        <w:rPr>
          <w:szCs w:val="28"/>
        </w:rPr>
        <w:t>rom</w:t>
      </w:r>
      <w:r w:rsidRPr="00910726">
        <w:rPr>
          <w:szCs w:val="28"/>
        </w:rPr>
        <w:t xml:space="preserve"> conducting a meaningful review of the order and its potential impact to the way our organization delivers telehealth services to Alaskans.  </w:t>
      </w:r>
    </w:p>
    <w:p w:rsidR="00910726" w:rsidRPr="00910726" w:rsidRDefault="00910726" w:rsidP="00910726">
      <w:pPr>
        <w:pStyle w:val="BodyText"/>
        <w:spacing w:before="228" w:line="276" w:lineRule="auto"/>
        <w:ind w:right="119"/>
        <w:rPr>
          <w:szCs w:val="28"/>
        </w:rPr>
      </w:pPr>
    </w:p>
    <w:p w:rsidR="00BF578A" w:rsidRDefault="00910726" w:rsidP="00910726">
      <w:pPr>
        <w:spacing w:line="276" w:lineRule="auto"/>
        <w:rPr>
          <w:rFonts w:ascii="Times New Roman" w:hAnsi="Times New Roman" w:cs="Times New Roman"/>
          <w:sz w:val="24"/>
          <w:szCs w:val="28"/>
        </w:rPr>
      </w:pPr>
      <w:r w:rsidRPr="00910726">
        <w:rPr>
          <w:rFonts w:ascii="Times New Roman" w:hAnsi="Times New Roman" w:cs="Times New Roman"/>
          <w:sz w:val="24"/>
          <w:szCs w:val="28"/>
        </w:rPr>
        <w:t>Therefore, we respectfully ask you to remove the proposed Report and Order from the August 1, 2019</w:t>
      </w:r>
      <w:r w:rsidR="00536368">
        <w:rPr>
          <w:rFonts w:ascii="Times New Roman" w:hAnsi="Times New Roman" w:cs="Times New Roman"/>
          <w:sz w:val="24"/>
          <w:szCs w:val="28"/>
        </w:rPr>
        <w:t>,</w:t>
      </w:r>
      <w:r w:rsidRPr="00910726">
        <w:rPr>
          <w:rFonts w:ascii="Times New Roman" w:hAnsi="Times New Roman" w:cs="Times New Roman"/>
          <w:sz w:val="24"/>
          <w:szCs w:val="28"/>
        </w:rPr>
        <w:t xml:space="preserve"> agenda for the open Commission meeting so we can better assess information included in the proposed Report and Order and that issues raised in the draft document can be clarified.  </w:t>
      </w:r>
    </w:p>
    <w:p w:rsidR="00910726" w:rsidRDefault="00910726" w:rsidP="00910726">
      <w:pPr>
        <w:spacing w:line="276" w:lineRule="auto"/>
        <w:rPr>
          <w:rFonts w:ascii="Times New Roman" w:hAnsi="Times New Roman" w:cs="Times New Roman"/>
          <w:sz w:val="24"/>
        </w:rPr>
      </w:pPr>
      <w:r>
        <w:rPr>
          <w:rFonts w:ascii="Times New Roman" w:hAnsi="Times New Roman" w:cs="Times New Roman"/>
          <w:sz w:val="24"/>
        </w:rPr>
        <w:t>Respectfully,</w:t>
      </w:r>
    </w:p>
    <w:p w:rsidR="00536368" w:rsidRDefault="00536368" w:rsidP="00536368">
      <w:pPr>
        <w:spacing w:after="0" w:line="240" w:lineRule="auto"/>
        <w:rPr>
          <w:rFonts w:ascii="Times New Roman" w:hAnsi="Times New Roman" w:cs="Times New Roman"/>
          <w:sz w:val="24"/>
        </w:rPr>
      </w:pPr>
      <w:r>
        <w:rPr>
          <w:rFonts w:ascii="Times New Roman" w:hAnsi="Times New Roman" w:cs="Times New Roman"/>
          <w:sz w:val="24"/>
        </w:rPr>
        <w:t>Paul Mueller</w:t>
      </w:r>
    </w:p>
    <w:p w:rsidR="00536368" w:rsidRDefault="00536368" w:rsidP="00536368">
      <w:pPr>
        <w:spacing w:after="0" w:line="240" w:lineRule="auto"/>
        <w:rPr>
          <w:rFonts w:ascii="Times New Roman" w:hAnsi="Times New Roman" w:cs="Times New Roman"/>
          <w:sz w:val="24"/>
        </w:rPr>
      </w:pPr>
      <w:r>
        <w:rPr>
          <w:rFonts w:ascii="Times New Roman" w:hAnsi="Times New Roman" w:cs="Times New Roman"/>
          <w:sz w:val="24"/>
        </w:rPr>
        <w:t>Chief Compliance Officer</w:t>
      </w:r>
    </w:p>
    <w:p w:rsidR="00910726" w:rsidRDefault="00910726" w:rsidP="00910726">
      <w:pPr>
        <w:spacing w:line="276" w:lineRule="auto"/>
        <w:rPr>
          <w:rFonts w:ascii="Times New Roman" w:hAnsi="Times New Roman" w:cs="Times New Roman"/>
          <w:sz w:val="24"/>
        </w:rPr>
      </w:pPr>
    </w:p>
    <w:p w:rsidR="00910726" w:rsidRPr="00910726" w:rsidRDefault="00910726" w:rsidP="00910726">
      <w:pPr>
        <w:pStyle w:val="NoSpacing"/>
        <w:rPr>
          <w:rFonts w:ascii="Times New Roman" w:hAnsi="Times New Roman" w:cs="Times New Roman"/>
          <w:sz w:val="24"/>
        </w:rPr>
      </w:pPr>
      <w:r w:rsidRPr="00910726">
        <w:rPr>
          <w:rFonts w:ascii="Times New Roman" w:hAnsi="Times New Roman" w:cs="Times New Roman"/>
          <w:sz w:val="24"/>
        </w:rPr>
        <w:t>Cc:</w:t>
      </w:r>
      <w:r w:rsidRPr="00910726">
        <w:rPr>
          <w:rFonts w:ascii="Times New Roman" w:hAnsi="Times New Roman" w:cs="Times New Roman"/>
          <w:sz w:val="24"/>
        </w:rPr>
        <w:tab/>
        <w:t>Senator Lisa Murkowski</w:t>
      </w:r>
    </w:p>
    <w:p w:rsidR="00910726" w:rsidRPr="00910726" w:rsidRDefault="00910726" w:rsidP="00910726">
      <w:pPr>
        <w:pStyle w:val="NoSpacing"/>
        <w:rPr>
          <w:rFonts w:ascii="Times New Roman" w:hAnsi="Times New Roman" w:cs="Times New Roman"/>
          <w:sz w:val="24"/>
        </w:rPr>
      </w:pPr>
      <w:r w:rsidRPr="00910726">
        <w:rPr>
          <w:rFonts w:ascii="Times New Roman" w:hAnsi="Times New Roman" w:cs="Times New Roman"/>
          <w:sz w:val="24"/>
        </w:rPr>
        <w:tab/>
        <w:t>Senator Dan Sullivan</w:t>
      </w:r>
    </w:p>
    <w:sectPr w:rsidR="00910726" w:rsidRPr="009107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5C0" w:rsidRDefault="002115C0" w:rsidP="00910726">
      <w:pPr>
        <w:spacing w:after="0" w:line="240" w:lineRule="auto"/>
      </w:pPr>
      <w:r>
        <w:separator/>
      </w:r>
    </w:p>
  </w:endnote>
  <w:endnote w:type="continuationSeparator" w:id="0">
    <w:p w:rsidR="002115C0" w:rsidRDefault="002115C0" w:rsidP="00910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5C0" w:rsidRDefault="002115C0" w:rsidP="00910726">
      <w:pPr>
        <w:spacing w:after="0" w:line="240" w:lineRule="auto"/>
      </w:pPr>
      <w:r>
        <w:separator/>
      </w:r>
    </w:p>
  </w:footnote>
  <w:footnote w:type="continuationSeparator" w:id="0">
    <w:p w:rsidR="002115C0" w:rsidRDefault="002115C0" w:rsidP="009107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26"/>
    <w:rsid w:val="002115C0"/>
    <w:rsid w:val="00536368"/>
    <w:rsid w:val="0086455F"/>
    <w:rsid w:val="00910726"/>
    <w:rsid w:val="00BF578A"/>
    <w:rsid w:val="00C431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7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10726"/>
    <w:pPr>
      <w:widowControl w:val="0"/>
      <w:autoSpaceDE w:val="0"/>
      <w:autoSpaceDN w:val="0"/>
      <w:spacing w:after="0" w:line="240" w:lineRule="auto"/>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910726"/>
    <w:rPr>
      <w:rFonts w:ascii="Times New Roman" w:eastAsia="Times New Roman" w:hAnsi="Times New Roman" w:cs="Times New Roman"/>
      <w:sz w:val="24"/>
      <w:szCs w:val="24"/>
      <w:lang w:bidi="en-US"/>
    </w:rPr>
  </w:style>
  <w:style w:type="paragraph" w:styleId="NoSpacing">
    <w:name w:val="No Spacing"/>
    <w:uiPriority w:val="1"/>
    <w:qFormat/>
    <w:rsid w:val="0091072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7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10726"/>
    <w:pPr>
      <w:widowControl w:val="0"/>
      <w:autoSpaceDE w:val="0"/>
      <w:autoSpaceDN w:val="0"/>
      <w:spacing w:after="0" w:line="240" w:lineRule="auto"/>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910726"/>
    <w:rPr>
      <w:rFonts w:ascii="Times New Roman" w:eastAsia="Times New Roman" w:hAnsi="Times New Roman" w:cs="Times New Roman"/>
      <w:sz w:val="24"/>
      <w:szCs w:val="24"/>
      <w:lang w:bidi="en-US"/>
    </w:rPr>
  </w:style>
  <w:style w:type="paragraph" w:styleId="NoSpacing">
    <w:name w:val="No Spacing"/>
    <w:uiPriority w:val="1"/>
    <w:qFormat/>
    <w:rsid w:val="009107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69DBBE61</Template>
  <TotalTime>0</TotalTime>
  <Pages>1</Pages>
  <Words>182</Words>
  <Characters>1040</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Eastern Aleutian Tribes</Company>
  <LinksUpToDate>false</LinksUpToDate>
  <CharactersWithSpaces>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Handyside</dc:creator>
  <cp:lastModifiedBy>Paul Mueller</cp:lastModifiedBy>
  <cp:revision>2</cp:revision>
  <dcterms:created xsi:type="dcterms:W3CDTF">2019-07-24T17:14:00Z</dcterms:created>
  <dcterms:modified xsi:type="dcterms:W3CDTF">2019-07-24T17:14:00Z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8cb037d-ea29-4911-84c0-923189bbd8c6_Enabled">
    <vt:lpwstr>True</vt:lpwstr>
  </property>
  <property fmtid="{D5CDD505-2E9C-101B-9397-08002B2CF9AE}" pid="3" name="MSIP_Label_38cb037d-ea29-4911-84c0-923189bbd8c6_SiteId">
    <vt:lpwstr>a69a0a8f-0927-4e85-a33c-0d445c1ae881</vt:lpwstr>
  </property>
  <property fmtid="{D5CDD505-2E9C-101B-9397-08002B2CF9AE}" pid="4" name="MSIP_Label_38cb037d-ea29-4911-84c0-923189bbd8c6_Owner">
    <vt:lpwstr>hhandyside@gci.com</vt:lpwstr>
  </property>
  <property fmtid="{D5CDD505-2E9C-101B-9397-08002B2CF9AE}" pid="5" name="MSIP_Label_38cb037d-ea29-4911-84c0-923189bbd8c6_SetDate">
    <vt:lpwstr>2019-07-19T20:22:04.1323624Z</vt:lpwstr>
  </property>
  <property fmtid="{D5CDD505-2E9C-101B-9397-08002B2CF9AE}" pid="6" name="MSIP_Label_38cb037d-ea29-4911-84c0-923189bbd8c6_Name">
    <vt:lpwstr>Public</vt:lpwstr>
  </property>
  <property fmtid="{D5CDD505-2E9C-101B-9397-08002B2CF9AE}" pid="7" name="MSIP_Label_38cb037d-ea29-4911-84c0-923189bbd8c6_Application">
    <vt:lpwstr>Microsoft Azure Information Protection</vt:lpwstr>
  </property>
  <property fmtid="{D5CDD505-2E9C-101B-9397-08002B2CF9AE}" pid="8" name="MSIP_Label_38cb037d-ea29-4911-84c0-923189bbd8c6_ActionId">
    <vt:lpwstr>bafc7fe2-8a0c-4bf1-8173-fcfb943c07de</vt:lpwstr>
  </property>
  <property fmtid="{D5CDD505-2E9C-101B-9397-08002B2CF9AE}" pid="9" name="MSIP_Label_38cb037d-ea29-4911-84c0-923189bbd8c6_Extended_MSFT_Method">
    <vt:lpwstr>Automatic</vt:lpwstr>
  </property>
  <property fmtid="{D5CDD505-2E9C-101B-9397-08002B2CF9AE}" pid="10" name="Sensitivity">
    <vt:lpwstr>Public</vt:lpwstr>
  </property>
</Properties>
</file>