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A47C6" w14:textId="77777777" w:rsidR="004B7478" w:rsidRPr="000F1DB1" w:rsidRDefault="004B7478" w:rsidP="00034A1D">
      <w:pPr>
        <w:jc w:val="both"/>
        <w:rPr>
          <w:rFonts w:ascii="Cambria" w:hAnsi="Cambria"/>
        </w:rPr>
      </w:pPr>
    </w:p>
    <w:p w14:paraId="48E03485" w14:textId="77777777" w:rsidR="0073503E" w:rsidRPr="000F1DB1" w:rsidRDefault="0073503E" w:rsidP="00034A1D">
      <w:pPr>
        <w:jc w:val="both"/>
        <w:rPr>
          <w:rFonts w:ascii="Cambria" w:hAnsi="Cambria"/>
        </w:rPr>
      </w:pPr>
    </w:p>
    <w:p w14:paraId="5C4BB7FE" w14:textId="77777777" w:rsidR="0073503E" w:rsidRPr="000F1DB1" w:rsidRDefault="0073503E" w:rsidP="00034A1D">
      <w:pPr>
        <w:jc w:val="both"/>
        <w:rPr>
          <w:rFonts w:ascii="Cambria" w:hAnsi="Cambria"/>
        </w:rPr>
      </w:pPr>
    </w:p>
    <w:p w14:paraId="3D149607" w14:textId="4C112A15" w:rsidR="001B1F24" w:rsidRPr="00CC35AE" w:rsidRDefault="00034A1D" w:rsidP="00034A1D">
      <w:pPr>
        <w:jc w:val="center"/>
        <w:rPr>
          <w:rFonts w:ascii="Cambria" w:hAnsi="Cambria"/>
          <w:lang w:val="es-US"/>
        </w:rPr>
      </w:pPr>
      <w:proofErr w:type="spellStart"/>
      <w:r w:rsidRPr="00CC35AE">
        <w:rPr>
          <w:rFonts w:ascii="Cambria" w:hAnsi="Cambria"/>
          <w:lang w:val="es-US"/>
        </w:rPr>
        <w:t>July</w:t>
      </w:r>
      <w:proofErr w:type="spellEnd"/>
      <w:r w:rsidRPr="00CC35AE">
        <w:rPr>
          <w:rFonts w:ascii="Cambria" w:hAnsi="Cambria"/>
          <w:lang w:val="es-US"/>
        </w:rPr>
        <w:t xml:space="preserve"> 26, 2019</w:t>
      </w:r>
    </w:p>
    <w:p w14:paraId="59CC6821" w14:textId="77777777" w:rsidR="001B1F24" w:rsidRPr="00CC35AE" w:rsidRDefault="001B1F24" w:rsidP="00034A1D">
      <w:pPr>
        <w:jc w:val="both"/>
        <w:rPr>
          <w:rFonts w:ascii="Cambria" w:hAnsi="Cambria"/>
          <w:lang w:val="es-US"/>
        </w:rPr>
      </w:pPr>
    </w:p>
    <w:p w14:paraId="11C38ECF" w14:textId="77777777" w:rsidR="001B1F24" w:rsidRPr="00CC35AE" w:rsidRDefault="001B1F24" w:rsidP="00034A1D">
      <w:pPr>
        <w:jc w:val="both"/>
        <w:rPr>
          <w:rFonts w:ascii="Cambria" w:hAnsi="Cambria"/>
          <w:lang w:val="es-US"/>
        </w:rPr>
      </w:pPr>
    </w:p>
    <w:p w14:paraId="164A665B" w14:textId="77777777" w:rsidR="001B1F24" w:rsidRPr="00CC35AE" w:rsidRDefault="001B1F24" w:rsidP="00034A1D">
      <w:pPr>
        <w:jc w:val="both"/>
        <w:rPr>
          <w:rFonts w:ascii="Cambria" w:hAnsi="Cambria"/>
          <w:lang w:val="es-US"/>
        </w:rPr>
      </w:pPr>
    </w:p>
    <w:p w14:paraId="3F456BA7" w14:textId="3194CDEF" w:rsidR="001B1F24" w:rsidRPr="00CC35AE" w:rsidRDefault="001B1F24" w:rsidP="00034A1D">
      <w:pPr>
        <w:jc w:val="both"/>
        <w:rPr>
          <w:rFonts w:ascii="Cambria" w:hAnsi="Cambria"/>
          <w:lang w:val="es-US"/>
        </w:rPr>
      </w:pPr>
    </w:p>
    <w:p w14:paraId="34AD235D" w14:textId="713282F2" w:rsidR="004625B3" w:rsidRPr="00CC35AE" w:rsidRDefault="004625B3" w:rsidP="00034A1D">
      <w:pPr>
        <w:jc w:val="both"/>
        <w:rPr>
          <w:rFonts w:ascii="Cambria" w:hAnsi="Cambria"/>
          <w:lang w:val="es-US"/>
        </w:rPr>
      </w:pPr>
    </w:p>
    <w:p w14:paraId="39D667CA" w14:textId="77777777" w:rsidR="004625B3" w:rsidRPr="00CC35AE" w:rsidRDefault="004625B3" w:rsidP="00034A1D">
      <w:pPr>
        <w:jc w:val="both"/>
        <w:rPr>
          <w:rFonts w:ascii="Cambria" w:hAnsi="Cambria"/>
          <w:lang w:val="es-US"/>
        </w:rPr>
      </w:pPr>
    </w:p>
    <w:p w14:paraId="43F138BF" w14:textId="7FD53665" w:rsidR="00034A1D" w:rsidRPr="00CC35AE" w:rsidRDefault="004625B3" w:rsidP="00034A1D">
      <w:pPr>
        <w:jc w:val="both"/>
        <w:rPr>
          <w:rFonts w:ascii="Cambria" w:eastAsia="Times New Roman" w:hAnsi="Cambria"/>
          <w:b/>
          <w:u w:val="single"/>
          <w:lang w:val="es-US"/>
        </w:rPr>
      </w:pPr>
      <w:r w:rsidRPr="00CC35AE">
        <w:rPr>
          <w:rFonts w:ascii="Cambria" w:eastAsia="Times New Roman" w:hAnsi="Cambria"/>
          <w:b/>
          <w:u w:val="single"/>
          <w:lang w:val="es-US"/>
        </w:rPr>
        <w:t>V</w:t>
      </w:r>
      <w:r w:rsidR="0055163F" w:rsidRPr="00CC35AE">
        <w:rPr>
          <w:rFonts w:ascii="Cambria" w:eastAsia="Times New Roman" w:hAnsi="Cambria"/>
          <w:b/>
          <w:u w:val="single"/>
          <w:lang w:val="es-US"/>
        </w:rPr>
        <w:t>IA ECFS</w:t>
      </w:r>
    </w:p>
    <w:p w14:paraId="181AC8FD" w14:textId="77777777" w:rsidR="00034A1D" w:rsidRPr="00CC35AE" w:rsidRDefault="00034A1D" w:rsidP="00034A1D">
      <w:pPr>
        <w:jc w:val="both"/>
        <w:rPr>
          <w:rFonts w:ascii="Cambria" w:eastAsia="Times New Roman" w:hAnsi="Cambria"/>
          <w:lang w:val="es-US"/>
        </w:rPr>
      </w:pPr>
      <w:r w:rsidRPr="00CC35AE">
        <w:rPr>
          <w:rFonts w:ascii="Cambria" w:eastAsia="Times New Roman" w:hAnsi="Cambria"/>
          <w:lang w:val="es-US"/>
        </w:rPr>
        <w:t xml:space="preserve"> </w:t>
      </w:r>
    </w:p>
    <w:p w14:paraId="7079F3B2" w14:textId="77777777" w:rsidR="0055163F" w:rsidRPr="00CC35AE" w:rsidRDefault="00034A1D" w:rsidP="00034A1D">
      <w:pPr>
        <w:jc w:val="both"/>
        <w:rPr>
          <w:rFonts w:ascii="Cambria" w:eastAsia="Times New Roman" w:hAnsi="Cambria"/>
          <w:lang w:val="es-US"/>
        </w:rPr>
      </w:pPr>
      <w:r w:rsidRPr="00CC35AE">
        <w:rPr>
          <w:rFonts w:ascii="Cambria" w:eastAsia="Times New Roman" w:hAnsi="Cambria"/>
          <w:lang w:val="es-US"/>
        </w:rPr>
        <w:t xml:space="preserve">Ms. Marlene H. </w:t>
      </w:r>
      <w:proofErr w:type="spellStart"/>
      <w:r w:rsidRPr="00CC35AE">
        <w:rPr>
          <w:rFonts w:ascii="Cambria" w:eastAsia="Times New Roman" w:hAnsi="Cambria"/>
          <w:lang w:val="es-US"/>
        </w:rPr>
        <w:t>Dortch</w:t>
      </w:r>
      <w:proofErr w:type="spellEnd"/>
    </w:p>
    <w:p w14:paraId="2F2A05AE" w14:textId="7EE9F571" w:rsidR="00034A1D" w:rsidRPr="000F1DB1" w:rsidRDefault="00034A1D" w:rsidP="00034A1D">
      <w:pPr>
        <w:jc w:val="both"/>
        <w:rPr>
          <w:rFonts w:ascii="Cambria" w:eastAsia="Times New Roman" w:hAnsi="Cambria"/>
        </w:rPr>
      </w:pPr>
      <w:r w:rsidRPr="000F1DB1">
        <w:rPr>
          <w:rFonts w:ascii="Cambria" w:eastAsia="Times New Roman" w:hAnsi="Cambria"/>
        </w:rPr>
        <w:t xml:space="preserve">Secretary </w:t>
      </w:r>
    </w:p>
    <w:p w14:paraId="036E8DD3" w14:textId="24C4DB9E" w:rsidR="00034A1D" w:rsidRPr="000F1DB1" w:rsidRDefault="00034A1D" w:rsidP="00034A1D">
      <w:pPr>
        <w:jc w:val="both"/>
        <w:rPr>
          <w:rFonts w:ascii="Cambria" w:eastAsia="Times New Roman" w:hAnsi="Cambria"/>
        </w:rPr>
      </w:pPr>
      <w:r w:rsidRPr="000F1DB1">
        <w:rPr>
          <w:rFonts w:ascii="Cambria" w:eastAsia="Times New Roman" w:hAnsi="Cambria"/>
        </w:rPr>
        <w:t xml:space="preserve">Federal Communications Commission </w:t>
      </w:r>
    </w:p>
    <w:p w14:paraId="13D824A9" w14:textId="75E914F3" w:rsidR="00034A1D" w:rsidRPr="000F1DB1" w:rsidRDefault="00034A1D" w:rsidP="00034A1D">
      <w:pPr>
        <w:jc w:val="both"/>
        <w:rPr>
          <w:rFonts w:ascii="Cambria" w:eastAsia="Times New Roman" w:hAnsi="Cambria"/>
        </w:rPr>
      </w:pPr>
      <w:r w:rsidRPr="000F1DB1">
        <w:rPr>
          <w:rFonts w:ascii="Cambria" w:eastAsia="Times New Roman" w:hAnsi="Cambria"/>
        </w:rPr>
        <w:t>445 12</w:t>
      </w:r>
      <w:r w:rsidRPr="000F1DB1">
        <w:rPr>
          <w:rFonts w:ascii="Cambria" w:eastAsia="Times New Roman" w:hAnsi="Cambria"/>
          <w:vertAlign w:val="superscript"/>
        </w:rPr>
        <w:t>th</w:t>
      </w:r>
      <w:r w:rsidRPr="000F1DB1">
        <w:rPr>
          <w:rFonts w:ascii="Cambria" w:eastAsia="Times New Roman" w:hAnsi="Cambria"/>
        </w:rPr>
        <w:t xml:space="preserve"> Street, S.W. </w:t>
      </w:r>
    </w:p>
    <w:p w14:paraId="569D3DF8" w14:textId="208C6A4A" w:rsidR="00034A1D" w:rsidRPr="000F1DB1" w:rsidRDefault="00034A1D" w:rsidP="00034A1D">
      <w:pPr>
        <w:jc w:val="both"/>
        <w:rPr>
          <w:rFonts w:ascii="Cambria" w:eastAsia="Times New Roman" w:hAnsi="Cambria"/>
        </w:rPr>
      </w:pPr>
      <w:r w:rsidRPr="000F1DB1">
        <w:rPr>
          <w:rFonts w:ascii="Cambria" w:eastAsia="Times New Roman" w:hAnsi="Cambria"/>
        </w:rPr>
        <w:t xml:space="preserve">Washington, D.C. 20554 </w:t>
      </w:r>
    </w:p>
    <w:p w14:paraId="58A81CFF" w14:textId="77777777" w:rsidR="00034A1D" w:rsidRPr="000F1DB1" w:rsidRDefault="00034A1D" w:rsidP="00034A1D">
      <w:pPr>
        <w:jc w:val="both"/>
        <w:rPr>
          <w:rFonts w:ascii="Cambria" w:eastAsia="Times New Roman" w:hAnsi="Cambria"/>
        </w:rPr>
      </w:pPr>
      <w:r w:rsidRPr="000F1DB1">
        <w:rPr>
          <w:rFonts w:ascii="Cambria" w:eastAsia="Times New Roman" w:hAnsi="Cambria"/>
        </w:rPr>
        <w:t xml:space="preserve">  </w:t>
      </w:r>
    </w:p>
    <w:p w14:paraId="446D47CA" w14:textId="290C4B91" w:rsidR="00034A1D" w:rsidRPr="000F1DB1" w:rsidRDefault="00034A1D" w:rsidP="00034A1D">
      <w:pPr>
        <w:jc w:val="both"/>
        <w:rPr>
          <w:rFonts w:ascii="Cambria" w:eastAsia="Times New Roman" w:hAnsi="Cambria"/>
          <w:i/>
        </w:rPr>
      </w:pPr>
      <w:r w:rsidRPr="000F1DB1">
        <w:rPr>
          <w:rFonts w:ascii="Cambria" w:eastAsia="Times New Roman" w:hAnsi="Cambria"/>
        </w:rPr>
        <w:t xml:space="preserve">Re: </w:t>
      </w:r>
      <w:r w:rsidRPr="000F1DB1">
        <w:rPr>
          <w:rFonts w:ascii="Cambria" w:eastAsia="Times New Roman" w:hAnsi="Cambria"/>
          <w:i/>
        </w:rPr>
        <w:t>Internet Protocol Caption</w:t>
      </w:r>
      <w:r w:rsidR="00566D42">
        <w:rPr>
          <w:rFonts w:ascii="Cambria" w:eastAsia="Times New Roman" w:hAnsi="Cambria"/>
          <w:i/>
        </w:rPr>
        <w:t>ed</w:t>
      </w:r>
      <w:r w:rsidRPr="000F1DB1">
        <w:rPr>
          <w:rFonts w:ascii="Cambria" w:eastAsia="Times New Roman" w:hAnsi="Cambria"/>
          <w:i/>
        </w:rPr>
        <w:t xml:space="preserve"> Telephone Service (IP CTS), Further Notice of Proposed Rulemaking</w:t>
      </w:r>
      <w:r w:rsidR="0055163F" w:rsidRPr="000F1DB1">
        <w:rPr>
          <w:rFonts w:ascii="Cambria" w:eastAsia="Times New Roman" w:hAnsi="Cambria"/>
          <w:i/>
        </w:rPr>
        <w:t xml:space="preserve"> (FNPRM)</w:t>
      </w:r>
      <w:r w:rsidRPr="000F1DB1">
        <w:rPr>
          <w:rFonts w:ascii="Cambria" w:eastAsia="Times New Roman" w:hAnsi="Cambria"/>
          <w:i/>
        </w:rPr>
        <w:t xml:space="preserve">, adopted June 7, 2018, CG Docket No. </w:t>
      </w:r>
      <w:r w:rsidR="00566D42">
        <w:rPr>
          <w:rFonts w:ascii="Cambria" w:eastAsia="Times New Roman" w:hAnsi="Cambria"/>
          <w:i/>
        </w:rPr>
        <w:t>03</w:t>
      </w:r>
      <w:r w:rsidRPr="000F1DB1">
        <w:rPr>
          <w:rFonts w:ascii="Cambria" w:eastAsia="Times New Roman" w:hAnsi="Cambria"/>
          <w:i/>
        </w:rPr>
        <w:t>-</w:t>
      </w:r>
      <w:r w:rsidR="00566D42">
        <w:rPr>
          <w:rFonts w:ascii="Cambria" w:eastAsia="Times New Roman" w:hAnsi="Cambria"/>
          <w:i/>
        </w:rPr>
        <w:t>1</w:t>
      </w:r>
      <w:r w:rsidRPr="000F1DB1">
        <w:rPr>
          <w:rFonts w:ascii="Cambria" w:eastAsia="Times New Roman" w:hAnsi="Cambria"/>
          <w:i/>
        </w:rPr>
        <w:t>2</w:t>
      </w:r>
      <w:r w:rsidR="00566D42">
        <w:rPr>
          <w:rFonts w:ascii="Cambria" w:eastAsia="Times New Roman" w:hAnsi="Cambria"/>
          <w:i/>
        </w:rPr>
        <w:t>3</w:t>
      </w:r>
      <w:r w:rsidR="0055163F" w:rsidRPr="000F1DB1">
        <w:rPr>
          <w:rFonts w:ascii="Cambria" w:eastAsia="Times New Roman" w:hAnsi="Cambria"/>
          <w:i/>
        </w:rPr>
        <w:t>, e</w:t>
      </w:r>
      <w:r w:rsidRPr="000F1DB1">
        <w:rPr>
          <w:rFonts w:ascii="Cambria" w:eastAsia="Times New Roman" w:hAnsi="Cambria"/>
          <w:i/>
        </w:rPr>
        <w:t xml:space="preserve">xpanding the </w:t>
      </w:r>
      <w:r w:rsidR="00DB6956">
        <w:rPr>
          <w:rFonts w:ascii="Cambria" w:eastAsia="Times New Roman" w:hAnsi="Cambria"/>
          <w:i/>
        </w:rPr>
        <w:t>Telecommunications Relay Services (</w:t>
      </w:r>
      <w:r w:rsidRPr="000F1DB1">
        <w:rPr>
          <w:rFonts w:ascii="Cambria" w:eastAsia="Times New Roman" w:hAnsi="Cambria"/>
          <w:i/>
        </w:rPr>
        <w:t>TRS</w:t>
      </w:r>
      <w:r w:rsidR="00DB6956">
        <w:rPr>
          <w:rFonts w:ascii="Cambria" w:eastAsia="Times New Roman" w:hAnsi="Cambria"/>
          <w:i/>
        </w:rPr>
        <w:t>)</w:t>
      </w:r>
      <w:r w:rsidRPr="000F1DB1">
        <w:rPr>
          <w:rFonts w:ascii="Cambria" w:eastAsia="Times New Roman" w:hAnsi="Cambria"/>
          <w:i/>
        </w:rPr>
        <w:t xml:space="preserve"> Fund Base. </w:t>
      </w:r>
    </w:p>
    <w:p w14:paraId="4B2AA0D9" w14:textId="77777777" w:rsidR="00034A1D" w:rsidRPr="000F1DB1" w:rsidRDefault="00034A1D" w:rsidP="00034A1D">
      <w:pPr>
        <w:jc w:val="both"/>
        <w:rPr>
          <w:rFonts w:ascii="Cambria" w:eastAsia="Times New Roman" w:hAnsi="Cambria"/>
        </w:rPr>
      </w:pPr>
    </w:p>
    <w:p w14:paraId="2F67F277" w14:textId="09D5954F" w:rsidR="00034A1D" w:rsidRPr="000F1DB1" w:rsidRDefault="00034A1D" w:rsidP="00034A1D">
      <w:pPr>
        <w:jc w:val="both"/>
        <w:rPr>
          <w:rFonts w:ascii="Cambria" w:eastAsia="Times New Roman" w:hAnsi="Cambria"/>
        </w:rPr>
      </w:pPr>
      <w:r w:rsidRPr="000F1DB1">
        <w:rPr>
          <w:rFonts w:ascii="Cambria" w:eastAsia="Times New Roman" w:hAnsi="Cambria"/>
        </w:rPr>
        <w:t xml:space="preserve">Dear Ms. Dortch: </w:t>
      </w:r>
    </w:p>
    <w:p w14:paraId="61CDA1E2" w14:textId="77777777" w:rsidR="00034A1D" w:rsidRPr="000F1DB1" w:rsidRDefault="00034A1D" w:rsidP="00034A1D">
      <w:pPr>
        <w:jc w:val="both"/>
        <w:rPr>
          <w:rFonts w:ascii="Cambria" w:eastAsia="Times New Roman" w:hAnsi="Cambria"/>
        </w:rPr>
      </w:pPr>
    </w:p>
    <w:p w14:paraId="41CD9027" w14:textId="003EF1A7" w:rsidR="00034A1D" w:rsidRPr="000F1DB1" w:rsidRDefault="00034A1D" w:rsidP="00034A1D">
      <w:pPr>
        <w:jc w:val="both"/>
        <w:rPr>
          <w:rFonts w:ascii="Cambria" w:eastAsia="Times New Roman" w:hAnsi="Cambria"/>
        </w:rPr>
      </w:pPr>
      <w:r w:rsidRPr="000F1DB1">
        <w:rPr>
          <w:rFonts w:ascii="Cambria" w:eastAsia="Times New Roman" w:hAnsi="Cambria"/>
        </w:rPr>
        <w:t>On July 26, 2019, Shmuel Jonas, Chief Executive Officer</w:t>
      </w:r>
      <w:r w:rsidR="0055163F" w:rsidRPr="000F1DB1">
        <w:rPr>
          <w:rFonts w:ascii="Cambria" w:eastAsia="Times New Roman" w:hAnsi="Cambria"/>
        </w:rPr>
        <w:t xml:space="preserve"> (CEO)</w:t>
      </w:r>
      <w:r w:rsidRPr="000F1DB1">
        <w:rPr>
          <w:rFonts w:ascii="Cambria" w:eastAsia="Times New Roman" w:hAnsi="Cambria"/>
        </w:rPr>
        <w:t>, and Carl Billek, Senior Regulatory Counsel of IDT</w:t>
      </w:r>
      <w:r w:rsidR="00CC35AE">
        <w:rPr>
          <w:rFonts w:ascii="Cambria" w:eastAsia="Times New Roman" w:hAnsi="Cambria"/>
        </w:rPr>
        <w:t xml:space="preserve"> </w:t>
      </w:r>
      <w:r w:rsidR="00E26BB3">
        <w:rPr>
          <w:rFonts w:ascii="Cambria" w:eastAsia="Times New Roman" w:hAnsi="Cambria"/>
        </w:rPr>
        <w:t>Telecom, Inc.</w:t>
      </w:r>
      <w:r w:rsidRPr="000F1DB1">
        <w:rPr>
          <w:rFonts w:ascii="Cambria" w:eastAsia="Times New Roman" w:hAnsi="Cambria"/>
        </w:rPr>
        <w:t>, along with former Congressman Jack Fields, CEO, and Peggy Binzel and Lindsay Flynn, Principals of Twenty-First Century Group,</w:t>
      </w:r>
      <w:r w:rsidR="00E26BB3">
        <w:rPr>
          <w:rFonts w:ascii="Cambria" w:eastAsia="Times New Roman" w:hAnsi="Cambria"/>
        </w:rPr>
        <w:t xml:space="preserve"> Inc.,</w:t>
      </w:r>
      <w:bookmarkStart w:id="0" w:name="_GoBack"/>
      <w:bookmarkEnd w:id="0"/>
      <w:r w:rsidRPr="000F1DB1">
        <w:rPr>
          <w:rFonts w:ascii="Cambria" w:eastAsia="Times New Roman" w:hAnsi="Cambria"/>
        </w:rPr>
        <w:t xml:space="preserve"> met with Chairman Ajit Pai and his Special Counsel, Michael Carowitz.  During the meeting, we discussed IDT’s November 25, 2005 Petition for Rulemaking and the Commission</w:t>
      </w:r>
      <w:r w:rsidR="00566D42">
        <w:rPr>
          <w:rFonts w:ascii="Cambria" w:eastAsia="Times New Roman" w:hAnsi="Cambria"/>
        </w:rPr>
        <w:t>’s</w:t>
      </w:r>
      <w:r w:rsidRPr="000F1DB1">
        <w:rPr>
          <w:rFonts w:ascii="Cambria" w:eastAsia="Times New Roman" w:hAnsi="Cambria"/>
        </w:rPr>
        <w:t xml:space="preserve"> June </w:t>
      </w:r>
      <w:r w:rsidR="00566D42">
        <w:rPr>
          <w:rFonts w:ascii="Cambria" w:eastAsia="Times New Roman" w:hAnsi="Cambria"/>
        </w:rPr>
        <w:t>7</w:t>
      </w:r>
      <w:r w:rsidRPr="000F1DB1">
        <w:rPr>
          <w:rFonts w:ascii="Cambria" w:eastAsia="Times New Roman" w:hAnsi="Cambria"/>
        </w:rPr>
        <w:t xml:space="preserve">, 2018 Further Notice of Proposed Rulemaking regarding IP CTS, CG Docket No. 03-123.  Specifically, we urged the Commission to move expeditiously on the proposal contained within the FNPRM regarding </w:t>
      </w:r>
      <w:r w:rsidR="0055163F" w:rsidRPr="000F1DB1">
        <w:rPr>
          <w:rFonts w:ascii="Cambria" w:eastAsia="Times New Roman" w:hAnsi="Cambria"/>
        </w:rPr>
        <w:t>e</w:t>
      </w:r>
      <w:r w:rsidRPr="000F1DB1">
        <w:rPr>
          <w:rFonts w:ascii="Cambria" w:eastAsia="Times New Roman" w:hAnsi="Cambria"/>
        </w:rPr>
        <w:t xml:space="preserve">xpanding the TRS Fund Base.   </w:t>
      </w:r>
    </w:p>
    <w:p w14:paraId="486A7EDC" w14:textId="77777777" w:rsidR="00034A1D" w:rsidRPr="000F1DB1" w:rsidRDefault="00034A1D" w:rsidP="00034A1D">
      <w:pPr>
        <w:jc w:val="both"/>
        <w:rPr>
          <w:rFonts w:ascii="Cambria" w:eastAsia="Times New Roman" w:hAnsi="Cambria"/>
        </w:rPr>
      </w:pPr>
    </w:p>
    <w:p w14:paraId="70023AED" w14:textId="77777777" w:rsidR="0055163F" w:rsidRPr="000F1DB1" w:rsidRDefault="00034A1D" w:rsidP="00034A1D">
      <w:pPr>
        <w:jc w:val="both"/>
        <w:rPr>
          <w:rFonts w:ascii="Cambria" w:eastAsia="Times New Roman" w:hAnsi="Cambria"/>
        </w:rPr>
      </w:pPr>
      <w:r w:rsidRPr="000F1DB1">
        <w:rPr>
          <w:rFonts w:ascii="Cambria" w:eastAsia="Times New Roman" w:hAnsi="Cambria"/>
        </w:rPr>
        <w:t>IDT reiterated its support for the Commission’s proposal to create a separate IP CTS Fund</w:t>
      </w:r>
      <w:r w:rsidR="0055163F" w:rsidRPr="000F1DB1">
        <w:rPr>
          <w:rFonts w:ascii="Cambria" w:eastAsia="Times New Roman" w:hAnsi="Cambria"/>
        </w:rPr>
        <w:t>,</w:t>
      </w:r>
      <w:r w:rsidRPr="000F1DB1">
        <w:rPr>
          <w:rFonts w:ascii="Cambria" w:eastAsia="Times New Roman" w:hAnsi="Cambria"/>
        </w:rPr>
        <w:t xml:space="preserve"> which would include intrastate revenue within its contribution base.</w:t>
      </w:r>
    </w:p>
    <w:p w14:paraId="0620089B" w14:textId="6A6CCA1C" w:rsidR="00034A1D" w:rsidRPr="000F1DB1" w:rsidRDefault="00034A1D" w:rsidP="00034A1D">
      <w:pPr>
        <w:jc w:val="both"/>
        <w:rPr>
          <w:rFonts w:ascii="Cambria" w:eastAsia="Times New Roman" w:hAnsi="Cambria"/>
        </w:rPr>
      </w:pPr>
      <w:r w:rsidRPr="000F1DB1">
        <w:rPr>
          <w:rFonts w:ascii="Cambria" w:eastAsia="Times New Roman" w:hAnsi="Cambria"/>
        </w:rPr>
        <w:t xml:space="preserve"> </w:t>
      </w:r>
      <w:r w:rsidRPr="000F1DB1">
        <w:rPr>
          <w:rFonts w:ascii="Cambria" w:eastAsia="Times New Roman" w:hAnsi="Cambria"/>
        </w:rPr>
        <w:br/>
        <w:t>IDT also restated its position that 47 U.S.C. 225(d)(3)(B) presents the issue of jurisdictional separations of costs solely as it pertains to carrier cost recovery from end users (</w:t>
      </w:r>
      <w:r w:rsidR="0055163F" w:rsidRPr="000F1DB1">
        <w:rPr>
          <w:rFonts w:ascii="Cambria" w:eastAsia="Times New Roman" w:hAnsi="Cambria"/>
        </w:rPr>
        <w:t xml:space="preserve">i.e., </w:t>
      </w:r>
      <w:r w:rsidRPr="000F1DB1">
        <w:rPr>
          <w:rFonts w:ascii="Cambria" w:eastAsia="Times New Roman" w:hAnsi="Cambria"/>
        </w:rPr>
        <w:t xml:space="preserve">subscribers) and does not apply to Fund Administrator/FCC cost recovery from common carrier contributors. </w:t>
      </w:r>
      <w:r w:rsidR="0055163F" w:rsidRPr="000F1DB1">
        <w:rPr>
          <w:rFonts w:ascii="Cambria" w:eastAsia="Times New Roman" w:hAnsi="Cambria"/>
        </w:rPr>
        <w:t xml:space="preserve"> </w:t>
      </w:r>
      <w:r w:rsidRPr="000F1DB1">
        <w:rPr>
          <w:rFonts w:ascii="Cambria" w:eastAsia="Times New Roman" w:hAnsi="Cambria"/>
        </w:rPr>
        <w:t>As such, all concerns raised in this proceeding regarding jurisdictional separation of costs are moot.</w:t>
      </w:r>
    </w:p>
    <w:p w14:paraId="47046828" w14:textId="77777777" w:rsidR="00034A1D" w:rsidRPr="000F1DB1" w:rsidRDefault="00034A1D" w:rsidP="00034A1D">
      <w:pPr>
        <w:jc w:val="both"/>
        <w:rPr>
          <w:rFonts w:ascii="Cambria" w:eastAsia="Times New Roman" w:hAnsi="Cambria"/>
        </w:rPr>
      </w:pPr>
    </w:p>
    <w:p w14:paraId="15F6CD05" w14:textId="3891A8C5" w:rsidR="00034A1D" w:rsidRPr="000F1DB1" w:rsidRDefault="00034A1D" w:rsidP="00034A1D">
      <w:pPr>
        <w:jc w:val="both"/>
        <w:rPr>
          <w:rFonts w:ascii="Cambria" w:eastAsia="Times New Roman" w:hAnsi="Cambria"/>
        </w:rPr>
      </w:pPr>
      <w:r w:rsidRPr="000F1DB1">
        <w:rPr>
          <w:rFonts w:ascii="Cambria" w:eastAsia="Times New Roman" w:hAnsi="Cambria"/>
        </w:rPr>
        <w:t xml:space="preserve">Please contact me if you have any questions. </w:t>
      </w:r>
    </w:p>
    <w:p w14:paraId="55F9A870" w14:textId="77777777" w:rsidR="00034A1D" w:rsidRPr="000F1DB1" w:rsidRDefault="00034A1D" w:rsidP="00034A1D">
      <w:pPr>
        <w:jc w:val="both"/>
        <w:rPr>
          <w:rFonts w:ascii="Cambria" w:eastAsia="Times New Roman" w:hAnsi="Cambria"/>
        </w:rPr>
      </w:pPr>
    </w:p>
    <w:p w14:paraId="382400D3" w14:textId="2883F33D" w:rsidR="00034A1D" w:rsidRPr="000F1DB1" w:rsidRDefault="00034A1D" w:rsidP="00034A1D">
      <w:pPr>
        <w:jc w:val="both"/>
        <w:rPr>
          <w:rFonts w:ascii="Cambria" w:eastAsia="Times New Roman" w:hAnsi="Cambria"/>
        </w:rPr>
      </w:pPr>
      <w:r w:rsidRPr="000F1DB1">
        <w:rPr>
          <w:rFonts w:ascii="Cambria" w:eastAsia="Times New Roman" w:hAnsi="Cambria"/>
        </w:rPr>
        <w:t xml:space="preserve">Sincerely, </w:t>
      </w:r>
    </w:p>
    <w:p w14:paraId="6917259A" w14:textId="77777777" w:rsidR="002B3B1D" w:rsidRPr="000F1DB1" w:rsidRDefault="002B3B1D" w:rsidP="00034A1D">
      <w:pPr>
        <w:jc w:val="both"/>
        <w:rPr>
          <w:rFonts w:ascii="Cambria" w:eastAsia="Times New Roman" w:hAnsi="Cambria"/>
        </w:rPr>
      </w:pPr>
    </w:p>
    <w:p w14:paraId="66A507D5" w14:textId="18CB1684" w:rsidR="0055163F" w:rsidRPr="000F1DB1" w:rsidRDefault="00E76DBB" w:rsidP="00034A1D">
      <w:pPr>
        <w:jc w:val="both"/>
        <w:rPr>
          <w:rFonts w:ascii="Cambria" w:eastAsia="Times New Roman" w:hAnsi="Cambria"/>
        </w:rPr>
      </w:pPr>
      <w:r w:rsidRPr="000F1DB1">
        <w:rPr>
          <w:rFonts w:ascii="Cambria" w:eastAsia="Times New Roman" w:hAnsi="Cambria"/>
        </w:rPr>
        <w:lastRenderedPageBreak/>
        <w:t xml:space="preserve">/s/ </w:t>
      </w:r>
      <w:r w:rsidR="00034A1D" w:rsidRPr="000F1DB1">
        <w:rPr>
          <w:rFonts w:ascii="Cambria" w:eastAsia="Times New Roman" w:hAnsi="Cambria"/>
        </w:rPr>
        <w:t>Peggy Binzel</w:t>
      </w:r>
    </w:p>
    <w:p w14:paraId="04CB69B1" w14:textId="77777777" w:rsidR="002B3B1D" w:rsidRPr="000F1DB1" w:rsidRDefault="002B3B1D" w:rsidP="00034A1D">
      <w:pPr>
        <w:jc w:val="both"/>
        <w:rPr>
          <w:rFonts w:ascii="Cambria" w:eastAsia="Times New Roman" w:hAnsi="Cambria"/>
        </w:rPr>
      </w:pPr>
    </w:p>
    <w:p w14:paraId="0FD62418" w14:textId="77777777" w:rsidR="002B3B1D" w:rsidRPr="000F1DB1" w:rsidRDefault="002B3B1D" w:rsidP="00034A1D">
      <w:pPr>
        <w:jc w:val="both"/>
        <w:rPr>
          <w:rFonts w:ascii="Cambria" w:eastAsia="Times New Roman" w:hAnsi="Cambria"/>
        </w:rPr>
      </w:pPr>
    </w:p>
    <w:p w14:paraId="75793F31" w14:textId="0AA24FA5" w:rsidR="002B3B1D" w:rsidRPr="000F1DB1" w:rsidRDefault="002B3B1D" w:rsidP="00034A1D">
      <w:pPr>
        <w:jc w:val="both"/>
        <w:rPr>
          <w:rFonts w:ascii="Cambria" w:eastAsia="Times New Roman" w:hAnsi="Cambria"/>
        </w:rPr>
      </w:pPr>
      <w:r w:rsidRPr="000F1DB1">
        <w:rPr>
          <w:rFonts w:ascii="Cambria" w:eastAsia="Times New Roman" w:hAnsi="Cambria"/>
        </w:rPr>
        <w:t>Peggy Binzel</w:t>
      </w:r>
    </w:p>
    <w:p w14:paraId="2319F680" w14:textId="18A46311" w:rsidR="0055163F" w:rsidRPr="000F1DB1" w:rsidRDefault="00034A1D" w:rsidP="00034A1D">
      <w:pPr>
        <w:jc w:val="both"/>
        <w:rPr>
          <w:rFonts w:ascii="Cambria" w:eastAsia="Times New Roman" w:hAnsi="Cambria"/>
        </w:rPr>
      </w:pPr>
      <w:r w:rsidRPr="000F1DB1">
        <w:rPr>
          <w:rFonts w:ascii="Cambria" w:eastAsia="Times New Roman" w:hAnsi="Cambria"/>
        </w:rPr>
        <w:t>Principal</w:t>
      </w:r>
    </w:p>
    <w:p w14:paraId="79FB7423" w14:textId="69D23EAC" w:rsidR="0055163F" w:rsidRPr="000F1DB1" w:rsidRDefault="00034A1D" w:rsidP="00034A1D">
      <w:pPr>
        <w:jc w:val="both"/>
        <w:rPr>
          <w:rFonts w:ascii="Cambria" w:eastAsia="Times New Roman" w:hAnsi="Cambria"/>
        </w:rPr>
      </w:pPr>
      <w:r w:rsidRPr="000F1DB1">
        <w:rPr>
          <w:rFonts w:ascii="Cambria" w:eastAsia="Times New Roman" w:hAnsi="Cambria"/>
        </w:rPr>
        <w:t>Twenty-First Century Group</w:t>
      </w:r>
      <w:r w:rsidR="00E26BB3">
        <w:rPr>
          <w:rFonts w:ascii="Cambria" w:eastAsia="Times New Roman" w:hAnsi="Cambria"/>
        </w:rPr>
        <w:t>, Inc.</w:t>
      </w:r>
    </w:p>
    <w:p w14:paraId="4F3AC456" w14:textId="4D933FF4" w:rsidR="0073503E" w:rsidRPr="000F1DB1" w:rsidRDefault="0055163F" w:rsidP="00034A1D">
      <w:pPr>
        <w:jc w:val="both"/>
        <w:rPr>
          <w:rFonts w:ascii="Cambria" w:eastAsia="Times New Roman" w:hAnsi="Cambria"/>
          <w:i/>
        </w:rPr>
      </w:pPr>
      <w:r w:rsidRPr="000F1DB1">
        <w:rPr>
          <w:rFonts w:ascii="Cambria" w:eastAsia="Times New Roman" w:hAnsi="Cambria"/>
          <w:i/>
        </w:rPr>
        <w:t>O</w:t>
      </w:r>
      <w:r w:rsidR="00034A1D" w:rsidRPr="000F1DB1">
        <w:rPr>
          <w:rFonts w:ascii="Cambria" w:eastAsia="Times New Roman" w:hAnsi="Cambria"/>
          <w:i/>
        </w:rPr>
        <w:t xml:space="preserve">n behalf of Twenty-First Century Group and IDT attendees   </w:t>
      </w:r>
    </w:p>
    <w:p w14:paraId="1C8AFEF2" w14:textId="77777777" w:rsidR="0073503E" w:rsidRPr="000F1DB1" w:rsidRDefault="0073503E" w:rsidP="00034A1D">
      <w:pPr>
        <w:jc w:val="both"/>
        <w:rPr>
          <w:rFonts w:ascii="Cambria" w:hAnsi="Cambria"/>
        </w:rPr>
      </w:pPr>
    </w:p>
    <w:p w14:paraId="1B634C61" w14:textId="77777777" w:rsidR="0073503E" w:rsidRPr="000F1DB1" w:rsidRDefault="0073503E" w:rsidP="00034A1D">
      <w:pPr>
        <w:jc w:val="both"/>
        <w:rPr>
          <w:rFonts w:ascii="Cambria" w:hAnsi="Cambria"/>
        </w:rPr>
      </w:pPr>
    </w:p>
    <w:p w14:paraId="4B75DD22" w14:textId="66FE214D" w:rsidR="00B94813" w:rsidRPr="000F1DB1" w:rsidRDefault="00B94813" w:rsidP="00034A1D">
      <w:pPr>
        <w:jc w:val="both"/>
        <w:rPr>
          <w:rFonts w:ascii="Cambria" w:hAnsi="Cambria"/>
        </w:rPr>
      </w:pPr>
    </w:p>
    <w:p w14:paraId="453A0D74" w14:textId="77777777" w:rsidR="00B94813" w:rsidRPr="000F1DB1" w:rsidRDefault="00B94813" w:rsidP="00034A1D">
      <w:pPr>
        <w:jc w:val="both"/>
        <w:rPr>
          <w:rFonts w:ascii="Cambria" w:hAnsi="Cambria"/>
        </w:rPr>
      </w:pPr>
    </w:p>
    <w:p w14:paraId="3E508394" w14:textId="5F22FDBF" w:rsidR="00B94813" w:rsidRPr="000F1DB1" w:rsidRDefault="00B94813" w:rsidP="00034A1D">
      <w:pPr>
        <w:jc w:val="both"/>
        <w:rPr>
          <w:rFonts w:ascii="Cambria" w:hAnsi="Cambria"/>
        </w:rPr>
      </w:pPr>
    </w:p>
    <w:p w14:paraId="5C6D63B9" w14:textId="6B979A27" w:rsidR="0073503E" w:rsidRPr="000F1DB1" w:rsidRDefault="00B94813" w:rsidP="00034A1D">
      <w:pPr>
        <w:tabs>
          <w:tab w:val="left" w:pos="6480"/>
        </w:tabs>
        <w:jc w:val="both"/>
        <w:rPr>
          <w:rFonts w:ascii="Cambria" w:hAnsi="Cambria"/>
        </w:rPr>
      </w:pPr>
      <w:r w:rsidRPr="000F1DB1">
        <w:rPr>
          <w:rFonts w:ascii="Cambria" w:hAnsi="Cambria"/>
        </w:rPr>
        <w:tab/>
      </w:r>
    </w:p>
    <w:sectPr w:rsidR="0073503E" w:rsidRPr="000F1DB1" w:rsidSect="000B055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C9F6E" w14:textId="77777777" w:rsidR="0056424F" w:rsidRDefault="0056424F" w:rsidP="0073503E">
      <w:r>
        <w:separator/>
      </w:r>
    </w:p>
  </w:endnote>
  <w:endnote w:type="continuationSeparator" w:id="0">
    <w:p w14:paraId="19755AFA" w14:textId="77777777" w:rsidR="0056424F" w:rsidRDefault="0056424F" w:rsidP="00735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6EFE8" w14:textId="6EBD5BD2" w:rsidR="000B4CF9" w:rsidRDefault="00F5064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54FA9EC" wp14:editId="748EC816">
          <wp:simplePos x="0" y="0"/>
          <wp:positionH relativeFrom="column">
            <wp:posOffset>546735</wp:posOffset>
          </wp:positionH>
          <wp:positionV relativeFrom="paragraph">
            <wp:posOffset>-154305</wp:posOffset>
          </wp:positionV>
          <wp:extent cx="4764024" cy="420624"/>
          <wp:effectExtent l="0" t="0" r="0" b="1143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fcg_digital_letterhe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4024" cy="4206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C85B9" w14:textId="77777777" w:rsidR="0056424F" w:rsidRDefault="0056424F" w:rsidP="0073503E">
      <w:r>
        <w:separator/>
      </w:r>
    </w:p>
  </w:footnote>
  <w:footnote w:type="continuationSeparator" w:id="0">
    <w:p w14:paraId="0D843B08" w14:textId="77777777" w:rsidR="0056424F" w:rsidRDefault="0056424F" w:rsidP="00735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B9850" w14:textId="29FED0FD" w:rsidR="0073503E" w:rsidRDefault="00F50649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E701A33" wp14:editId="2E99AB98">
          <wp:simplePos x="0" y="0"/>
          <wp:positionH relativeFrom="margin">
            <wp:align>center</wp:align>
          </wp:positionH>
          <wp:positionV relativeFrom="paragraph">
            <wp:posOffset>-1062990</wp:posOffset>
          </wp:positionV>
          <wp:extent cx="2893695" cy="2092960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3695" cy="209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1F05B0" w14:textId="77777777" w:rsidR="0073503E" w:rsidRDefault="007350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E22AB9"/>
    <w:multiLevelType w:val="hybridMultilevel"/>
    <w:tmpl w:val="4A4E0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03E"/>
    <w:rsid w:val="00034A1D"/>
    <w:rsid w:val="00045A0B"/>
    <w:rsid w:val="000B0557"/>
    <w:rsid w:val="000B4CF9"/>
    <w:rsid w:val="000F1DB1"/>
    <w:rsid w:val="00153A6A"/>
    <w:rsid w:val="001B1F24"/>
    <w:rsid w:val="002B3B1D"/>
    <w:rsid w:val="003812DF"/>
    <w:rsid w:val="003A3A11"/>
    <w:rsid w:val="003D08B9"/>
    <w:rsid w:val="0044733E"/>
    <w:rsid w:val="00447A57"/>
    <w:rsid w:val="004625B3"/>
    <w:rsid w:val="004B7478"/>
    <w:rsid w:val="004B751E"/>
    <w:rsid w:val="00513C31"/>
    <w:rsid w:val="0055163F"/>
    <w:rsid w:val="0056424F"/>
    <w:rsid w:val="00566D42"/>
    <w:rsid w:val="005D7B15"/>
    <w:rsid w:val="005E62EE"/>
    <w:rsid w:val="00641B43"/>
    <w:rsid w:val="00724390"/>
    <w:rsid w:val="0073503E"/>
    <w:rsid w:val="00747673"/>
    <w:rsid w:val="00757C4F"/>
    <w:rsid w:val="008E224C"/>
    <w:rsid w:val="009B1B06"/>
    <w:rsid w:val="009E7D41"/>
    <w:rsid w:val="009F158E"/>
    <w:rsid w:val="00A27101"/>
    <w:rsid w:val="00A47E94"/>
    <w:rsid w:val="00A701AE"/>
    <w:rsid w:val="00B64246"/>
    <w:rsid w:val="00B94813"/>
    <w:rsid w:val="00C807FA"/>
    <w:rsid w:val="00CC35AE"/>
    <w:rsid w:val="00CF3733"/>
    <w:rsid w:val="00D03ADF"/>
    <w:rsid w:val="00DB6956"/>
    <w:rsid w:val="00DF246D"/>
    <w:rsid w:val="00E25619"/>
    <w:rsid w:val="00E26BB3"/>
    <w:rsid w:val="00E76DBB"/>
    <w:rsid w:val="00EA1DC7"/>
    <w:rsid w:val="00F5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F891F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50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503E"/>
  </w:style>
  <w:style w:type="paragraph" w:styleId="Footer">
    <w:name w:val="footer"/>
    <w:basedOn w:val="Normal"/>
    <w:link w:val="FooterChar"/>
    <w:uiPriority w:val="99"/>
    <w:unhideWhenUsed/>
    <w:rsid w:val="007350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03E"/>
  </w:style>
  <w:style w:type="paragraph" w:styleId="ListParagraph">
    <w:name w:val="List Paragraph"/>
    <w:basedOn w:val="Normal"/>
    <w:uiPriority w:val="34"/>
    <w:qFormat/>
    <w:rsid w:val="00447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Linsey Silver</dc:creator>
  <cp:keywords/>
  <dc:description/>
  <cp:lastModifiedBy>Tam Nguyen</cp:lastModifiedBy>
  <cp:revision>23</cp:revision>
  <cp:lastPrinted>2017-05-24T10:11:00Z</cp:lastPrinted>
  <dcterms:created xsi:type="dcterms:W3CDTF">2017-05-31T18:49:00Z</dcterms:created>
  <dcterms:modified xsi:type="dcterms:W3CDTF">2019-07-26T19:05:00Z</dcterms:modified>
</cp:coreProperties>
</file>