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819" w:rsidRDefault="00FA0819" w:rsidP="00FA0819">
      <w:pPr>
        <w:pStyle w:val="PlainText"/>
      </w:pPr>
      <w:r>
        <w:t>Regarding MB 18-184</w:t>
      </w:r>
    </w:p>
    <w:p w:rsidR="00FA0819" w:rsidRDefault="00FA0819" w:rsidP="00FA0819">
      <w:pPr>
        <w:pStyle w:val="PlainText"/>
      </w:pPr>
    </w:p>
    <w:p w:rsidR="00FA0819" w:rsidRDefault="00FA0819" w:rsidP="00FA0819">
      <w:pPr>
        <w:pStyle w:val="PlainText"/>
      </w:pPr>
      <w:r>
        <w:tab/>
        <w:t>My name is Bob Faehn, and I am the owner and General Manager of</w:t>
      </w:r>
    </w:p>
    <w:p w:rsidR="00FA0819" w:rsidRDefault="00FA0819" w:rsidP="00FA0819">
      <w:pPr>
        <w:pStyle w:val="PlainText"/>
      </w:pPr>
      <w:r>
        <w:tab/>
      </w:r>
      <w:proofErr w:type="gramStart"/>
      <w:r>
        <w:t>KXLG 99.1 FM in Watertown, South Dakota.</w:t>
      </w:r>
      <w:proofErr w:type="gramEnd"/>
    </w:p>
    <w:p w:rsidR="00FA0819" w:rsidRDefault="00FA0819" w:rsidP="00FA0819">
      <w:pPr>
        <w:pStyle w:val="PlainText"/>
      </w:pPr>
    </w:p>
    <w:p w:rsidR="00FA0819" w:rsidRDefault="00FA0819" w:rsidP="00FA0819">
      <w:pPr>
        <w:pStyle w:val="PlainText"/>
      </w:pPr>
      <w:r>
        <w:tab/>
        <w:t>I am in full support of the MMTC and SSR Communications FM Class</w:t>
      </w:r>
    </w:p>
    <w:p w:rsidR="00FA0819" w:rsidRDefault="00FA0819" w:rsidP="00FA0819">
      <w:pPr>
        <w:pStyle w:val="PlainText"/>
      </w:pPr>
      <w:r>
        <w:tab/>
        <w:t xml:space="preserve">C4 / 73.215 </w:t>
      </w:r>
      <w:proofErr w:type="gramStart"/>
      <w:r>
        <w:t>proposal</w:t>
      </w:r>
      <w:proofErr w:type="gramEnd"/>
      <w:r>
        <w:t xml:space="preserve"> to allow eligible Zone II Class A stations</w:t>
      </w:r>
    </w:p>
    <w:p w:rsidR="00FA0819" w:rsidRDefault="00FA0819" w:rsidP="00FA0819">
      <w:pPr>
        <w:pStyle w:val="PlainText"/>
      </w:pPr>
      <w:r>
        <w:tab/>
      </w:r>
      <w:proofErr w:type="gramStart"/>
      <w:r>
        <w:t>to</w:t>
      </w:r>
      <w:proofErr w:type="gramEnd"/>
      <w:r>
        <w:t xml:space="preserve"> upgrade in power from 6,000 Watts to 12,000 Watts.</w:t>
      </w:r>
    </w:p>
    <w:p w:rsidR="00FA0819" w:rsidRDefault="00FA0819" w:rsidP="00FA0819">
      <w:pPr>
        <w:pStyle w:val="PlainText"/>
      </w:pPr>
    </w:p>
    <w:p w:rsidR="00FA0819" w:rsidRDefault="00FA0819" w:rsidP="00FA0819">
      <w:pPr>
        <w:pStyle w:val="PlainText"/>
      </w:pPr>
      <w:r>
        <w:tab/>
        <w:t>Although my station, KXLG 99.1 FM, would not be able to benefit</w:t>
      </w:r>
    </w:p>
    <w:p w:rsidR="00FA0819" w:rsidRDefault="00FA0819" w:rsidP="00FA0819">
      <w:pPr>
        <w:pStyle w:val="PlainText"/>
      </w:pPr>
      <w:r>
        <w:tab/>
      </w:r>
      <w:proofErr w:type="gramStart"/>
      <w:r>
        <w:t>directly</w:t>
      </w:r>
      <w:proofErr w:type="gramEnd"/>
      <w:r>
        <w:t xml:space="preserve"> as a result of this proceeding, I urge the Commission to</w:t>
      </w:r>
    </w:p>
    <w:p w:rsidR="00FA0819" w:rsidRDefault="00FA0819" w:rsidP="00FA0819">
      <w:pPr>
        <w:pStyle w:val="PlainText"/>
      </w:pPr>
      <w:r>
        <w:tab/>
      </w:r>
      <w:proofErr w:type="gramStart"/>
      <w:r>
        <w:t>nonetheless</w:t>
      </w:r>
      <w:proofErr w:type="gramEnd"/>
      <w:r>
        <w:t xml:space="preserve"> consider its merits, as it would truly represent a</w:t>
      </w:r>
    </w:p>
    <w:p w:rsidR="00FA0819" w:rsidRDefault="00FA0819" w:rsidP="00FA0819">
      <w:pPr>
        <w:pStyle w:val="PlainText"/>
      </w:pPr>
      <w:r>
        <w:tab/>
      </w:r>
      <w:proofErr w:type="gramStart"/>
      <w:r>
        <w:t>much-needed</w:t>
      </w:r>
      <w:proofErr w:type="gramEnd"/>
      <w:r>
        <w:t xml:space="preserve"> lifeline to the smallest commercial class of stations.</w:t>
      </w:r>
    </w:p>
    <w:p w:rsidR="00FA0819" w:rsidRDefault="00FA0819" w:rsidP="00FA0819">
      <w:pPr>
        <w:pStyle w:val="PlainText"/>
      </w:pPr>
    </w:p>
    <w:p w:rsidR="00FA0819" w:rsidRDefault="00FA0819" w:rsidP="00FA0819">
      <w:pPr>
        <w:pStyle w:val="PlainText"/>
      </w:pPr>
      <w:r>
        <w:tab/>
        <w:t>Please implement the MB 18-184 proposal fully without delay.</w:t>
      </w:r>
    </w:p>
    <w:p w:rsidR="00FA0819" w:rsidRDefault="00FA0819" w:rsidP="00FA0819">
      <w:pPr>
        <w:pStyle w:val="PlainText"/>
      </w:pPr>
      <w:r>
        <w:tab/>
        <w:t>Many small broadcasters need this relief.</w:t>
      </w:r>
    </w:p>
    <w:p w:rsidR="00FA0819" w:rsidRDefault="00FA0819" w:rsidP="00FA0819">
      <w:pPr>
        <w:pStyle w:val="PlainText"/>
      </w:pPr>
    </w:p>
    <w:p w:rsidR="00FA0819" w:rsidRDefault="00FA0819" w:rsidP="00FA0819">
      <w:pPr>
        <w:pStyle w:val="PlainText"/>
      </w:pPr>
      <w:r>
        <w:tab/>
        <w:t>Sincerely,</w:t>
      </w:r>
    </w:p>
    <w:p w:rsidR="00FA0819" w:rsidRDefault="00FA0819" w:rsidP="00FA0819">
      <w:pPr>
        <w:pStyle w:val="PlainText"/>
      </w:pPr>
      <w:r>
        <w:tab/>
        <w:t>Bob Faehn</w:t>
      </w:r>
    </w:p>
    <w:p w:rsidR="00FA0819" w:rsidRDefault="00FA0819" w:rsidP="00FA0819">
      <w:pPr>
        <w:pStyle w:val="PlainText"/>
      </w:pPr>
      <w:r>
        <w:tab/>
        <w:t>KXLG 99.1 FM</w:t>
      </w:r>
    </w:p>
    <w:p w:rsidR="00A72DB3" w:rsidRDefault="00A72DB3"/>
    <w:sectPr w:rsidR="00A72DB3" w:rsidSect="00A72D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A0819"/>
    <w:rsid w:val="001107A4"/>
    <w:rsid w:val="00604B79"/>
    <w:rsid w:val="00A72DB3"/>
    <w:rsid w:val="00FA0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D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A081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0819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Faehn</dc:creator>
  <cp:lastModifiedBy>Bob Faehn</cp:lastModifiedBy>
  <cp:revision>1</cp:revision>
  <dcterms:created xsi:type="dcterms:W3CDTF">2018-07-26T16:24:00Z</dcterms:created>
  <dcterms:modified xsi:type="dcterms:W3CDTF">2018-07-26T16:25:00Z</dcterms:modified>
</cp:coreProperties>
</file>