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AB1" w:rsidRDefault="00F74AB1" w:rsidP="00F74AB1">
      <w:pPr>
        <w:pStyle w:val="BodyText"/>
        <w:ind w:firstLine="0"/>
      </w:pPr>
      <w:r>
        <w:t>[</w:t>
      </w:r>
      <w:r w:rsidR="00051EE5">
        <w:rPr>
          <w:highlight w:val="yellow"/>
        </w:rPr>
        <w:t>July 29, 2018</w:t>
      </w:r>
      <w:r>
        <w:t>]</w:t>
      </w:r>
    </w:p>
    <w:p w:rsidR="00F74AB1" w:rsidRDefault="00F74AB1" w:rsidP="00F74AB1">
      <w:pPr>
        <w:pStyle w:val="BodyText"/>
        <w:ind w:firstLine="0"/>
      </w:pPr>
      <w:r>
        <w:t>Ms. Marlene H. Dortch</w:t>
      </w:r>
      <w:r>
        <w:br/>
        <w:t>Secretary</w:t>
      </w:r>
      <w:r>
        <w:br/>
        <w:t>Federal Communications Commission</w:t>
      </w:r>
      <w:r>
        <w:br/>
        <w:t>Washington, DC 20006</w:t>
      </w:r>
    </w:p>
    <w:p w:rsidR="00F74AB1" w:rsidRDefault="00F74AB1" w:rsidP="00F74AB1">
      <w:pPr>
        <w:pStyle w:val="BodyText"/>
        <w:ind w:firstLine="0"/>
      </w:pPr>
      <w:r>
        <w:tab/>
        <w:t>IN RE:</w:t>
      </w:r>
      <w:r>
        <w:tab/>
      </w:r>
      <w:r>
        <w:tab/>
        <w:t>WT Docket No. 10-119</w:t>
      </w:r>
    </w:p>
    <w:p w:rsidR="00F74AB1" w:rsidRDefault="00F74AB1" w:rsidP="00F74AB1">
      <w:pPr>
        <w:pStyle w:val="BodyText"/>
        <w:ind w:firstLine="0"/>
      </w:pPr>
      <w:r>
        <w:t>Dear Ms. Dortch:</w:t>
      </w:r>
    </w:p>
    <w:p w:rsidR="00F74AB1" w:rsidRDefault="00F74AB1" w:rsidP="00F74AB1">
      <w:pPr>
        <w:pStyle w:val="BodyText"/>
        <w:ind w:firstLine="0"/>
      </w:pPr>
      <w:r>
        <w:t>[</w:t>
      </w:r>
      <w:r w:rsidR="00051EE5">
        <w:rPr>
          <w:highlight w:val="yellow"/>
        </w:rPr>
        <w:t>Astra Communications</w:t>
      </w:r>
      <w:r>
        <w:t xml:space="preserve">] is aware of the proposals submitted by Motorola Solutions to better utilize GPS technology in the General Mobile Radio Service (GMRS) and the Family Radio Service (FRS).  </w:t>
      </w:r>
      <w:proofErr w:type="gramStart"/>
      <w:r>
        <w:t>In order to</w:t>
      </w:r>
      <w:proofErr w:type="gramEnd"/>
      <w:r>
        <w:t xml:space="preserve"> bring more advanced search and tracking capabilities to hikers, skiers and hunters when operating in remote “off-the-grid” locations, Motorola Solutions has requested that the FCC allow GMRS and FRS radios to automatically transmit GPS coordinates to other near-by radios operated by friends, family members and group members.  [</w:t>
      </w:r>
      <w:r w:rsidR="00051EE5">
        <w:t>Astra Communications</w:t>
      </w:r>
      <w:r>
        <w:t xml:space="preserve">] supports these proposals and urges the Federal Communications Commission to take the appropriate steps necessary to enable these new applications.  </w:t>
      </w:r>
    </w:p>
    <w:p w:rsidR="00F74AB1" w:rsidRDefault="00F74AB1" w:rsidP="00F74AB1">
      <w:pPr>
        <w:pStyle w:val="BodyText"/>
        <w:ind w:firstLine="0"/>
      </w:pPr>
      <w:r>
        <w:t>[</w:t>
      </w:r>
      <w:r w:rsidR="00051EE5">
        <w:rPr>
          <w:highlight w:val="yellow"/>
        </w:rPr>
        <w:t xml:space="preserve">As an avid outdoor </w:t>
      </w:r>
      <w:r w:rsidR="00051EE5">
        <w:t>enthusiast living up in the mountains of Colorado, having features with in these radios that allow for communications and especially the ability to track and find someone who has become lost or disoriented is vital. The Talkabout series of radios and specifically radios like the T800 help to make the ability to find people much easier. First responders and search and rescue people agree as well.</w:t>
      </w:r>
      <w:r>
        <w:t xml:space="preserve">]  </w:t>
      </w:r>
    </w:p>
    <w:p w:rsidR="00F74AB1" w:rsidRDefault="00F74AB1" w:rsidP="00F74AB1">
      <w:pPr>
        <w:pStyle w:val="BodyText"/>
        <w:ind w:firstLine="0"/>
      </w:pPr>
      <w:r>
        <w:t>Being able to locate the other members of your group while walking in locations not served by the commercial wireless networks is a significant safety feature for families and friends that the FCC should promote.  We recommend that the FCC adopt rules that enable these features.</w:t>
      </w:r>
    </w:p>
    <w:p w:rsidR="00F74AB1" w:rsidRDefault="00F74AB1" w:rsidP="00F74AB1">
      <w:pPr>
        <w:pStyle w:val="BodyText"/>
        <w:ind w:firstLine="0"/>
      </w:pPr>
      <w:r>
        <w:t xml:space="preserve">Respectfully Submitted, </w:t>
      </w:r>
    </w:p>
    <w:p w:rsidR="00F74AB1" w:rsidRPr="001455DB" w:rsidRDefault="00051EE5" w:rsidP="00F74AB1">
      <w:pPr>
        <w:pStyle w:val="BodyText"/>
        <w:ind w:firstLine="0"/>
      </w:pPr>
      <w:r>
        <w:rPr>
          <w:u w:val="single"/>
        </w:rPr>
        <w:t>Thomas Hannason</w:t>
      </w:r>
      <w:r w:rsidR="00F74AB1">
        <w:rPr>
          <w:u w:val="single"/>
        </w:rPr>
        <w:t>]</w:t>
      </w:r>
      <w:r w:rsidR="00F74AB1">
        <w:rPr>
          <w:u w:val="single"/>
        </w:rPr>
        <w:br/>
      </w:r>
      <w:r>
        <w:t>[Tom Hannason</w:t>
      </w:r>
      <w:r w:rsidR="00F74AB1" w:rsidRPr="001455DB">
        <w:t>]</w:t>
      </w:r>
      <w:r w:rsidR="00F74AB1" w:rsidRPr="001455DB">
        <w:br/>
      </w:r>
      <w:r>
        <w:t>Sr. Account manager / Rocky M</w:t>
      </w:r>
      <w:bookmarkStart w:id="0" w:name="_GoBack"/>
      <w:bookmarkEnd w:id="0"/>
      <w:r>
        <w:t>tns. Astra Communications</w:t>
      </w:r>
      <w:r w:rsidR="00F74AB1" w:rsidRPr="001455DB">
        <w:t>]</w:t>
      </w:r>
      <w:r w:rsidR="00F74AB1">
        <w:tab/>
      </w:r>
      <w:r w:rsidR="00F74AB1">
        <w:tab/>
      </w:r>
    </w:p>
    <w:p w:rsidR="00685D64" w:rsidRDefault="00685D64"/>
    <w:sectPr w:rsidR="00685D64" w:rsidSect="00B75FA0">
      <w:pgSz w:w="12240" w:h="15840"/>
      <w:pgMar w:top="1440" w:right="1296"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AB1"/>
    <w:rsid w:val="00051EE5"/>
    <w:rsid w:val="005547EF"/>
    <w:rsid w:val="00685D64"/>
    <w:rsid w:val="00A66D4A"/>
    <w:rsid w:val="00F74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E2CB9"/>
  <w14:defaultImageDpi w14:val="32767"/>
  <w15:chartTrackingRefBased/>
  <w15:docId w15:val="{91C6D7BB-35DE-9540-8197-99A87B5FC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74AB1"/>
    <w:pPr>
      <w:spacing w:after="240"/>
      <w:ind w:firstLine="720"/>
    </w:pPr>
    <w:rPr>
      <w:rFonts w:ascii="Times New Roman" w:eastAsia="Times New Roman" w:hAnsi="Times New Roman" w:cs="Times New Roman"/>
    </w:rPr>
  </w:style>
  <w:style w:type="character" w:customStyle="1" w:styleId="BodyTextChar">
    <w:name w:val="Body Text Char"/>
    <w:basedOn w:val="DefaultParagraphFont"/>
    <w:link w:val="BodyText"/>
    <w:rsid w:val="00F74AB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Marjon Manitius</dc:creator>
  <cp:keywords/>
  <dc:description/>
  <cp:lastModifiedBy>Thomas</cp:lastModifiedBy>
  <cp:revision>2</cp:revision>
  <dcterms:created xsi:type="dcterms:W3CDTF">2018-07-29T17:07:00Z</dcterms:created>
  <dcterms:modified xsi:type="dcterms:W3CDTF">2018-07-29T17:07:00Z</dcterms:modified>
</cp:coreProperties>
</file>