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ACA" w:rsidRDefault="00A830F6" w:rsidP="00015D86">
      <w:pPr>
        <w:tabs>
          <w:tab w:val="left" w:pos="3510"/>
        </w:tabs>
        <w:jc w:val="center"/>
      </w:pPr>
      <w:r>
        <w:rPr>
          <w:noProof/>
        </w:rPr>
        <mc:AlternateContent>
          <mc:Choice Requires="wps">
            <w:drawing>
              <wp:anchor distT="0" distB="0" distL="114300" distR="114300" simplePos="0" relativeHeight="251658240" behindDoc="1" locked="0" layoutInCell="1" allowOverlap="1" wp14:anchorId="7709FE06" wp14:editId="556310A8">
                <wp:simplePos x="0" y="0"/>
                <wp:positionH relativeFrom="page">
                  <wp:posOffset>914399</wp:posOffset>
                </wp:positionH>
                <wp:positionV relativeFrom="page">
                  <wp:posOffset>178551</wp:posOffset>
                </wp:positionV>
                <wp:extent cx="6162731" cy="1217930"/>
                <wp:effectExtent l="0" t="0" r="9525" b="127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731" cy="1217930"/>
                        </a:xfrm>
                        <a:prstGeom prst="rect">
                          <a:avLst/>
                        </a:prstGeom>
                        <a:gradFill rotWithShape="1">
                          <a:gsLst>
                            <a:gs pos="0">
                              <a:srgbClr val="DADFD7"/>
                            </a:gs>
                            <a:gs pos="100000">
                              <a:srgbClr val="DADFD7">
                                <a:gamma/>
                                <a:tint val="0"/>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190EC0" id="Rectangle 3" o:spid="_x0000_s1026" style="position:absolute;margin-left:1in;margin-top:14.05pt;width:485.25pt;height:95.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" fillcolor="#dadfd7" stroked="f">
                <v:fill rotate="t" focus="100%" type="gradient"/>
                <w10:wrap anchorx="page" anchory="page"/>
              </v:rect>
            </w:pict>
          </mc:Fallback>
        </mc:AlternateContent>
      </w:r>
      <w:r>
        <w:rPr>
          <w:noProof/>
        </w:rPr>
        <w:drawing>
          <wp:inline distT="0" distB="0" distL="0" distR="0" wp14:anchorId="2389A42F" wp14:editId="726C6162">
            <wp:extent cx="2513078" cy="731411"/>
            <wp:effectExtent l="0" t="0" r="1905" b="0"/>
            <wp:docPr id="1"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2513078" cy="731411"/>
                    </a:xfrm>
                    <a:prstGeom prst="rect">
                      <a:avLst/>
                    </a:prstGeom>
                    <a:noFill/>
                    <a:ln>
                      <a:noFill/>
                    </a:ln>
                  </pic:spPr>
                </pic:pic>
              </a:graphicData>
            </a:graphic>
          </wp:inline>
        </w:drawing>
      </w:r>
    </w:p>
    <w:p w:rsidR="005B7ACA" w:rsidRDefault="005B7ACA" w:rsidP="00DC53EC">
      <w:pPr>
        <w:jc w:val="center"/>
      </w:pPr>
    </w:p>
    <w:p w:rsidR="006B193F" w:rsidRDefault="006B193F" w:rsidP="0047291F">
      <w:pPr>
        <w:pStyle w:val="BodyText"/>
        <w:spacing w:line="240" w:lineRule="auto"/>
        <w:ind w:left="0" w:right="720"/>
        <w:jc w:val="both"/>
        <w:rPr>
          <w:sz w:val="22"/>
          <w:szCs w:val="22"/>
        </w:rPr>
      </w:pPr>
    </w:p>
    <w:p w:rsidR="00243E84" w:rsidRPr="00243E84" w:rsidRDefault="00243E84" w:rsidP="00243E84">
      <w:pPr>
        <w:ind w:right="720"/>
        <w:rPr>
          <w:rFonts w:ascii="Arial" w:eastAsia="Calibri" w:hAnsi="Arial" w:cs="Arial"/>
          <w:sz w:val="22"/>
          <w:szCs w:val="22"/>
        </w:rPr>
      </w:pPr>
      <w:r w:rsidRPr="00243E84">
        <w:rPr>
          <w:rFonts w:ascii="Arial" w:eastAsia="Calibri" w:hAnsi="Arial" w:cs="Arial"/>
          <w:sz w:val="22"/>
          <w:szCs w:val="22"/>
        </w:rPr>
        <w:t>To:     </w:t>
      </w:r>
      <w:r w:rsidR="00510427" w:rsidRPr="00510427">
        <w:rPr>
          <w:rFonts w:ascii="Arial" w:eastAsia="Calibri" w:hAnsi="Arial" w:cs="Arial"/>
          <w:sz w:val="22"/>
          <w:szCs w:val="22"/>
        </w:rPr>
        <w:t>Marlene H. Dortch</w:t>
      </w:r>
      <w:r w:rsidR="00B206F8" w:rsidRPr="00B206F8">
        <w:rPr>
          <w:rFonts w:ascii="Arial" w:eastAsia="Calibri" w:hAnsi="Arial" w:cs="Arial"/>
          <w:sz w:val="22"/>
          <w:szCs w:val="22"/>
        </w:rPr>
        <w:t>, Secretary, Federal Communications Commission</w:t>
      </w:r>
    </w:p>
    <w:p w:rsidR="00243E84" w:rsidRPr="00243E84" w:rsidRDefault="00243E84" w:rsidP="00243E84">
      <w:pPr>
        <w:spacing w:after="60"/>
        <w:ind w:left="1440" w:right="720" w:hanging="720"/>
        <w:rPr>
          <w:rFonts w:ascii="Arial" w:eastAsia="Calibri" w:hAnsi="Arial" w:cs="Arial"/>
          <w:sz w:val="22"/>
          <w:szCs w:val="22"/>
        </w:rPr>
      </w:pPr>
      <w:r w:rsidRPr="00243E84">
        <w:rPr>
          <w:rFonts w:ascii="Arial" w:eastAsia="Calibri" w:hAnsi="Arial" w:cs="Arial"/>
          <w:sz w:val="22"/>
          <w:szCs w:val="22"/>
        </w:rPr>
        <w:t> </w:t>
      </w:r>
    </w:p>
    <w:p w:rsidR="00243E84" w:rsidRPr="00243E84" w:rsidRDefault="00243E84" w:rsidP="00243E84">
      <w:pPr>
        <w:spacing w:after="60"/>
        <w:ind w:left="720" w:right="720" w:hanging="720"/>
        <w:outlineLvl w:val="0"/>
        <w:rPr>
          <w:rFonts w:ascii="Arial" w:eastAsia="Calibri" w:hAnsi="Arial" w:cs="Arial"/>
          <w:sz w:val="22"/>
          <w:szCs w:val="22"/>
        </w:rPr>
      </w:pPr>
      <w:r w:rsidRPr="00243E84">
        <w:rPr>
          <w:rFonts w:ascii="Arial" w:eastAsia="Calibri" w:hAnsi="Arial" w:cs="Arial"/>
          <w:sz w:val="22"/>
          <w:szCs w:val="22"/>
        </w:rPr>
        <w:t xml:space="preserve">From:  </w:t>
      </w:r>
      <w:r w:rsidR="00F40787">
        <w:rPr>
          <w:rFonts w:ascii="Arial" w:eastAsia="Calibri" w:hAnsi="Arial" w:cs="Arial"/>
          <w:sz w:val="22"/>
          <w:szCs w:val="22"/>
        </w:rPr>
        <w:t xml:space="preserve">Micki </w:t>
      </w:r>
      <w:r w:rsidR="00BE24BA">
        <w:rPr>
          <w:rFonts w:ascii="Arial" w:eastAsia="Calibri" w:hAnsi="Arial" w:cs="Arial"/>
          <w:sz w:val="22"/>
          <w:szCs w:val="22"/>
        </w:rPr>
        <w:t xml:space="preserve">Uppena, </w:t>
      </w:r>
      <w:r w:rsidR="00BE24BA" w:rsidRPr="00243E84">
        <w:rPr>
          <w:rFonts w:ascii="Arial" w:eastAsia="Calibri" w:hAnsi="Arial" w:cs="Arial"/>
          <w:sz w:val="22"/>
          <w:szCs w:val="22"/>
        </w:rPr>
        <w:t>President</w:t>
      </w:r>
      <w:r w:rsidRPr="00243E84">
        <w:rPr>
          <w:rFonts w:ascii="Arial" w:eastAsia="Calibri" w:hAnsi="Arial" w:cs="Arial"/>
          <w:sz w:val="22"/>
          <w:szCs w:val="22"/>
        </w:rPr>
        <w:t xml:space="preserve">, </w:t>
      </w:r>
      <w:r w:rsidR="000247A9">
        <w:rPr>
          <w:rFonts w:ascii="Arial" w:eastAsia="Calibri" w:hAnsi="Arial" w:cs="Arial"/>
          <w:sz w:val="22"/>
          <w:szCs w:val="22"/>
        </w:rPr>
        <w:t xml:space="preserve">Wisconsin Educational Media &amp; Technology Association </w:t>
      </w:r>
    </w:p>
    <w:p w:rsidR="00243E84" w:rsidRPr="00243E84" w:rsidRDefault="00243E84" w:rsidP="00243E84">
      <w:pPr>
        <w:ind w:left="720" w:right="720"/>
        <w:rPr>
          <w:rFonts w:ascii="Arial" w:eastAsia="Calibri" w:hAnsi="Arial" w:cs="Arial"/>
          <w:sz w:val="22"/>
          <w:szCs w:val="22"/>
        </w:rPr>
      </w:pPr>
      <w:r w:rsidRPr="00243E84">
        <w:rPr>
          <w:rFonts w:ascii="Arial" w:eastAsia="Calibri" w:hAnsi="Arial" w:cs="Arial"/>
          <w:sz w:val="22"/>
          <w:szCs w:val="22"/>
        </w:rPr>
        <w:t> </w:t>
      </w:r>
    </w:p>
    <w:p w:rsidR="00243E84" w:rsidRPr="00243E84" w:rsidRDefault="00243E84" w:rsidP="00243E84">
      <w:pPr>
        <w:ind w:right="720"/>
        <w:rPr>
          <w:rFonts w:ascii="Arial" w:eastAsia="Calibri" w:hAnsi="Arial" w:cs="Arial"/>
          <w:sz w:val="22"/>
          <w:szCs w:val="22"/>
        </w:rPr>
      </w:pPr>
      <w:r w:rsidRPr="000A0F33">
        <w:rPr>
          <w:rFonts w:ascii="Arial" w:eastAsia="Calibri" w:hAnsi="Arial" w:cs="Arial"/>
          <w:sz w:val="22"/>
          <w:szCs w:val="22"/>
        </w:rPr>
        <w:t>Date:</w:t>
      </w:r>
      <w:r w:rsidRPr="00243E84">
        <w:rPr>
          <w:rFonts w:ascii="Arial" w:eastAsia="Calibri" w:hAnsi="Arial" w:cs="Arial"/>
          <w:sz w:val="22"/>
          <w:szCs w:val="22"/>
        </w:rPr>
        <w:t xml:space="preserve"> </w:t>
      </w:r>
      <w:r w:rsidRPr="00243E84">
        <w:rPr>
          <w:rFonts w:ascii="Arial" w:eastAsia="Calibri" w:hAnsi="Arial" w:cs="Arial"/>
          <w:sz w:val="22"/>
          <w:szCs w:val="22"/>
        </w:rPr>
        <w:tab/>
      </w:r>
      <w:r w:rsidR="000A0F33">
        <w:rPr>
          <w:rFonts w:ascii="Arial" w:eastAsia="Calibri" w:hAnsi="Arial" w:cs="Arial"/>
          <w:sz w:val="22"/>
          <w:szCs w:val="22"/>
        </w:rPr>
        <w:t>July 28, 2019</w:t>
      </w:r>
      <w:bookmarkStart w:id="0" w:name="_GoBack"/>
      <w:bookmarkEnd w:id="0"/>
    </w:p>
    <w:p w:rsidR="00243E84" w:rsidRPr="00243E84" w:rsidRDefault="00243E84" w:rsidP="00243E84">
      <w:pPr>
        <w:ind w:left="720" w:right="720"/>
        <w:rPr>
          <w:rFonts w:ascii="Arial" w:eastAsia="Calibri" w:hAnsi="Arial" w:cs="Arial"/>
          <w:sz w:val="22"/>
          <w:szCs w:val="22"/>
        </w:rPr>
      </w:pPr>
      <w:r w:rsidRPr="00243E84">
        <w:rPr>
          <w:rFonts w:ascii="Arial" w:eastAsia="Calibri" w:hAnsi="Arial" w:cs="Arial"/>
          <w:sz w:val="22"/>
          <w:szCs w:val="22"/>
        </w:rPr>
        <w:t> </w:t>
      </w:r>
    </w:p>
    <w:p w:rsidR="00243E84" w:rsidRPr="00243E84" w:rsidRDefault="00243E84" w:rsidP="00243E84">
      <w:pPr>
        <w:spacing w:after="80"/>
        <w:rPr>
          <w:rFonts w:ascii="Arial" w:eastAsia="Calibri" w:hAnsi="Arial" w:cs="Arial"/>
          <w:sz w:val="22"/>
          <w:szCs w:val="22"/>
        </w:rPr>
      </w:pPr>
      <w:r w:rsidRPr="00243E84">
        <w:rPr>
          <w:rFonts w:ascii="Arial" w:eastAsia="Calibri" w:hAnsi="Arial" w:cs="Arial"/>
          <w:sz w:val="22"/>
          <w:szCs w:val="22"/>
        </w:rPr>
        <w:t>Re:  </w:t>
      </w:r>
      <w:r w:rsidR="003D247C" w:rsidRPr="003D247C">
        <w:rPr>
          <w:rFonts w:ascii="Arial" w:eastAsia="Calibri" w:hAnsi="Arial" w:cs="Arial"/>
          <w:sz w:val="22"/>
          <w:szCs w:val="22"/>
        </w:rPr>
        <w:t>Universal Service Contribution Methodology</w:t>
      </w:r>
      <w:r w:rsidR="003D247C">
        <w:rPr>
          <w:rFonts w:ascii="Arial" w:eastAsia="Calibri" w:hAnsi="Arial" w:cs="Arial"/>
          <w:sz w:val="22"/>
          <w:szCs w:val="22"/>
        </w:rPr>
        <w:t xml:space="preserve">, </w:t>
      </w:r>
      <w:r w:rsidR="003D247C" w:rsidRPr="003D247C">
        <w:rPr>
          <w:rFonts w:ascii="Arial" w:eastAsia="Calibri" w:hAnsi="Arial" w:cs="Arial"/>
          <w:sz w:val="22"/>
          <w:szCs w:val="22"/>
        </w:rPr>
        <w:t>WC Docket No. 06-122</w:t>
      </w:r>
    </w:p>
    <w:p w:rsidR="008B6444" w:rsidRDefault="008B6444" w:rsidP="00243E84">
      <w:pPr>
        <w:rPr>
          <w:rFonts w:ascii="Arial" w:eastAsia="Calibri" w:hAnsi="Arial" w:cs="Arial"/>
          <w:sz w:val="22"/>
          <w:szCs w:val="22"/>
        </w:rPr>
      </w:pPr>
    </w:p>
    <w:p w:rsidR="00243E84" w:rsidRDefault="00243E84" w:rsidP="00243E84">
      <w:pPr>
        <w:rPr>
          <w:rFonts w:ascii="Arial" w:eastAsia="Calibri" w:hAnsi="Arial" w:cs="Arial"/>
          <w:sz w:val="22"/>
          <w:szCs w:val="22"/>
        </w:rPr>
      </w:pPr>
    </w:p>
    <w:p w:rsidR="004B103F" w:rsidRDefault="00F6608E" w:rsidP="00243E84">
      <w:pPr>
        <w:rPr>
          <w:rFonts w:ascii="Arial" w:eastAsia="Calibri" w:hAnsi="Arial" w:cs="Arial"/>
          <w:sz w:val="22"/>
          <w:szCs w:val="22"/>
        </w:rPr>
      </w:pPr>
      <w:r>
        <w:rPr>
          <w:rFonts w:ascii="Arial" w:eastAsia="Calibri" w:hAnsi="Arial" w:cs="Arial"/>
          <w:sz w:val="22"/>
          <w:szCs w:val="22"/>
        </w:rPr>
        <w:t xml:space="preserve">The Wisconsin Educational Media &amp; Technology Association (WEMTA) </w:t>
      </w:r>
      <w:r w:rsidRPr="00F6608E">
        <w:rPr>
          <w:rFonts w:ascii="Arial" w:eastAsia="Calibri" w:hAnsi="Arial" w:cs="Arial"/>
          <w:sz w:val="22"/>
          <w:szCs w:val="22"/>
        </w:rPr>
        <w:t xml:space="preserve">is an independent professional association serving over </w:t>
      </w:r>
      <w:r w:rsidR="00C50627">
        <w:rPr>
          <w:rFonts w:ascii="Arial" w:eastAsia="Calibri" w:hAnsi="Arial" w:cs="Arial"/>
          <w:sz w:val="22"/>
          <w:szCs w:val="22"/>
        </w:rPr>
        <w:t>900</w:t>
      </w:r>
      <w:r w:rsidRPr="00F6608E">
        <w:rPr>
          <w:rFonts w:ascii="Arial" w:eastAsia="Calibri" w:hAnsi="Arial" w:cs="Arial"/>
          <w:sz w:val="22"/>
          <w:szCs w:val="22"/>
        </w:rPr>
        <w:t xml:space="preserve"> Wisconsin school library media and instructional technology professionals.</w:t>
      </w:r>
      <w:r>
        <w:rPr>
          <w:rFonts w:ascii="Arial" w:eastAsia="Calibri" w:hAnsi="Arial" w:cs="Arial"/>
          <w:sz w:val="22"/>
          <w:szCs w:val="22"/>
        </w:rPr>
        <w:t xml:space="preserve"> We are</w:t>
      </w:r>
      <w:r w:rsidR="003F4AF1">
        <w:rPr>
          <w:rFonts w:ascii="Arial" w:eastAsia="Calibri" w:hAnsi="Arial" w:cs="Arial"/>
          <w:sz w:val="22"/>
          <w:szCs w:val="22"/>
        </w:rPr>
        <w:t xml:space="preserve"> writing in opposition to proposed </w:t>
      </w:r>
      <w:r w:rsidR="0081603E">
        <w:rPr>
          <w:rFonts w:ascii="Arial" w:eastAsia="Calibri" w:hAnsi="Arial" w:cs="Arial"/>
          <w:sz w:val="22"/>
          <w:szCs w:val="22"/>
        </w:rPr>
        <w:t>Federal Communications Commission rulemaking that would cap funding for the</w:t>
      </w:r>
      <w:r w:rsidR="003F4AF1">
        <w:rPr>
          <w:rFonts w:ascii="Arial" w:eastAsia="Calibri" w:hAnsi="Arial" w:cs="Arial"/>
          <w:sz w:val="22"/>
          <w:szCs w:val="22"/>
        </w:rPr>
        <w:t xml:space="preserve"> federal Universal Service Fund</w:t>
      </w:r>
      <w:r w:rsidR="00AE318C">
        <w:rPr>
          <w:rFonts w:ascii="Arial" w:eastAsia="Calibri" w:hAnsi="Arial" w:cs="Arial"/>
          <w:sz w:val="22"/>
          <w:szCs w:val="22"/>
        </w:rPr>
        <w:t xml:space="preserve"> as well as combine the E-Rate and</w:t>
      </w:r>
      <w:r w:rsidR="00C90BAC" w:rsidRPr="00C90BAC">
        <w:t xml:space="preserve"> </w:t>
      </w:r>
      <w:r w:rsidR="00C90BAC" w:rsidRPr="00C90BAC">
        <w:rPr>
          <w:rFonts w:ascii="Arial" w:eastAsia="Calibri" w:hAnsi="Arial" w:cs="Arial"/>
          <w:sz w:val="22"/>
          <w:szCs w:val="22"/>
        </w:rPr>
        <w:t xml:space="preserve">Rural Health Care </w:t>
      </w:r>
      <w:r w:rsidR="00C90BAC">
        <w:rPr>
          <w:rFonts w:ascii="Arial" w:eastAsia="Calibri" w:hAnsi="Arial" w:cs="Arial"/>
          <w:sz w:val="22"/>
          <w:szCs w:val="22"/>
        </w:rPr>
        <w:t>programs under a single funding cap.</w:t>
      </w:r>
    </w:p>
    <w:p w:rsidR="004B103F" w:rsidRDefault="004B103F" w:rsidP="00243E84">
      <w:pPr>
        <w:rPr>
          <w:rFonts w:ascii="Arial" w:eastAsia="Calibri" w:hAnsi="Arial" w:cs="Arial"/>
          <w:sz w:val="22"/>
          <w:szCs w:val="22"/>
        </w:rPr>
      </w:pPr>
    </w:p>
    <w:p w:rsidR="00735CC3" w:rsidRDefault="00C90BAC" w:rsidP="00243E84">
      <w:pPr>
        <w:rPr>
          <w:rFonts w:ascii="Arial" w:eastAsia="Calibri" w:hAnsi="Arial" w:cs="Arial"/>
          <w:sz w:val="22"/>
          <w:szCs w:val="22"/>
        </w:rPr>
      </w:pPr>
      <w:r>
        <w:rPr>
          <w:rFonts w:ascii="Arial" w:eastAsia="Calibri" w:hAnsi="Arial" w:cs="Arial"/>
          <w:sz w:val="22"/>
          <w:szCs w:val="22"/>
        </w:rPr>
        <w:t>Both of these proposals have the</w:t>
      </w:r>
      <w:r w:rsidR="002D17F3">
        <w:rPr>
          <w:rFonts w:ascii="Arial" w:eastAsia="Calibri" w:hAnsi="Arial" w:cs="Arial"/>
          <w:sz w:val="22"/>
          <w:szCs w:val="22"/>
        </w:rPr>
        <w:t xml:space="preserve"> potential to reduce E-Rate funding</w:t>
      </w:r>
      <w:r w:rsidR="00F163E2">
        <w:rPr>
          <w:rFonts w:ascii="Arial" w:eastAsia="Calibri" w:hAnsi="Arial" w:cs="Arial"/>
          <w:sz w:val="22"/>
          <w:szCs w:val="22"/>
        </w:rPr>
        <w:t>, which is used to support the</w:t>
      </w:r>
      <w:r w:rsidR="004B103F">
        <w:rPr>
          <w:rFonts w:ascii="Arial" w:eastAsia="Calibri" w:hAnsi="Arial" w:cs="Arial"/>
          <w:sz w:val="22"/>
          <w:szCs w:val="22"/>
        </w:rPr>
        <w:t xml:space="preserve"> </w:t>
      </w:r>
      <w:r w:rsidR="00CF159E" w:rsidRPr="00CF159E">
        <w:rPr>
          <w:rFonts w:ascii="Arial" w:eastAsia="Calibri" w:hAnsi="Arial" w:cs="Arial"/>
          <w:sz w:val="22"/>
          <w:szCs w:val="22"/>
        </w:rPr>
        <w:t>high-speed broadband and telecommunications</w:t>
      </w:r>
      <w:r w:rsidR="00CF159E">
        <w:rPr>
          <w:rFonts w:ascii="Arial" w:eastAsia="Calibri" w:hAnsi="Arial" w:cs="Arial"/>
          <w:sz w:val="22"/>
          <w:szCs w:val="22"/>
        </w:rPr>
        <w:t xml:space="preserve"> necessary for digital learning in</w:t>
      </w:r>
      <w:r w:rsidR="002D17F3">
        <w:rPr>
          <w:rFonts w:ascii="Arial" w:eastAsia="Calibri" w:hAnsi="Arial" w:cs="Arial"/>
          <w:sz w:val="22"/>
          <w:szCs w:val="22"/>
        </w:rPr>
        <w:t xml:space="preserve"> K-12 schools</w:t>
      </w:r>
      <w:r>
        <w:rPr>
          <w:rFonts w:ascii="Arial" w:eastAsia="Calibri" w:hAnsi="Arial" w:cs="Arial"/>
          <w:sz w:val="22"/>
          <w:szCs w:val="22"/>
        </w:rPr>
        <w:t xml:space="preserve"> and public libraries</w:t>
      </w:r>
      <w:r w:rsidR="002D17F3">
        <w:rPr>
          <w:rFonts w:ascii="Arial" w:eastAsia="Calibri" w:hAnsi="Arial" w:cs="Arial"/>
          <w:sz w:val="22"/>
          <w:szCs w:val="22"/>
        </w:rPr>
        <w:t xml:space="preserve">. </w:t>
      </w:r>
      <w:r w:rsidR="00163925">
        <w:rPr>
          <w:rFonts w:ascii="Arial" w:eastAsia="Calibri" w:hAnsi="Arial" w:cs="Arial"/>
          <w:sz w:val="22"/>
          <w:szCs w:val="22"/>
        </w:rPr>
        <w:t xml:space="preserve">Over the course of the program’s history, it </w:t>
      </w:r>
      <w:r w:rsidR="002D17F3">
        <w:rPr>
          <w:rFonts w:ascii="Arial" w:eastAsia="Calibri" w:hAnsi="Arial" w:cs="Arial"/>
          <w:sz w:val="22"/>
          <w:szCs w:val="22"/>
        </w:rPr>
        <w:t xml:space="preserve">has provided </w:t>
      </w:r>
      <w:r w:rsidR="002D17F3" w:rsidRPr="002D17F3">
        <w:rPr>
          <w:rFonts w:ascii="Arial" w:eastAsia="Calibri" w:hAnsi="Arial" w:cs="Arial"/>
          <w:sz w:val="22"/>
          <w:szCs w:val="22"/>
        </w:rPr>
        <w:t xml:space="preserve">nearly $50 billion to </w:t>
      </w:r>
      <w:r w:rsidR="00163925">
        <w:rPr>
          <w:rFonts w:ascii="Arial" w:eastAsia="Calibri" w:hAnsi="Arial" w:cs="Arial"/>
          <w:sz w:val="22"/>
          <w:szCs w:val="22"/>
        </w:rPr>
        <w:t>schools and libraries</w:t>
      </w:r>
      <w:r w:rsidR="002D17F3" w:rsidRPr="002D17F3">
        <w:rPr>
          <w:rFonts w:ascii="Arial" w:eastAsia="Calibri" w:hAnsi="Arial" w:cs="Arial"/>
          <w:sz w:val="22"/>
          <w:szCs w:val="22"/>
        </w:rPr>
        <w:t xml:space="preserve"> and helped connect all public school classrooms to the Internet.</w:t>
      </w:r>
      <w:r w:rsidR="003F4AF1">
        <w:rPr>
          <w:rFonts w:ascii="Arial" w:eastAsia="Calibri" w:hAnsi="Arial" w:cs="Arial"/>
          <w:sz w:val="22"/>
          <w:szCs w:val="22"/>
        </w:rPr>
        <w:t xml:space="preserve"> </w:t>
      </w:r>
    </w:p>
    <w:p w:rsidR="00D4393F" w:rsidRDefault="00D4393F" w:rsidP="00243E84">
      <w:pPr>
        <w:rPr>
          <w:rFonts w:ascii="Arial" w:eastAsia="Calibri" w:hAnsi="Arial" w:cs="Arial"/>
          <w:sz w:val="22"/>
          <w:szCs w:val="22"/>
        </w:rPr>
      </w:pPr>
    </w:p>
    <w:p w:rsidR="008F47F8" w:rsidRDefault="00D4393F" w:rsidP="00243E84">
      <w:pPr>
        <w:rPr>
          <w:rFonts w:ascii="Arial" w:eastAsia="Calibri" w:hAnsi="Arial" w:cs="Arial"/>
          <w:sz w:val="22"/>
          <w:szCs w:val="22"/>
        </w:rPr>
      </w:pPr>
      <w:r>
        <w:rPr>
          <w:rFonts w:ascii="Arial" w:eastAsia="Calibri" w:hAnsi="Arial" w:cs="Arial"/>
          <w:sz w:val="22"/>
          <w:szCs w:val="22"/>
        </w:rPr>
        <w:t>In Wisconsin,</w:t>
      </w:r>
      <w:r w:rsidR="00BE15ED">
        <w:rPr>
          <w:rFonts w:ascii="Arial" w:eastAsia="Calibri" w:hAnsi="Arial" w:cs="Arial"/>
          <w:sz w:val="22"/>
          <w:szCs w:val="22"/>
        </w:rPr>
        <w:t xml:space="preserve"> E-Rate funds have made it possible to</w:t>
      </w:r>
      <w:r w:rsidR="00980700">
        <w:rPr>
          <w:rFonts w:ascii="Arial" w:eastAsia="Calibri" w:hAnsi="Arial" w:cs="Arial"/>
          <w:sz w:val="22"/>
          <w:szCs w:val="22"/>
        </w:rPr>
        <w:t xml:space="preserve"> develop network infrastructure,</w:t>
      </w:r>
      <w:r w:rsidR="00290BB1">
        <w:rPr>
          <w:rFonts w:ascii="Arial" w:eastAsia="Calibri" w:hAnsi="Arial" w:cs="Arial"/>
          <w:sz w:val="22"/>
          <w:szCs w:val="22"/>
        </w:rPr>
        <w:t xml:space="preserve"> perform</w:t>
      </w:r>
      <w:r w:rsidR="004C7EA2">
        <w:rPr>
          <w:rFonts w:ascii="Arial" w:eastAsia="Calibri" w:hAnsi="Arial" w:cs="Arial"/>
          <w:sz w:val="22"/>
          <w:szCs w:val="22"/>
        </w:rPr>
        <w:t xml:space="preserve"> network maintenance and</w:t>
      </w:r>
      <w:r w:rsidR="00290BB1">
        <w:rPr>
          <w:rFonts w:ascii="Arial" w:eastAsia="Calibri" w:hAnsi="Arial" w:cs="Arial"/>
          <w:sz w:val="22"/>
          <w:szCs w:val="22"/>
        </w:rPr>
        <w:t xml:space="preserve"> expand internet services and access</w:t>
      </w:r>
      <w:r w:rsidR="004C7EA2">
        <w:rPr>
          <w:rFonts w:ascii="Arial" w:eastAsia="Calibri" w:hAnsi="Arial" w:cs="Arial"/>
          <w:sz w:val="22"/>
          <w:szCs w:val="22"/>
        </w:rPr>
        <w:t xml:space="preserve"> in our schools</w:t>
      </w:r>
      <w:r w:rsidR="00290BB1">
        <w:rPr>
          <w:rFonts w:ascii="Arial" w:eastAsia="Calibri" w:hAnsi="Arial" w:cs="Arial"/>
          <w:sz w:val="22"/>
          <w:szCs w:val="22"/>
        </w:rPr>
        <w:t xml:space="preserve">. </w:t>
      </w:r>
      <w:r w:rsidR="00036EFA">
        <w:rPr>
          <w:rFonts w:ascii="Arial" w:eastAsia="Calibri" w:hAnsi="Arial" w:cs="Arial"/>
          <w:sz w:val="22"/>
          <w:szCs w:val="22"/>
        </w:rPr>
        <w:t>The e</w:t>
      </w:r>
      <w:r w:rsidR="004C7EA2" w:rsidRPr="004C7EA2">
        <w:rPr>
          <w:rFonts w:ascii="Arial" w:eastAsia="Calibri" w:hAnsi="Arial" w:cs="Arial"/>
          <w:sz w:val="22"/>
          <w:szCs w:val="22"/>
        </w:rPr>
        <w:t>quitable di</w:t>
      </w:r>
      <w:r w:rsidR="005015D0">
        <w:rPr>
          <w:rFonts w:ascii="Arial" w:eastAsia="Calibri" w:hAnsi="Arial" w:cs="Arial"/>
          <w:sz w:val="22"/>
          <w:szCs w:val="22"/>
        </w:rPr>
        <w:t>gital access</w:t>
      </w:r>
      <w:r w:rsidR="00036EFA">
        <w:rPr>
          <w:rFonts w:ascii="Arial" w:eastAsia="Calibri" w:hAnsi="Arial" w:cs="Arial"/>
          <w:sz w:val="22"/>
          <w:szCs w:val="22"/>
        </w:rPr>
        <w:t xml:space="preserve"> supported by E-Rate</w:t>
      </w:r>
      <w:r w:rsidR="005015D0">
        <w:rPr>
          <w:rFonts w:ascii="Arial" w:eastAsia="Calibri" w:hAnsi="Arial" w:cs="Arial"/>
          <w:sz w:val="22"/>
          <w:szCs w:val="22"/>
        </w:rPr>
        <w:t xml:space="preserve"> is vital to providing</w:t>
      </w:r>
      <w:r w:rsidR="004C7EA2" w:rsidRPr="004C7EA2">
        <w:rPr>
          <w:rFonts w:ascii="Arial" w:eastAsia="Calibri" w:hAnsi="Arial" w:cs="Arial"/>
          <w:sz w:val="22"/>
          <w:szCs w:val="22"/>
        </w:rPr>
        <w:t xml:space="preserve"> innovative learning opportunities that prepare students for </w:t>
      </w:r>
      <w:r w:rsidR="001603B6">
        <w:rPr>
          <w:rFonts w:ascii="Arial" w:eastAsia="Calibri" w:hAnsi="Arial" w:cs="Arial"/>
          <w:sz w:val="22"/>
          <w:szCs w:val="22"/>
        </w:rPr>
        <w:t>the future</w:t>
      </w:r>
      <w:r w:rsidR="004C7EA2" w:rsidRPr="004C7EA2">
        <w:rPr>
          <w:rFonts w:ascii="Arial" w:eastAsia="Calibri" w:hAnsi="Arial" w:cs="Arial"/>
          <w:sz w:val="22"/>
          <w:szCs w:val="22"/>
        </w:rPr>
        <w:t>.</w:t>
      </w:r>
    </w:p>
    <w:p w:rsidR="00980700" w:rsidRDefault="00980700" w:rsidP="00243E84">
      <w:pPr>
        <w:rPr>
          <w:rFonts w:ascii="Arial" w:eastAsia="Calibri" w:hAnsi="Arial" w:cs="Arial"/>
          <w:sz w:val="22"/>
          <w:szCs w:val="22"/>
        </w:rPr>
      </w:pPr>
    </w:p>
    <w:p w:rsidR="008F47F8" w:rsidRDefault="008F47F8" w:rsidP="00243E84">
      <w:pPr>
        <w:rPr>
          <w:rFonts w:ascii="Arial" w:eastAsia="Calibri" w:hAnsi="Arial" w:cs="Arial"/>
          <w:sz w:val="22"/>
          <w:szCs w:val="22"/>
        </w:rPr>
      </w:pPr>
      <w:r>
        <w:rPr>
          <w:rFonts w:ascii="Arial" w:eastAsia="Calibri" w:hAnsi="Arial" w:cs="Arial"/>
          <w:sz w:val="22"/>
          <w:szCs w:val="22"/>
        </w:rPr>
        <w:t>WEMTA has specific concerns with both of the proposals,</w:t>
      </w:r>
      <w:r w:rsidR="002B72C6">
        <w:rPr>
          <w:rFonts w:ascii="Arial" w:eastAsia="Calibri" w:hAnsi="Arial" w:cs="Arial"/>
          <w:sz w:val="22"/>
          <w:szCs w:val="22"/>
        </w:rPr>
        <w:t xml:space="preserve"> which we describe</w:t>
      </w:r>
      <w:r>
        <w:rPr>
          <w:rFonts w:ascii="Arial" w:eastAsia="Calibri" w:hAnsi="Arial" w:cs="Arial"/>
          <w:sz w:val="22"/>
          <w:szCs w:val="22"/>
        </w:rPr>
        <w:t xml:space="preserve"> in more detail below. </w:t>
      </w:r>
    </w:p>
    <w:p w:rsidR="00604E9B" w:rsidRDefault="00604E9B" w:rsidP="00243E84">
      <w:pPr>
        <w:rPr>
          <w:rFonts w:ascii="Arial" w:eastAsia="Calibri" w:hAnsi="Arial" w:cs="Arial"/>
          <w:sz w:val="22"/>
          <w:szCs w:val="22"/>
        </w:rPr>
      </w:pPr>
    </w:p>
    <w:p w:rsidR="00F212E6" w:rsidRDefault="00836E05" w:rsidP="00243E84">
      <w:pPr>
        <w:rPr>
          <w:rFonts w:ascii="Arial" w:eastAsia="Calibri" w:hAnsi="Arial" w:cs="Arial"/>
          <w:b/>
          <w:sz w:val="22"/>
          <w:szCs w:val="22"/>
        </w:rPr>
      </w:pPr>
      <w:r>
        <w:rPr>
          <w:rFonts w:ascii="Arial" w:eastAsia="Calibri" w:hAnsi="Arial" w:cs="Arial"/>
          <w:b/>
          <w:sz w:val="22"/>
          <w:szCs w:val="22"/>
        </w:rPr>
        <w:t>Instituting an Overall Funding Cap for the Universal S</w:t>
      </w:r>
      <w:r w:rsidR="00F212E6" w:rsidRPr="00F212E6">
        <w:rPr>
          <w:rFonts w:ascii="Arial" w:eastAsia="Calibri" w:hAnsi="Arial" w:cs="Arial"/>
          <w:b/>
          <w:sz w:val="22"/>
          <w:szCs w:val="22"/>
        </w:rPr>
        <w:t xml:space="preserve">ervice </w:t>
      </w:r>
      <w:r>
        <w:rPr>
          <w:rFonts w:ascii="Arial" w:eastAsia="Calibri" w:hAnsi="Arial" w:cs="Arial"/>
          <w:b/>
          <w:sz w:val="22"/>
          <w:szCs w:val="22"/>
        </w:rPr>
        <w:t>Fund</w:t>
      </w:r>
    </w:p>
    <w:p w:rsidR="00907B61" w:rsidRDefault="00907B61" w:rsidP="00243E84">
      <w:pPr>
        <w:rPr>
          <w:rFonts w:ascii="Arial" w:eastAsia="Calibri" w:hAnsi="Arial" w:cs="Arial"/>
          <w:b/>
          <w:sz w:val="22"/>
          <w:szCs w:val="22"/>
        </w:rPr>
      </w:pPr>
    </w:p>
    <w:p w:rsidR="00907B61" w:rsidRPr="00907B61" w:rsidRDefault="00907B61" w:rsidP="00243E84">
      <w:pPr>
        <w:rPr>
          <w:rFonts w:ascii="Arial" w:eastAsia="Calibri" w:hAnsi="Arial" w:cs="Arial"/>
          <w:sz w:val="22"/>
          <w:szCs w:val="22"/>
        </w:rPr>
      </w:pPr>
      <w:r w:rsidRPr="00907B61">
        <w:rPr>
          <w:rFonts w:ascii="Arial" w:eastAsia="Calibri" w:hAnsi="Arial" w:cs="Arial"/>
          <w:sz w:val="22"/>
          <w:szCs w:val="22"/>
        </w:rPr>
        <w:t xml:space="preserve">WEMTA opposes the proposal to cap funding for the Universal Service Fund. Many of the programs funded by the Universal Service Fund already have their own programmatic caps. </w:t>
      </w:r>
    </w:p>
    <w:p w:rsidR="00F212E6" w:rsidRDefault="00F212E6" w:rsidP="00243E84">
      <w:pPr>
        <w:rPr>
          <w:rFonts w:ascii="Arial" w:eastAsia="Calibri" w:hAnsi="Arial" w:cs="Arial"/>
          <w:sz w:val="22"/>
          <w:szCs w:val="22"/>
        </w:rPr>
      </w:pPr>
    </w:p>
    <w:p w:rsidR="001B6B53" w:rsidRDefault="00C21C2C" w:rsidP="00243E84">
      <w:pPr>
        <w:rPr>
          <w:rFonts w:ascii="Arial" w:eastAsia="Calibri" w:hAnsi="Arial" w:cs="Arial"/>
          <w:sz w:val="22"/>
          <w:szCs w:val="22"/>
        </w:rPr>
      </w:pPr>
      <w:r w:rsidRPr="00C21C2C">
        <w:rPr>
          <w:rFonts w:ascii="Arial" w:eastAsia="Calibri" w:hAnsi="Arial" w:cs="Arial"/>
          <w:sz w:val="22"/>
          <w:szCs w:val="22"/>
        </w:rPr>
        <w:t xml:space="preserve">All four universal service programs serve important goals and populations – schools/libraries, rural communities and low-income consumers. </w:t>
      </w:r>
      <w:r w:rsidR="0097736B" w:rsidRPr="0097736B">
        <w:rPr>
          <w:rFonts w:ascii="Arial" w:eastAsia="Calibri" w:hAnsi="Arial" w:cs="Arial"/>
          <w:sz w:val="22"/>
          <w:szCs w:val="22"/>
        </w:rPr>
        <w:t xml:space="preserve">Instituting an overall spending cap on the Universal Service Fund at a time when increasing access to high-speed broadband is a top priority for many schools, local governments and states will undoubtedly lead to years when the FCC will need to </w:t>
      </w:r>
      <w:r w:rsidR="00FF3B71">
        <w:rPr>
          <w:rFonts w:ascii="Arial" w:eastAsia="Calibri" w:hAnsi="Arial" w:cs="Arial"/>
          <w:sz w:val="22"/>
          <w:szCs w:val="22"/>
        </w:rPr>
        <w:t>weigh</w:t>
      </w:r>
      <w:r w:rsidR="0097736B" w:rsidRPr="0097736B">
        <w:rPr>
          <w:rFonts w:ascii="Arial" w:eastAsia="Calibri" w:hAnsi="Arial" w:cs="Arial"/>
          <w:sz w:val="22"/>
          <w:szCs w:val="22"/>
        </w:rPr>
        <w:t xml:space="preserve"> reductions in one program against reduction</w:t>
      </w:r>
      <w:r w:rsidR="00FF3B71">
        <w:rPr>
          <w:rFonts w:ascii="Arial" w:eastAsia="Calibri" w:hAnsi="Arial" w:cs="Arial"/>
          <w:sz w:val="22"/>
          <w:szCs w:val="22"/>
        </w:rPr>
        <w:t>s</w:t>
      </w:r>
      <w:r w:rsidR="0097736B" w:rsidRPr="0097736B">
        <w:rPr>
          <w:rFonts w:ascii="Arial" w:eastAsia="Calibri" w:hAnsi="Arial" w:cs="Arial"/>
          <w:sz w:val="22"/>
          <w:szCs w:val="22"/>
        </w:rPr>
        <w:t xml:space="preserve"> in another.</w:t>
      </w:r>
      <w:r w:rsidR="0097736B">
        <w:rPr>
          <w:rFonts w:ascii="Arial" w:eastAsia="Calibri" w:hAnsi="Arial" w:cs="Arial"/>
          <w:sz w:val="22"/>
          <w:szCs w:val="22"/>
        </w:rPr>
        <w:t xml:space="preserve"> </w:t>
      </w:r>
      <w:r w:rsidRPr="00C21C2C">
        <w:rPr>
          <w:rFonts w:ascii="Arial" w:eastAsia="Calibri" w:hAnsi="Arial" w:cs="Arial"/>
          <w:sz w:val="22"/>
          <w:szCs w:val="22"/>
        </w:rPr>
        <w:t>There is no fair way to prioritize funding among these programs and the groups that they serve in the event that an overall universal service cap is exceeded by demand.</w:t>
      </w:r>
    </w:p>
    <w:p w:rsidR="00C463E5" w:rsidRDefault="00C463E5" w:rsidP="00243E84">
      <w:pPr>
        <w:rPr>
          <w:rFonts w:ascii="Arial" w:eastAsia="Calibri" w:hAnsi="Arial" w:cs="Arial"/>
          <w:sz w:val="22"/>
          <w:szCs w:val="22"/>
        </w:rPr>
      </w:pPr>
    </w:p>
    <w:p w:rsidR="00C463E5" w:rsidRDefault="006075FE" w:rsidP="00243E84">
      <w:pPr>
        <w:rPr>
          <w:rFonts w:ascii="Arial" w:eastAsia="Calibri" w:hAnsi="Arial" w:cs="Arial"/>
          <w:sz w:val="22"/>
          <w:szCs w:val="22"/>
        </w:rPr>
      </w:pPr>
      <w:r>
        <w:rPr>
          <w:rFonts w:ascii="Arial" w:eastAsia="Calibri" w:hAnsi="Arial" w:cs="Arial"/>
          <w:sz w:val="22"/>
          <w:szCs w:val="22"/>
        </w:rPr>
        <w:t xml:space="preserve">Instituting an overall Universal Service Fund cap </w:t>
      </w:r>
      <w:r w:rsidRPr="00C463E5">
        <w:rPr>
          <w:rFonts w:ascii="Arial" w:eastAsia="Calibri" w:hAnsi="Arial" w:cs="Arial"/>
          <w:sz w:val="22"/>
          <w:szCs w:val="22"/>
        </w:rPr>
        <w:t>would</w:t>
      </w:r>
      <w:r w:rsidR="00C463E5" w:rsidRPr="00C463E5">
        <w:rPr>
          <w:rFonts w:ascii="Arial" w:eastAsia="Calibri" w:hAnsi="Arial" w:cs="Arial"/>
          <w:sz w:val="22"/>
          <w:szCs w:val="22"/>
        </w:rPr>
        <w:t xml:space="preserve"> </w:t>
      </w:r>
      <w:r w:rsidR="0097736B">
        <w:rPr>
          <w:rFonts w:ascii="Arial" w:eastAsia="Calibri" w:hAnsi="Arial" w:cs="Arial"/>
          <w:sz w:val="22"/>
          <w:szCs w:val="22"/>
        </w:rPr>
        <w:t xml:space="preserve">also </w:t>
      </w:r>
      <w:r w:rsidR="00C463E5" w:rsidRPr="00C463E5">
        <w:rPr>
          <w:rFonts w:ascii="Arial" w:eastAsia="Calibri" w:hAnsi="Arial" w:cs="Arial"/>
          <w:sz w:val="22"/>
          <w:szCs w:val="22"/>
        </w:rPr>
        <w:t xml:space="preserve">create great uncertainty and potentially suppress participation because universal service program beneficiaries will not know </w:t>
      </w:r>
      <w:r w:rsidR="00C463E5" w:rsidRPr="00C463E5">
        <w:rPr>
          <w:rFonts w:ascii="Arial" w:eastAsia="Calibri" w:hAnsi="Arial" w:cs="Arial"/>
          <w:sz w:val="22"/>
          <w:szCs w:val="22"/>
        </w:rPr>
        <w:lastRenderedPageBreak/>
        <w:t>in advance when an overall cap will be reached and funds prioritized. Further, because of this uncertainty, schools and libraries that operate on annual budgets will be unable to effectively plan broadband/Wi-Fi projects and/or reserve the undiscounted portions of their E-Rate eligible services.</w:t>
      </w:r>
    </w:p>
    <w:p w:rsidR="00406D1C" w:rsidRDefault="00406D1C" w:rsidP="00243E84">
      <w:pPr>
        <w:rPr>
          <w:rFonts w:ascii="Arial" w:eastAsia="Calibri" w:hAnsi="Arial" w:cs="Arial"/>
          <w:sz w:val="22"/>
          <w:szCs w:val="22"/>
        </w:rPr>
      </w:pPr>
    </w:p>
    <w:p w:rsidR="00406D1C" w:rsidRDefault="00582427" w:rsidP="00243E84">
      <w:pPr>
        <w:rPr>
          <w:rFonts w:ascii="Arial" w:eastAsia="Calibri" w:hAnsi="Arial" w:cs="Arial"/>
          <w:sz w:val="22"/>
          <w:szCs w:val="22"/>
        </w:rPr>
      </w:pPr>
      <w:r w:rsidRPr="00582427">
        <w:rPr>
          <w:rFonts w:ascii="Arial" w:eastAsia="Calibri" w:hAnsi="Arial" w:cs="Arial"/>
          <w:sz w:val="22"/>
          <w:szCs w:val="22"/>
        </w:rPr>
        <w:t xml:space="preserve">This is contrary to the FCC’s stated goals </w:t>
      </w:r>
      <w:r w:rsidR="006E5D06">
        <w:rPr>
          <w:rFonts w:ascii="Arial" w:eastAsia="Calibri" w:hAnsi="Arial" w:cs="Arial"/>
          <w:sz w:val="22"/>
          <w:szCs w:val="22"/>
        </w:rPr>
        <w:t xml:space="preserve">outlined </w:t>
      </w:r>
      <w:r w:rsidR="00B337AD">
        <w:rPr>
          <w:rFonts w:ascii="Arial" w:eastAsia="Calibri" w:hAnsi="Arial" w:cs="Arial"/>
          <w:sz w:val="22"/>
          <w:szCs w:val="22"/>
        </w:rPr>
        <w:t xml:space="preserve">in the notice of rulemaking </w:t>
      </w:r>
      <w:proofErr w:type="gramStart"/>
      <w:r w:rsidRPr="00582427">
        <w:rPr>
          <w:rFonts w:ascii="Arial" w:eastAsia="Calibri" w:hAnsi="Arial" w:cs="Arial"/>
          <w:sz w:val="22"/>
          <w:szCs w:val="22"/>
        </w:rPr>
        <w:t>of  “</w:t>
      </w:r>
      <w:proofErr w:type="gramEnd"/>
      <w:r w:rsidRPr="00582427">
        <w:rPr>
          <w:rFonts w:ascii="Arial" w:eastAsia="Calibri" w:hAnsi="Arial" w:cs="Arial"/>
          <w:sz w:val="22"/>
          <w:szCs w:val="22"/>
        </w:rPr>
        <w:t>ensuring adequate funding” and “providing predictability” for Universal Service Fund programs and their participants.</w:t>
      </w:r>
      <w:r w:rsidR="000356D6">
        <w:rPr>
          <w:rFonts w:ascii="Arial" w:eastAsia="Calibri" w:hAnsi="Arial" w:cs="Arial"/>
          <w:sz w:val="22"/>
          <w:szCs w:val="22"/>
        </w:rPr>
        <w:t xml:space="preserve"> </w:t>
      </w:r>
    </w:p>
    <w:p w:rsidR="00F212E6" w:rsidRDefault="00F212E6" w:rsidP="00243E84">
      <w:pPr>
        <w:rPr>
          <w:rFonts w:ascii="Arial" w:eastAsia="Calibri" w:hAnsi="Arial" w:cs="Arial"/>
          <w:sz w:val="22"/>
          <w:szCs w:val="22"/>
        </w:rPr>
      </w:pPr>
    </w:p>
    <w:p w:rsidR="00F212E6" w:rsidRDefault="001C5A3B" w:rsidP="00243E84">
      <w:pPr>
        <w:rPr>
          <w:rFonts w:ascii="Arial" w:eastAsia="Calibri" w:hAnsi="Arial" w:cs="Arial"/>
          <w:b/>
          <w:bCs/>
          <w:sz w:val="22"/>
          <w:szCs w:val="22"/>
        </w:rPr>
      </w:pPr>
      <w:r>
        <w:rPr>
          <w:rFonts w:ascii="Arial" w:eastAsia="Calibri" w:hAnsi="Arial" w:cs="Arial"/>
          <w:b/>
          <w:bCs/>
          <w:sz w:val="22"/>
          <w:szCs w:val="22"/>
        </w:rPr>
        <w:t>Instituting a Sub</w:t>
      </w:r>
      <w:r w:rsidR="008E4E8F">
        <w:rPr>
          <w:rFonts w:ascii="Arial" w:eastAsia="Calibri" w:hAnsi="Arial" w:cs="Arial"/>
          <w:b/>
          <w:bCs/>
          <w:sz w:val="22"/>
          <w:szCs w:val="22"/>
        </w:rPr>
        <w:t>-</w:t>
      </w:r>
      <w:r>
        <w:rPr>
          <w:rFonts w:ascii="Arial" w:eastAsia="Calibri" w:hAnsi="Arial" w:cs="Arial"/>
          <w:b/>
          <w:bCs/>
          <w:sz w:val="22"/>
          <w:szCs w:val="22"/>
        </w:rPr>
        <w:t>cap That C</w:t>
      </w:r>
      <w:r w:rsidR="00321785" w:rsidRPr="00321785">
        <w:rPr>
          <w:rFonts w:ascii="Arial" w:eastAsia="Calibri" w:hAnsi="Arial" w:cs="Arial"/>
          <w:b/>
          <w:bCs/>
          <w:sz w:val="22"/>
          <w:szCs w:val="22"/>
        </w:rPr>
        <w:t>ombines E-</w:t>
      </w:r>
      <w:r>
        <w:rPr>
          <w:rFonts w:ascii="Arial" w:eastAsia="Calibri" w:hAnsi="Arial" w:cs="Arial"/>
          <w:b/>
          <w:bCs/>
          <w:sz w:val="22"/>
          <w:szCs w:val="22"/>
        </w:rPr>
        <w:t>Rate and the Rural Health Care P</w:t>
      </w:r>
      <w:r w:rsidR="00321785" w:rsidRPr="00321785">
        <w:rPr>
          <w:rFonts w:ascii="Arial" w:eastAsia="Calibri" w:hAnsi="Arial" w:cs="Arial"/>
          <w:b/>
          <w:bCs/>
          <w:sz w:val="22"/>
          <w:szCs w:val="22"/>
        </w:rPr>
        <w:t>rograms</w:t>
      </w:r>
    </w:p>
    <w:p w:rsidR="005A6AD1" w:rsidRDefault="005A6AD1" w:rsidP="00243E84">
      <w:pPr>
        <w:rPr>
          <w:rFonts w:ascii="Arial" w:eastAsia="Calibri" w:hAnsi="Arial" w:cs="Arial"/>
          <w:b/>
          <w:bCs/>
          <w:sz w:val="22"/>
          <w:szCs w:val="22"/>
        </w:rPr>
      </w:pPr>
    </w:p>
    <w:p w:rsidR="005A6AD1" w:rsidRPr="005A6AD1" w:rsidRDefault="005A6AD1" w:rsidP="00243E84">
      <w:pPr>
        <w:rPr>
          <w:rFonts w:ascii="Arial" w:eastAsia="Calibri" w:hAnsi="Arial" w:cs="Arial"/>
          <w:sz w:val="22"/>
          <w:szCs w:val="22"/>
        </w:rPr>
      </w:pPr>
      <w:r w:rsidRPr="005A6AD1">
        <w:rPr>
          <w:rFonts w:ascii="Arial" w:eastAsia="Calibri" w:hAnsi="Arial" w:cs="Arial"/>
          <w:bCs/>
          <w:sz w:val="22"/>
          <w:szCs w:val="22"/>
        </w:rPr>
        <w:t>WEMTA opposes the proposal to combine the E-Rate and Rural Health Care programs under a combined sub</w:t>
      </w:r>
      <w:r w:rsidR="008E4E8F">
        <w:rPr>
          <w:rFonts w:ascii="Arial" w:eastAsia="Calibri" w:hAnsi="Arial" w:cs="Arial"/>
          <w:bCs/>
          <w:sz w:val="22"/>
          <w:szCs w:val="22"/>
        </w:rPr>
        <w:t>-</w:t>
      </w:r>
      <w:r w:rsidRPr="005A6AD1">
        <w:rPr>
          <w:rFonts w:ascii="Arial" w:eastAsia="Calibri" w:hAnsi="Arial" w:cs="Arial"/>
          <w:bCs/>
          <w:sz w:val="22"/>
          <w:szCs w:val="22"/>
        </w:rPr>
        <w:t xml:space="preserve">cap. </w:t>
      </w:r>
    </w:p>
    <w:p w:rsidR="00F212E6" w:rsidRDefault="00F212E6" w:rsidP="00243E84">
      <w:pPr>
        <w:rPr>
          <w:rFonts w:ascii="Arial" w:eastAsia="Calibri" w:hAnsi="Arial" w:cs="Arial"/>
          <w:sz w:val="22"/>
          <w:szCs w:val="22"/>
        </w:rPr>
      </w:pPr>
    </w:p>
    <w:p w:rsidR="00DC3BF4" w:rsidRDefault="00DC3BF4" w:rsidP="00D22655">
      <w:pPr>
        <w:rPr>
          <w:rFonts w:ascii="Arial" w:eastAsia="Calibri" w:hAnsi="Arial" w:cs="Arial"/>
          <w:sz w:val="22"/>
          <w:szCs w:val="22"/>
        </w:rPr>
      </w:pPr>
      <w:r>
        <w:rPr>
          <w:rFonts w:ascii="Arial" w:eastAsia="Calibri" w:hAnsi="Arial" w:cs="Arial"/>
          <w:sz w:val="22"/>
          <w:szCs w:val="22"/>
        </w:rPr>
        <w:t xml:space="preserve">The E-Rate program already operates under </w:t>
      </w:r>
      <w:r w:rsidR="007422C0">
        <w:rPr>
          <w:rFonts w:ascii="Arial" w:eastAsia="Calibri" w:hAnsi="Arial" w:cs="Arial"/>
          <w:sz w:val="22"/>
          <w:szCs w:val="22"/>
        </w:rPr>
        <w:t>a spending</w:t>
      </w:r>
      <w:r w:rsidR="00C64A44">
        <w:rPr>
          <w:rFonts w:ascii="Arial" w:eastAsia="Calibri" w:hAnsi="Arial" w:cs="Arial"/>
          <w:sz w:val="22"/>
          <w:szCs w:val="22"/>
        </w:rPr>
        <w:t xml:space="preserve"> cap and has been incredibly effective at achieving its goal of increasing connectivity for students. </w:t>
      </w:r>
      <w:r w:rsidR="007A5E9C">
        <w:rPr>
          <w:rFonts w:ascii="Arial" w:eastAsia="Calibri" w:hAnsi="Arial" w:cs="Arial"/>
          <w:sz w:val="22"/>
          <w:szCs w:val="22"/>
        </w:rPr>
        <w:t>The number of students with strong broadband connectivity in their classrooms increased from 4 million to</w:t>
      </w:r>
      <w:r w:rsidR="007A5E9C" w:rsidRPr="007A5E9C">
        <w:rPr>
          <w:rFonts w:ascii="Arial" w:eastAsia="Calibri" w:hAnsi="Arial" w:cs="Arial"/>
          <w:sz w:val="22"/>
          <w:szCs w:val="22"/>
        </w:rPr>
        <w:t xml:space="preserve"> 45 million</w:t>
      </w:r>
      <w:r w:rsidR="009B083F">
        <w:rPr>
          <w:rFonts w:ascii="Arial" w:eastAsia="Calibri" w:hAnsi="Arial" w:cs="Arial"/>
          <w:sz w:val="22"/>
          <w:szCs w:val="22"/>
        </w:rPr>
        <w:t xml:space="preserve"> between 2013</w:t>
      </w:r>
      <w:r w:rsidR="008B5015">
        <w:rPr>
          <w:rFonts w:ascii="Arial" w:eastAsia="Calibri" w:hAnsi="Arial" w:cs="Arial"/>
          <w:sz w:val="22"/>
          <w:szCs w:val="22"/>
        </w:rPr>
        <w:t xml:space="preserve"> and today</w:t>
      </w:r>
      <w:r w:rsidR="004E149B">
        <w:rPr>
          <w:rFonts w:ascii="Arial" w:eastAsia="Calibri" w:hAnsi="Arial" w:cs="Arial"/>
          <w:sz w:val="22"/>
          <w:szCs w:val="22"/>
        </w:rPr>
        <w:t xml:space="preserve"> because of E-Rate</w:t>
      </w:r>
      <w:r w:rsidR="007A5E9C" w:rsidRPr="007A5E9C">
        <w:rPr>
          <w:rFonts w:ascii="Arial" w:eastAsia="Calibri" w:hAnsi="Arial" w:cs="Arial"/>
          <w:sz w:val="22"/>
          <w:szCs w:val="22"/>
        </w:rPr>
        <w:t>.</w:t>
      </w:r>
      <w:r w:rsidR="00D22655">
        <w:rPr>
          <w:rFonts w:ascii="Arial" w:eastAsia="Calibri" w:hAnsi="Arial" w:cs="Arial"/>
          <w:sz w:val="22"/>
          <w:szCs w:val="22"/>
        </w:rPr>
        <w:t xml:space="preserve"> In addition, </w:t>
      </w:r>
      <w:proofErr w:type="spellStart"/>
      <w:r w:rsidR="00D22655" w:rsidRPr="00D22655">
        <w:rPr>
          <w:rFonts w:ascii="Arial" w:eastAsia="Calibri" w:hAnsi="Arial" w:cs="Arial"/>
          <w:sz w:val="22"/>
          <w:szCs w:val="22"/>
        </w:rPr>
        <w:t>CoSN’s</w:t>
      </w:r>
      <w:proofErr w:type="spellEnd"/>
      <w:r w:rsidR="00D22655" w:rsidRPr="00D22655">
        <w:rPr>
          <w:rFonts w:ascii="Arial" w:eastAsia="Calibri" w:hAnsi="Arial" w:cs="Arial"/>
          <w:sz w:val="22"/>
          <w:szCs w:val="22"/>
        </w:rPr>
        <w:t xml:space="preserve"> 2018-2019 Annual Infrastructure Report found that</w:t>
      </w:r>
      <w:r w:rsidR="00D22655">
        <w:rPr>
          <w:rFonts w:ascii="Arial" w:eastAsia="Calibri" w:hAnsi="Arial" w:cs="Arial"/>
          <w:sz w:val="22"/>
          <w:szCs w:val="22"/>
        </w:rPr>
        <w:t xml:space="preserve"> 92%</w:t>
      </w:r>
      <w:r w:rsidR="00D22655" w:rsidRPr="00D22655">
        <w:rPr>
          <w:rFonts w:ascii="Arial" w:eastAsia="Calibri" w:hAnsi="Arial" w:cs="Arial"/>
          <w:sz w:val="22"/>
          <w:szCs w:val="22"/>
        </w:rPr>
        <w:t xml:space="preserve"> of districts are meeting the</w:t>
      </w:r>
      <w:r w:rsidR="00D22655">
        <w:rPr>
          <w:rFonts w:ascii="Arial" w:eastAsia="Calibri" w:hAnsi="Arial" w:cs="Arial"/>
          <w:sz w:val="22"/>
          <w:szCs w:val="22"/>
        </w:rPr>
        <w:t xml:space="preserve"> </w:t>
      </w:r>
      <w:r w:rsidR="00D22655" w:rsidRPr="00D22655">
        <w:rPr>
          <w:rFonts w:ascii="Arial" w:eastAsia="Calibri" w:hAnsi="Arial" w:cs="Arial"/>
          <w:sz w:val="22"/>
          <w:szCs w:val="22"/>
        </w:rPr>
        <w:t>FCC short-term goal of 100 Mbps per 1,000 students for all their schools.</w:t>
      </w:r>
    </w:p>
    <w:p w:rsidR="00DC3BF4" w:rsidRDefault="00DC3BF4" w:rsidP="00243E84">
      <w:pPr>
        <w:rPr>
          <w:rFonts w:ascii="Arial" w:eastAsia="Calibri" w:hAnsi="Arial" w:cs="Arial"/>
          <w:sz w:val="22"/>
          <w:szCs w:val="22"/>
        </w:rPr>
      </w:pPr>
    </w:p>
    <w:p w:rsidR="008D600F" w:rsidRDefault="0007719D" w:rsidP="00243E84">
      <w:pPr>
        <w:rPr>
          <w:rFonts w:ascii="Arial" w:eastAsia="Calibri" w:hAnsi="Arial" w:cs="Arial"/>
          <w:sz w:val="22"/>
          <w:szCs w:val="22"/>
        </w:rPr>
      </w:pPr>
      <w:r>
        <w:rPr>
          <w:rFonts w:ascii="Arial" w:eastAsia="Calibri" w:hAnsi="Arial" w:cs="Arial"/>
          <w:sz w:val="22"/>
          <w:szCs w:val="22"/>
        </w:rPr>
        <w:t>Demand for the</w:t>
      </w:r>
      <w:r w:rsidR="00D4636B" w:rsidRPr="00D4636B">
        <w:rPr>
          <w:rFonts w:ascii="Arial" w:eastAsia="Calibri" w:hAnsi="Arial" w:cs="Arial"/>
          <w:sz w:val="22"/>
          <w:szCs w:val="22"/>
        </w:rPr>
        <w:t xml:space="preserve"> Rural Health Care program</w:t>
      </w:r>
      <w:r>
        <w:rPr>
          <w:rFonts w:ascii="Arial" w:eastAsia="Calibri" w:hAnsi="Arial" w:cs="Arial"/>
          <w:sz w:val="22"/>
          <w:szCs w:val="22"/>
        </w:rPr>
        <w:t xml:space="preserve"> is already nearly exceeding its funding cap. If the Rural Health Care and E-Rate programs are combined under a single sub</w:t>
      </w:r>
      <w:r w:rsidR="008E4E8F">
        <w:rPr>
          <w:rFonts w:ascii="Arial" w:eastAsia="Calibri" w:hAnsi="Arial" w:cs="Arial"/>
          <w:sz w:val="22"/>
          <w:szCs w:val="22"/>
        </w:rPr>
        <w:t>-</w:t>
      </w:r>
      <w:r>
        <w:rPr>
          <w:rFonts w:ascii="Arial" w:eastAsia="Calibri" w:hAnsi="Arial" w:cs="Arial"/>
          <w:sz w:val="22"/>
          <w:szCs w:val="22"/>
        </w:rPr>
        <w:t xml:space="preserve">cap, the Rural Health Care program will almost immediately begin </w:t>
      </w:r>
      <w:r w:rsidR="00D4636B" w:rsidRPr="00D4636B">
        <w:rPr>
          <w:rFonts w:ascii="Arial" w:eastAsia="Calibri" w:hAnsi="Arial" w:cs="Arial"/>
          <w:sz w:val="22"/>
          <w:szCs w:val="22"/>
        </w:rPr>
        <w:t xml:space="preserve">consuming unused E-Rate funds. This could lead to a permanent shift of E-Rate funds away from schools and libraries and to </w:t>
      </w:r>
      <w:r w:rsidR="00D92371">
        <w:rPr>
          <w:rFonts w:ascii="Arial" w:eastAsia="Calibri" w:hAnsi="Arial" w:cs="Arial"/>
          <w:sz w:val="22"/>
          <w:szCs w:val="22"/>
        </w:rPr>
        <w:t xml:space="preserve">Rural Health Care beneficiaries, making it difficult for the E-Rate program </w:t>
      </w:r>
      <w:r w:rsidR="00B636F6">
        <w:rPr>
          <w:rFonts w:ascii="Arial" w:eastAsia="Calibri" w:hAnsi="Arial" w:cs="Arial"/>
          <w:sz w:val="22"/>
          <w:szCs w:val="22"/>
        </w:rPr>
        <w:t>to respond to future</w:t>
      </w:r>
      <w:r w:rsidR="00D92371">
        <w:rPr>
          <w:rFonts w:ascii="Arial" w:eastAsia="Calibri" w:hAnsi="Arial" w:cs="Arial"/>
          <w:sz w:val="22"/>
          <w:szCs w:val="22"/>
        </w:rPr>
        <w:t xml:space="preserve"> demand. </w:t>
      </w:r>
    </w:p>
    <w:p w:rsidR="008D600F" w:rsidRDefault="005C63DB" w:rsidP="00D206BC">
      <w:pPr>
        <w:rPr>
          <w:rFonts w:ascii="Arial" w:eastAsia="Calibri" w:hAnsi="Arial" w:cs="Arial"/>
          <w:sz w:val="22"/>
          <w:szCs w:val="22"/>
        </w:rPr>
      </w:pPr>
      <w:r>
        <w:rPr>
          <w:rFonts w:ascii="Arial" w:eastAsia="Calibri" w:hAnsi="Arial" w:cs="Arial"/>
          <w:sz w:val="22"/>
          <w:szCs w:val="22"/>
        </w:rPr>
        <w:t>Furthermore, i</w:t>
      </w:r>
      <w:r w:rsidR="008D600F" w:rsidRPr="008D600F">
        <w:rPr>
          <w:rFonts w:ascii="Arial" w:eastAsia="Calibri" w:hAnsi="Arial" w:cs="Arial"/>
          <w:sz w:val="22"/>
          <w:szCs w:val="22"/>
        </w:rPr>
        <w:t xml:space="preserve">f E-Rate’s </w:t>
      </w:r>
      <w:r w:rsidR="001946BC">
        <w:rPr>
          <w:rFonts w:ascii="Arial" w:eastAsia="Calibri" w:hAnsi="Arial" w:cs="Arial"/>
          <w:sz w:val="22"/>
          <w:szCs w:val="22"/>
        </w:rPr>
        <w:t xml:space="preserve">funding </w:t>
      </w:r>
      <w:r w:rsidR="008D600F" w:rsidRPr="008D600F">
        <w:rPr>
          <w:rFonts w:ascii="Arial" w:eastAsia="Calibri" w:hAnsi="Arial" w:cs="Arial"/>
          <w:sz w:val="22"/>
          <w:szCs w:val="22"/>
        </w:rPr>
        <w:t xml:space="preserve">cap </w:t>
      </w:r>
      <w:r w:rsidR="001946BC">
        <w:rPr>
          <w:rFonts w:ascii="Arial" w:eastAsia="Calibri" w:hAnsi="Arial" w:cs="Arial"/>
          <w:sz w:val="22"/>
          <w:szCs w:val="22"/>
        </w:rPr>
        <w:t>is reduced</w:t>
      </w:r>
      <w:r>
        <w:rPr>
          <w:rFonts w:ascii="Arial" w:eastAsia="Calibri" w:hAnsi="Arial" w:cs="Arial"/>
          <w:sz w:val="22"/>
          <w:szCs w:val="22"/>
        </w:rPr>
        <w:t xml:space="preserve">, it </w:t>
      </w:r>
      <w:r w:rsidR="008D600F" w:rsidRPr="008D600F">
        <w:rPr>
          <w:rFonts w:ascii="Arial" w:eastAsia="Calibri" w:hAnsi="Arial" w:cs="Arial"/>
          <w:sz w:val="22"/>
          <w:szCs w:val="22"/>
        </w:rPr>
        <w:t>will constrain E-Rate funding and make it much harder to institute important changes to the E-Rate</w:t>
      </w:r>
      <w:r w:rsidR="00821B54">
        <w:rPr>
          <w:rFonts w:ascii="Arial" w:eastAsia="Calibri" w:hAnsi="Arial" w:cs="Arial"/>
          <w:sz w:val="22"/>
          <w:szCs w:val="22"/>
        </w:rPr>
        <w:t xml:space="preserve"> program</w:t>
      </w:r>
      <w:r w:rsidR="008D600F" w:rsidRPr="008D600F">
        <w:rPr>
          <w:rFonts w:ascii="Arial" w:eastAsia="Calibri" w:hAnsi="Arial" w:cs="Arial"/>
          <w:sz w:val="22"/>
          <w:szCs w:val="22"/>
        </w:rPr>
        <w:t>, including adding to the Category 2 formula (if deemed necessary) and adding new services (such as cybersecurity software).</w:t>
      </w:r>
      <w:r w:rsidR="002504B0">
        <w:rPr>
          <w:rFonts w:ascii="Arial" w:eastAsia="Calibri" w:hAnsi="Arial" w:cs="Arial"/>
          <w:sz w:val="22"/>
          <w:szCs w:val="22"/>
        </w:rPr>
        <w:t xml:space="preserve"> </w:t>
      </w:r>
    </w:p>
    <w:p w:rsidR="00D4636B" w:rsidRDefault="00D4636B" w:rsidP="00243E84">
      <w:pPr>
        <w:rPr>
          <w:rFonts w:ascii="Arial" w:eastAsia="Calibri" w:hAnsi="Arial" w:cs="Arial"/>
          <w:sz w:val="22"/>
          <w:szCs w:val="22"/>
        </w:rPr>
      </w:pPr>
    </w:p>
    <w:p w:rsidR="006B726C" w:rsidRDefault="00734366" w:rsidP="00243E84">
      <w:pPr>
        <w:rPr>
          <w:rFonts w:ascii="Arial" w:eastAsia="Calibri" w:hAnsi="Arial" w:cs="Arial"/>
          <w:sz w:val="22"/>
          <w:szCs w:val="22"/>
        </w:rPr>
      </w:pPr>
      <w:r>
        <w:rPr>
          <w:rFonts w:ascii="Arial" w:eastAsia="Calibri" w:hAnsi="Arial" w:cs="Arial"/>
          <w:sz w:val="22"/>
          <w:szCs w:val="22"/>
        </w:rPr>
        <w:t xml:space="preserve">While </w:t>
      </w:r>
      <w:r w:rsidR="006B726C">
        <w:rPr>
          <w:rFonts w:ascii="Arial" w:eastAsia="Calibri" w:hAnsi="Arial" w:cs="Arial"/>
          <w:sz w:val="22"/>
          <w:szCs w:val="22"/>
        </w:rPr>
        <w:t xml:space="preserve">E-Rate </w:t>
      </w:r>
      <w:r w:rsidR="00DF6BDA">
        <w:rPr>
          <w:rFonts w:ascii="Arial" w:eastAsia="Calibri" w:hAnsi="Arial" w:cs="Arial"/>
          <w:sz w:val="22"/>
          <w:szCs w:val="22"/>
        </w:rPr>
        <w:t>has</w:t>
      </w:r>
      <w:r>
        <w:rPr>
          <w:rFonts w:ascii="Arial" w:eastAsia="Calibri" w:hAnsi="Arial" w:cs="Arial"/>
          <w:sz w:val="22"/>
          <w:szCs w:val="22"/>
        </w:rPr>
        <w:t xml:space="preserve"> been incredibly successful at connecting schools and libraries to </w:t>
      </w:r>
      <w:r w:rsidR="00DF6BDA">
        <w:rPr>
          <w:rFonts w:ascii="Arial" w:eastAsia="Calibri" w:hAnsi="Arial" w:cs="Arial"/>
          <w:sz w:val="22"/>
          <w:szCs w:val="22"/>
        </w:rPr>
        <w:t>high-speed broadband</w:t>
      </w:r>
      <w:r>
        <w:rPr>
          <w:rFonts w:ascii="Arial" w:eastAsia="Calibri" w:hAnsi="Arial" w:cs="Arial"/>
          <w:sz w:val="22"/>
          <w:szCs w:val="22"/>
        </w:rPr>
        <w:t xml:space="preserve">, there are still large numbers of students who don’t have access to </w:t>
      </w:r>
      <w:r w:rsidR="00F33CAB">
        <w:rPr>
          <w:rFonts w:ascii="Arial" w:eastAsia="Calibri" w:hAnsi="Arial" w:cs="Arial"/>
          <w:sz w:val="22"/>
          <w:szCs w:val="22"/>
        </w:rPr>
        <w:t>broadband</w:t>
      </w:r>
      <w:r>
        <w:rPr>
          <w:rFonts w:ascii="Arial" w:eastAsia="Calibri" w:hAnsi="Arial" w:cs="Arial"/>
          <w:sz w:val="22"/>
          <w:szCs w:val="22"/>
        </w:rPr>
        <w:t xml:space="preserve"> at home.</w:t>
      </w:r>
      <w:r w:rsidR="003A3025">
        <w:rPr>
          <w:rFonts w:ascii="Arial" w:eastAsia="Calibri" w:hAnsi="Arial" w:cs="Arial"/>
          <w:sz w:val="22"/>
          <w:szCs w:val="22"/>
        </w:rPr>
        <w:t xml:space="preserve"> </w:t>
      </w:r>
      <w:r w:rsidR="003A3025" w:rsidRPr="003A3025">
        <w:rPr>
          <w:rFonts w:ascii="Arial" w:eastAsia="Calibri" w:hAnsi="Arial" w:cs="Arial"/>
          <w:sz w:val="22"/>
          <w:szCs w:val="22"/>
        </w:rPr>
        <w:t>According to the 2017-18 Wisconsin Digital Learning Survey and the National Telecommunications and Information Administration, about 20% of Wisconsin house</w:t>
      </w:r>
      <w:r w:rsidR="00110084">
        <w:rPr>
          <w:rFonts w:ascii="Arial" w:eastAsia="Calibri" w:hAnsi="Arial" w:cs="Arial"/>
          <w:sz w:val="22"/>
          <w:szCs w:val="22"/>
        </w:rPr>
        <w:t>holds do not have access to the I</w:t>
      </w:r>
      <w:r w:rsidR="003A3025" w:rsidRPr="003A3025">
        <w:rPr>
          <w:rFonts w:ascii="Arial" w:eastAsia="Calibri" w:hAnsi="Arial" w:cs="Arial"/>
          <w:sz w:val="22"/>
          <w:szCs w:val="22"/>
        </w:rPr>
        <w:t>nternet.</w:t>
      </w:r>
      <w:r w:rsidR="003A3025">
        <w:rPr>
          <w:rFonts w:ascii="Arial" w:eastAsia="Calibri" w:hAnsi="Arial" w:cs="Arial"/>
          <w:sz w:val="22"/>
          <w:szCs w:val="22"/>
        </w:rPr>
        <w:t xml:space="preserve"> </w:t>
      </w:r>
      <w:r w:rsidR="00D85977">
        <w:rPr>
          <w:rFonts w:ascii="Arial" w:eastAsia="Calibri" w:hAnsi="Arial" w:cs="Arial"/>
          <w:sz w:val="22"/>
          <w:szCs w:val="22"/>
        </w:rPr>
        <w:t xml:space="preserve">The E-Rate program </w:t>
      </w:r>
      <w:r w:rsidR="00E83355">
        <w:rPr>
          <w:rFonts w:ascii="Arial" w:eastAsia="Calibri" w:hAnsi="Arial" w:cs="Arial"/>
          <w:sz w:val="22"/>
          <w:szCs w:val="22"/>
        </w:rPr>
        <w:t xml:space="preserve">helps bridge this </w:t>
      </w:r>
      <w:r w:rsidR="007F5642">
        <w:rPr>
          <w:rFonts w:ascii="Arial" w:eastAsia="Calibri" w:hAnsi="Arial" w:cs="Arial"/>
          <w:sz w:val="22"/>
          <w:szCs w:val="22"/>
        </w:rPr>
        <w:t>connectivity gap</w:t>
      </w:r>
      <w:r w:rsidR="00E83355" w:rsidRPr="00E83355">
        <w:t xml:space="preserve"> </w:t>
      </w:r>
      <w:r w:rsidR="00E83355">
        <w:rPr>
          <w:rFonts w:ascii="Arial" w:eastAsia="Calibri" w:hAnsi="Arial" w:cs="Arial"/>
          <w:sz w:val="22"/>
          <w:szCs w:val="22"/>
        </w:rPr>
        <w:t>by supporting</w:t>
      </w:r>
      <w:r w:rsidR="00F8002C">
        <w:rPr>
          <w:rFonts w:ascii="Arial" w:eastAsia="Calibri" w:hAnsi="Arial" w:cs="Arial"/>
          <w:sz w:val="22"/>
          <w:szCs w:val="22"/>
        </w:rPr>
        <w:t xml:space="preserve"> the provision of high-speed broadband</w:t>
      </w:r>
      <w:r w:rsidR="00E83355" w:rsidRPr="00E83355">
        <w:rPr>
          <w:rFonts w:ascii="Arial" w:eastAsia="Calibri" w:hAnsi="Arial" w:cs="Arial"/>
          <w:sz w:val="22"/>
          <w:szCs w:val="22"/>
        </w:rPr>
        <w:t xml:space="preserve"> at K-12 schools and public libraries</w:t>
      </w:r>
      <w:r w:rsidR="007F5642">
        <w:rPr>
          <w:rFonts w:ascii="Arial" w:eastAsia="Calibri" w:hAnsi="Arial" w:cs="Arial"/>
          <w:sz w:val="22"/>
          <w:szCs w:val="22"/>
        </w:rPr>
        <w:t xml:space="preserve">. </w:t>
      </w:r>
    </w:p>
    <w:p w:rsidR="00D33006" w:rsidRDefault="00D33006" w:rsidP="00243E84">
      <w:pPr>
        <w:rPr>
          <w:rFonts w:ascii="Arial" w:eastAsia="Calibri" w:hAnsi="Arial" w:cs="Arial"/>
          <w:sz w:val="22"/>
          <w:szCs w:val="22"/>
        </w:rPr>
      </w:pPr>
    </w:p>
    <w:p w:rsidR="00774129" w:rsidRDefault="00D33006" w:rsidP="000B3B00">
      <w:pPr>
        <w:rPr>
          <w:rFonts w:ascii="Arial" w:eastAsia="Calibri" w:hAnsi="Arial" w:cs="Arial"/>
          <w:sz w:val="22"/>
          <w:szCs w:val="22"/>
        </w:rPr>
      </w:pPr>
      <w:r>
        <w:rPr>
          <w:rFonts w:ascii="Arial" w:eastAsia="Calibri" w:hAnsi="Arial" w:cs="Arial"/>
          <w:sz w:val="22"/>
          <w:szCs w:val="22"/>
        </w:rPr>
        <w:t>In addition, schools have a wide variety of needs when it comes to broadband capacity.</w:t>
      </w:r>
      <w:r w:rsidR="005C15A1" w:rsidRPr="005C15A1">
        <w:t xml:space="preserve"> </w:t>
      </w:r>
      <w:r>
        <w:rPr>
          <w:rFonts w:ascii="Arial" w:eastAsia="Calibri" w:hAnsi="Arial" w:cs="Arial"/>
          <w:sz w:val="22"/>
          <w:szCs w:val="22"/>
        </w:rPr>
        <w:t xml:space="preserve">Many schools </w:t>
      </w:r>
      <w:r w:rsidR="0017311D">
        <w:rPr>
          <w:rFonts w:ascii="Arial" w:eastAsia="Calibri" w:hAnsi="Arial" w:cs="Arial"/>
          <w:sz w:val="22"/>
          <w:szCs w:val="22"/>
        </w:rPr>
        <w:t>now need—or w</w:t>
      </w:r>
      <w:r w:rsidR="00B12729">
        <w:rPr>
          <w:rFonts w:ascii="Arial" w:eastAsia="Calibri" w:hAnsi="Arial" w:cs="Arial"/>
          <w:sz w:val="22"/>
          <w:szCs w:val="22"/>
        </w:rPr>
        <w:t>ill soon need—increased bandwidth</w:t>
      </w:r>
      <w:r w:rsidR="0017311D">
        <w:rPr>
          <w:rFonts w:ascii="Arial" w:eastAsia="Calibri" w:hAnsi="Arial" w:cs="Arial"/>
          <w:sz w:val="22"/>
          <w:szCs w:val="22"/>
        </w:rPr>
        <w:t xml:space="preserve"> due to the implementation of student 1:1 devices</w:t>
      </w:r>
      <w:r w:rsidR="00EC0130">
        <w:rPr>
          <w:rFonts w:ascii="Arial" w:eastAsia="Calibri" w:hAnsi="Arial" w:cs="Arial"/>
          <w:sz w:val="22"/>
          <w:szCs w:val="22"/>
        </w:rPr>
        <w:t>, online assessments and the</w:t>
      </w:r>
      <w:r w:rsidR="0017311D">
        <w:rPr>
          <w:rFonts w:ascii="Arial" w:eastAsia="Calibri" w:hAnsi="Arial" w:cs="Arial"/>
          <w:sz w:val="22"/>
          <w:szCs w:val="22"/>
        </w:rPr>
        <w:t xml:space="preserve"> </w:t>
      </w:r>
      <w:r w:rsidR="008327BA">
        <w:rPr>
          <w:rFonts w:ascii="Arial" w:eastAsia="Calibri" w:hAnsi="Arial" w:cs="Arial"/>
          <w:sz w:val="22"/>
          <w:szCs w:val="22"/>
        </w:rPr>
        <w:t xml:space="preserve">growing </w:t>
      </w:r>
      <w:r w:rsidR="0017311D">
        <w:rPr>
          <w:rFonts w:ascii="Arial" w:eastAsia="Calibri" w:hAnsi="Arial" w:cs="Arial"/>
          <w:sz w:val="22"/>
          <w:szCs w:val="22"/>
        </w:rPr>
        <w:t xml:space="preserve">use of broadband to support learning objectives in the classroom. </w:t>
      </w:r>
      <w:r w:rsidR="00595C43">
        <w:rPr>
          <w:rFonts w:ascii="Arial" w:eastAsia="Calibri" w:hAnsi="Arial" w:cs="Arial"/>
          <w:sz w:val="22"/>
          <w:szCs w:val="22"/>
        </w:rPr>
        <w:t>Wisconsin</w:t>
      </w:r>
      <w:r w:rsidR="009C6786">
        <w:rPr>
          <w:rFonts w:ascii="Arial" w:eastAsia="Calibri" w:hAnsi="Arial" w:cs="Arial"/>
          <w:sz w:val="22"/>
          <w:szCs w:val="22"/>
        </w:rPr>
        <w:t xml:space="preserve"> schools </w:t>
      </w:r>
      <w:r w:rsidR="007E519F">
        <w:rPr>
          <w:rFonts w:ascii="Arial" w:eastAsia="Calibri" w:hAnsi="Arial" w:cs="Arial"/>
          <w:sz w:val="22"/>
          <w:szCs w:val="22"/>
        </w:rPr>
        <w:t>have leveraged their broadband networks to</w:t>
      </w:r>
      <w:r w:rsidR="009C6786">
        <w:rPr>
          <w:rFonts w:ascii="Arial" w:eastAsia="Calibri" w:hAnsi="Arial" w:cs="Arial"/>
          <w:sz w:val="22"/>
          <w:szCs w:val="22"/>
        </w:rPr>
        <w:t xml:space="preserve"> support personalized learning, </w:t>
      </w:r>
      <w:r w:rsidR="005E1852">
        <w:rPr>
          <w:rFonts w:ascii="Arial" w:eastAsia="Calibri" w:hAnsi="Arial" w:cs="Arial"/>
          <w:sz w:val="22"/>
          <w:szCs w:val="22"/>
        </w:rPr>
        <w:t>provide instruction on coding</w:t>
      </w:r>
      <w:r w:rsidR="006C127A">
        <w:rPr>
          <w:rFonts w:ascii="Arial" w:eastAsia="Calibri" w:hAnsi="Arial" w:cs="Arial"/>
          <w:sz w:val="22"/>
          <w:szCs w:val="22"/>
        </w:rPr>
        <w:t xml:space="preserve"> and </w:t>
      </w:r>
      <w:r w:rsidR="0030008B">
        <w:rPr>
          <w:rFonts w:ascii="Arial" w:eastAsia="Calibri" w:hAnsi="Arial" w:cs="Arial"/>
          <w:sz w:val="22"/>
          <w:szCs w:val="22"/>
        </w:rPr>
        <w:t xml:space="preserve">to </w:t>
      </w:r>
      <w:r w:rsidR="00DA2421">
        <w:rPr>
          <w:rFonts w:ascii="Arial" w:eastAsia="Calibri" w:hAnsi="Arial" w:cs="Arial"/>
          <w:sz w:val="22"/>
          <w:szCs w:val="22"/>
        </w:rPr>
        <w:t>develop research skills</w:t>
      </w:r>
      <w:r w:rsidR="006C127A">
        <w:rPr>
          <w:rFonts w:ascii="Arial" w:eastAsia="Calibri" w:hAnsi="Arial" w:cs="Arial"/>
          <w:sz w:val="22"/>
          <w:szCs w:val="22"/>
        </w:rPr>
        <w:t xml:space="preserve"> </w:t>
      </w:r>
      <w:r w:rsidR="00DA2421">
        <w:rPr>
          <w:rFonts w:ascii="Arial" w:eastAsia="Calibri" w:hAnsi="Arial" w:cs="Arial"/>
          <w:sz w:val="22"/>
          <w:szCs w:val="22"/>
        </w:rPr>
        <w:t xml:space="preserve">through </w:t>
      </w:r>
      <w:r w:rsidR="0008011B">
        <w:rPr>
          <w:rFonts w:ascii="Arial" w:eastAsia="Calibri" w:hAnsi="Arial" w:cs="Arial"/>
          <w:sz w:val="22"/>
          <w:szCs w:val="22"/>
        </w:rPr>
        <w:t>projects that are supported</w:t>
      </w:r>
      <w:r w:rsidR="002A0804">
        <w:rPr>
          <w:rFonts w:ascii="Arial" w:eastAsia="Calibri" w:hAnsi="Arial" w:cs="Arial"/>
          <w:sz w:val="22"/>
          <w:szCs w:val="22"/>
        </w:rPr>
        <w:t xml:space="preserve"> </w:t>
      </w:r>
      <w:r w:rsidR="002A0804" w:rsidRPr="002A0804">
        <w:rPr>
          <w:rFonts w:ascii="Arial" w:eastAsia="Calibri" w:hAnsi="Arial" w:cs="Arial"/>
          <w:sz w:val="22"/>
          <w:szCs w:val="22"/>
        </w:rPr>
        <w:t>by engaging video streaming services such as Discovery Education, Safari Montage, and others.</w:t>
      </w:r>
    </w:p>
    <w:p w:rsidR="00774129" w:rsidRDefault="00774129" w:rsidP="000B3B00">
      <w:pPr>
        <w:rPr>
          <w:rFonts w:ascii="Arial" w:eastAsia="Calibri" w:hAnsi="Arial" w:cs="Arial"/>
          <w:sz w:val="22"/>
          <w:szCs w:val="22"/>
        </w:rPr>
      </w:pPr>
    </w:p>
    <w:p w:rsidR="00D33006" w:rsidRDefault="00A60D97" w:rsidP="000B3B00">
      <w:pPr>
        <w:rPr>
          <w:rFonts w:ascii="Arial" w:eastAsia="Calibri" w:hAnsi="Arial" w:cs="Arial"/>
          <w:sz w:val="22"/>
          <w:szCs w:val="22"/>
        </w:rPr>
      </w:pPr>
      <w:r w:rsidRPr="00FE0051">
        <w:rPr>
          <w:rFonts w:ascii="Arial" w:eastAsia="Calibri" w:hAnsi="Arial" w:cs="Arial"/>
          <w:sz w:val="22"/>
          <w:szCs w:val="22"/>
        </w:rPr>
        <w:t>The network upgrades that are needed to support robust educational technology programs that prepare students for 21</w:t>
      </w:r>
      <w:r w:rsidR="00FE0051" w:rsidRPr="00FE0051">
        <w:rPr>
          <w:rFonts w:ascii="Arial" w:eastAsia="Calibri" w:hAnsi="Arial" w:cs="Arial"/>
          <w:sz w:val="22"/>
          <w:szCs w:val="22"/>
        </w:rPr>
        <w:t>s</w:t>
      </w:r>
      <w:r w:rsidRPr="00FE0051">
        <w:rPr>
          <w:rFonts w:ascii="Arial" w:eastAsia="Calibri" w:hAnsi="Arial" w:cs="Arial"/>
          <w:sz w:val="22"/>
          <w:szCs w:val="22"/>
        </w:rPr>
        <w:t>t Century Careers</w:t>
      </w:r>
      <w:r w:rsidR="00FE0051">
        <w:rPr>
          <w:rFonts w:ascii="Arial" w:eastAsia="Calibri" w:hAnsi="Arial" w:cs="Arial"/>
          <w:sz w:val="22"/>
          <w:szCs w:val="22"/>
        </w:rPr>
        <w:t xml:space="preserve"> require significant financial resources.</w:t>
      </w:r>
      <w:r w:rsidR="00E328D3">
        <w:rPr>
          <w:rFonts w:ascii="Arial" w:eastAsia="Calibri" w:hAnsi="Arial" w:cs="Arial"/>
          <w:sz w:val="22"/>
          <w:szCs w:val="22"/>
        </w:rPr>
        <w:t xml:space="preserve"> </w:t>
      </w:r>
      <w:r w:rsidR="00950B92">
        <w:rPr>
          <w:rFonts w:ascii="Arial" w:eastAsia="Calibri" w:hAnsi="Arial" w:cs="Arial"/>
          <w:sz w:val="22"/>
          <w:szCs w:val="22"/>
        </w:rPr>
        <w:t xml:space="preserve">According to </w:t>
      </w:r>
      <w:proofErr w:type="spellStart"/>
      <w:r w:rsidR="00733A48">
        <w:rPr>
          <w:rFonts w:ascii="Arial" w:eastAsia="Calibri" w:hAnsi="Arial" w:cs="Arial"/>
          <w:sz w:val="22"/>
          <w:szCs w:val="22"/>
        </w:rPr>
        <w:t>CoSN</w:t>
      </w:r>
      <w:proofErr w:type="spellEnd"/>
      <w:r w:rsidR="00950B92">
        <w:rPr>
          <w:rFonts w:ascii="Arial" w:eastAsia="Calibri" w:hAnsi="Arial" w:cs="Arial"/>
          <w:sz w:val="22"/>
          <w:szCs w:val="22"/>
        </w:rPr>
        <w:t>,</w:t>
      </w:r>
      <w:r w:rsidR="00F511C9">
        <w:rPr>
          <w:rFonts w:ascii="Arial" w:eastAsia="Calibri" w:hAnsi="Arial" w:cs="Arial"/>
          <w:sz w:val="22"/>
          <w:szCs w:val="22"/>
        </w:rPr>
        <w:t xml:space="preserve"> 50</w:t>
      </w:r>
      <w:r w:rsidR="000B3B00">
        <w:rPr>
          <w:rFonts w:ascii="Arial" w:eastAsia="Calibri" w:hAnsi="Arial" w:cs="Arial"/>
          <w:sz w:val="22"/>
          <w:szCs w:val="22"/>
        </w:rPr>
        <w:t xml:space="preserve">% of </w:t>
      </w:r>
      <w:r w:rsidR="00E328D3">
        <w:rPr>
          <w:rFonts w:ascii="Arial" w:eastAsia="Calibri" w:hAnsi="Arial" w:cs="Arial"/>
          <w:sz w:val="22"/>
          <w:szCs w:val="22"/>
        </w:rPr>
        <w:t>those surveyed</w:t>
      </w:r>
      <w:r w:rsidR="00F511C9">
        <w:rPr>
          <w:rFonts w:ascii="Arial" w:eastAsia="Calibri" w:hAnsi="Arial" w:cs="Arial"/>
          <w:sz w:val="22"/>
          <w:szCs w:val="22"/>
        </w:rPr>
        <w:t xml:space="preserve"> </w:t>
      </w:r>
      <w:r w:rsidR="00E328D3">
        <w:rPr>
          <w:rFonts w:ascii="Arial" w:eastAsia="Calibri" w:hAnsi="Arial" w:cs="Arial"/>
          <w:sz w:val="22"/>
          <w:szCs w:val="22"/>
        </w:rPr>
        <w:t>said that the cost</w:t>
      </w:r>
      <w:r w:rsidR="001D4118">
        <w:rPr>
          <w:rFonts w:ascii="Arial" w:eastAsia="Calibri" w:hAnsi="Arial" w:cs="Arial"/>
          <w:sz w:val="22"/>
          <w:szCs w:val="22"/>
        </w:rPr>
        <w:t xml:space="preserve"> of ongoing</w:t>
      </w:r>
      <w:r w:rsidR="00E328D3">
        <w:rPr>
          <w:rFonts w:ascii="Arial" w:eastAsia="Calibri" w:hAnsi="Arial" w:cs="Arial"/>
          <w:sz w:val="22"/>
          <w:szCs w:val="22"/>
        </w:rPr>
        <w:t>, recurring</w:t>
      </w:r>
      <w:r w:rsidR="001D4118">
        <w:rPr>
          <w:rFonts w:ascii="Arial" w:eastAsia="Calibri" w:hAnsi="Arial" w:cs="Arial"/>
          <w:sz w:val="22"/>
          <w:szCs w:val="22"/>
        </w:rPr>
        <w:t xml:space="preserve"> expenses is the top barrier to increasing school district connectivity</w:t>
      </w:r>
      <w:r w:rsidR="000B3B00" w:rsidRPr="000B3B00">
        <w:rPr>
          <w:rFonts w:ascii="Arial" w:eastAsia="Calibri" w:hAnsi="Arial" w:cs="Arial"/>
          <w:sz w:val="22"/>
          <w:szCs w:val="22"/>
        </w:rPr>
        <w:t>.</w:t>
      </w:r>
      <w:r w:rsidR="000B3B00">
        <w:rPr>
          <w:rFonts w:ascii="Arial" w:eastAsia="Calibri" w:hAnsi="Arial" w:cs="Arial"/>
          <w:sz w:val="22"/>
          <w:szCs w:val="22"/>
        </w:rPr>
        <w:t xml:space="preserve"> </w:t>
      </w:r>
      <w:r w:rsidR="0017311D">
        <w:rPr>
          <w:rFonts w:ascii="Arial" w:eastAsia="Calibri" w:hAnsi="Arial" w:cs="Arial"/>
          <w:sz w:val="22"/>
          <w:szCs w:val="22"/>
        </w:rPr>
        <w:t xml:space="preserve"> </w:t>
      </w:r>
      <w:r w:rsidR="005C15A1">
        <w:rPr>
          <w:rFonts w:ascii="Arial" w:eastAsia="Calibri" w:hAnsi="Arial" w:cs="Arial"/>
          <w:sz w:val="22"/>
          <w:szCs w:val="22"/>
        </w:rPr>
        <w:t>R</w:t>
      </w:r>
      <w:r w:rsidR="007D7BF8">
        <w:rPr>
          <w:rFonts w:ascii="Arial" w:eastAsia="Calibri" w:hAnsi="Arial" w:cs="Arial"/>
          <w:sz w:val="22"/>
          <w:szCs w:val="22"/>
        </w:rPr>
        <w:t>estricting the</w:t>
      </w:r>
      <w:r w:rsidR="00BF5393">
        <w:rPr>
          <w:rFonts w:ascii="Arial" w:eastAsia="Calibri" w:hAnsi="Arial" w:cs="Arial"/>
          <w:sz w:val="22"/>
          <w:szCs w:val="22"/>
        </w:rPr>
        <w:t xml:space="preserve"> potential pool of E-Rate funding</w:t>
      </w:r>
      <w:r w:rsidR="00F021BF">
        <w:rPr>
          <w:rFonts w:ascii="Arial" w:eastAsia="Calibri" w:hAnsi="Arial" w:cs="Arial"/>
          <w:sz w:val="22"/>
          <w:szCs w:val="22"/>
        </w:rPr>
        <w:t>, which provide</w:t>
      </w:r>
      <w:r w:rsidR="00BF5393">
        <w:rPr>
          <w:rFonts w:ascii="Arial" w:eastAsia="Calibri" w:hAnsi="Arial" w:cs="Arial"/>
          <w:sz w:val="22"/>
          <w:szCs w:val="22"/>
        </w:rPr>
        <w:t>s</w:t>
      </w:r>
      <w:r w:rsidR="00F021BF">
        <w:rPr>
          <w:rFonts w:ascii="Arial" w:eastAsia="Calibri" w:hAnsi="Arial" w:cs="Arial"/>
          <w:sz w:val="22"/>
          <w:szCs w:val="22"/>
        </w:rPr>
        <w:t xml:space="preserve"> critical financial assistance to schools, </w:t>
      </w:r>
      <w:r w:rsidR="007D7BF8">
        <w:rPr>
          <w:rFonts w:ascii="Arial" w:eastAsia="Calibri" w:hAnsi="Arial" w:cs="Arial"/>
          <w:sz w:val="22"/>
          <w:szCs w:val="22"/>
        </w:rPr>
        <w:t xml:space="preserve">will </w:t>
      </w:r>
      <w:r w:rsidR="00AE75BE">
        <w:rPr>
          <w:rFonts w:ascii="Arial" w:eastAsia="Calibri" w:hAnsi="Arial" w:cs="Arial"/>
          <w:sz w:val="22"/>
          <w:szCs w:val="22"/>
        </w:rPr>
        <w:t xml:space="preserve">only </w:t>
      </w:r>
      <w:r w:rsidR="007D7BF8">
        <w:rPr>
          <w:rFonts w:ascii="Arial" w:eastAsia="Calibri" w:hAnsi="Arial" w:cs="Arial"/>
          <w:sz w:val="22"/>
          <w:szCs w:val="22"/>
        </w:rPr>
        <w:t>make it harder</w:t>
      </w:r>
      <w:r w:rsidR="003C7612">
        <w:rPr>
          <w:rFonts w:ascii="Arial" w:eastAsia="Calibri" w:hAnsi="Arial" w:cs="Arial"/>
          <w:sz w:val="22"/>
          <w:szCs w:val="22"/>
        </w:rPr>
        <w:t xml:space="preserve"> </w:t>
      </w:r>
      <w:r w:rsidR="00F021BF">
        <w:rPr>
          <w:rFonts w:ascii="Arial" w:eastAsia="Calibri" w:hAnsi="Arial" w:cs="Arial"/>
          <w:sz w:val="22"/>
          <w:szCs w:val="22"/>
        </w:rPr>
        <w:t>for districts</w:t>
      </w:r>
      <w:r w:rsidR="007D7BF8">
        <w:rPr>
          <w:rFonts w:ascii="Arial" w:eastAsia="Calibri" w:hAnsi="Arial" w:cs="Arial"/>
          <w:sz w:val="22"/>
          <w:szCs w:val="22"/>
        </w:rPr>
        <w:t xml:space="preserve"> to</w:t>
      </w:r>
      <w:r w:rsidR="003D22E6">
        <w:rPr>
          <w:rFonts w:ascii="Arial" w:eastAsia="Calibri" w:hAnsi="Arial" w:cs="Arial"/>
          <w:sz w:val="22"/>
          <w:szCs w:val="22"/>
        </w:rPr>
        <w:t xml:space="preserve"> </w:t>
      </w:r>
      <w:r w:rsidR="003D22E6">
        <w:rPr>
          <w:rFonts w:ascii="Arial" w:eastAsia="Calibri" w:hAnsi="Arial" w:cs="Arial"/>
          <w:sz w:val="22"/>
          <w:szCs w:val="22"/>
        </w:rPr>
        <w:lastRenderedPageBreak/>
        <w:t xml:space="preserve">meet the FCC’s long-term </w:t>
      </w:r>
      <w:r w:rsidR="006D64F4">
        <w:rPr>
          <w:rFonts w:ascii="Arial" w:eastAsia="Calibri" w:hAnsi="Arial" w:cs="Arial"/>
          <w:sz w:val="22"/>
          <w:szCs w:val="22"/>
        </w:rPr>
        <w:t>broadband</w:t>
      </w:r>
      <w:r w:rsidR="003D22E6">
        <w:rPr>
          <w:rFonts w:ascii="Arial" w:eastAsia="Calibri" w:hAnsi="Arial" w:cs="Arial"/>
          <w:sz w:val="22"/>
          <w:szCs w:val="22"/>
        </w:rPr>
        <w:t xml:space="preserve"> goals and to</w:t>
      </w:r>
      <w:r w:rsidR="007D7BF8">
        <w:rPr>
          <w:rFonts w:ascii="Arial" w:eastAsia="Calibri" w:hAnsi="Arial" w:cs="Arial"/>
          <w:sz w:val="22"/>
          <w:szCs w:val="22"/>
        </w:rPr>
        <w:t xml:space="preserve"> respond</w:t>
      </w:r>
      <w:r w:rsidR="00F45177">
        <w:rPr>
          <w:rFonts w:ascii="Arial" w:eastAsia="Calibri" w:hAnsi="Arial" w:cs="Arial"/>
          <w:sz w:val="22"/>
          <w:szCs w:val="22"/>
        </w:rPr>
        <w:t xml:space="preserve"> to</w:t>
      </w:r>
      <w:r w:rsidR="007D7BF8">
        <w:rPr>
          <w:rFonts w:ascii="Arial" w:eastAsia="Calibri" w:hAnsi="Arial" w:cs="Arial"/>
          <w:sz w:val="22"/>
          <w:szCs w:val="22"/>
        </w:rPr>
        <w:t xml:space="preserve"> </w:t>
      </w:r>
      <w:r w:rsidR="00D275B3">
        <w:rPr>
          <w:rFonts w:ascii="Arial" w:eastAsia="Calibri" w:hAnsi="Arial" w:cs="Arial"/>
          <w:sz w:val="22"/>
          <w:szCs w:val="22"/>
        </w:rPr>
        <w:t>changing</w:t>
      </w:r>
      <w:r w:rsidR="003D22E6">
        <w:rPr>
          <w:rFonts w:ascii="Arial" w:eastAsia="Calibri" w:hAnsi="Arial" w:cs="Arial"/>
          <w:sz w:val="22"/>
          <w:szCs w:val="22"/>
        </w:rPr>
        <w:t xml:space="preserve"> educational</w:t>
      </w:r>
      <w:r w:rsidR="007D7BF8">
        <w:rPr>
          <w:rFonts w:ascii="Arial" w:eastAsia="Calibri" w:hAnsi="Arial" w:cs="Arial"/>
          <w:sz w:val="22"/>
          <w:szCs w:val="22"/>
        </w:rPr>
        <w:t xml:space="preserve"> technology</w:t>
      </w:r>
      <w:r w:rsidR="003D22E6">
        <w:rPr>
          <w:rFonts w:ascii="Arial" w:eastAsia="Calibri" w:hAnsi="Arial" w:cs="Arial"/>
          <w:sz w:val="22"/>
          <w:szCs w:val="22"/>
        </w:rPr>
        <w:t xml:space="preserve"> needs</w:t>
      </w:r>
      <w:r w:rsidR="007D7BF8">
        <w:rPr>
          <w:rFonts w:ascii="Arial" w:eastAsia="Calibri" w:hAnsi="Arial" w:cs="Arial"/>
          <w:sz w:val="22"/>
          <w:szCs w:val="22"/>
        </w:rPr>
        <w:t xml:space="preserve">. </w:t>
      </w:r>
    </w:p>
    <w:p w:rsidR="001F08A9" w:rsidRDefault="001F08A9" w:rsidP="000B3B00">
      <w:pPr>
        <w:rPr>
          <w:rFonts w:ascii="Arial" w:eastAsia="Calibri" w:hAnsi="Arial" w:cs="Arial"/>
          <w:sz w:val="22"/>
          <w:szCs w:val="22"/>
        </w:rPr>
      </w:pPr>
    </w:p>
    <w:p w:rsidR="001F08A9" w:rsidRPr="001F08A9" w:rsidRDefault="001F08A9" w:rsidP="000B3B00">
      <w:pPr>
        <w:rPr>
          <w:rFonts w:ascii="Arial" w:eastAsia="Calibri" w:hAnsi="Arial" w:cs="Arial"/>
          <w:b/>
          <w:sz w:val="22"/>
          <w:szCs w:val="22"/>
        </w:rPr>
      </w:pPr>
      <w:r w:rsidRPr="001F08A9">
        <w:rPr>
          <w:rFonts w:ascii="Arial" w:eastAsia="Calibri" w:hAnsi="Arial" w:cs="Arial"/>
          <w:b/>
          <w:sz w:val="22"/>
          <w:szCs w:val="22"/>
        </w:rPr>
        <w:t xml:space="preserve">Conclusion </w:t>
      </w:r>
    </w:p>
    <w:p w:rsidR="00D47C80" w:rsidRDefault="00D47C80" w:rsidP="00243E84">
      <w:pPr>
        <w:rPr>
          <w:rFonts w:ascii="Arial" w:eastAsia="Calibri" w:hAnsi="Arial" w:cs="Arial"/>
          <w:sz w:val="22"/>
          <w:szCs w:val="22"/>
        </w:rPr>
      </w:pPr>
    </w:p>
    <w:p w:rsidR="00604E9B" w:rsidRDefault="004F7BD3" w:rsidP="00243E84">
      <w:pPr>
        <w:rPr>
          <w:rFonts w:ascii="Arial" w:eastAsia="Calibri" w:hAnsi="Arial" w:cs="Arial"/>
          <w:sz w:val="22"/>
          <w:szCs w:val="22"/>
        </w:rPr>
      </w:pPr>
      <w:r>
        <w:rPr>
          <w:rFonts w:ascii="Arial" w:eastAsia="Calibri" w:hAnsi="Arial" w:cs="Arial"/>
          <w:sz w:val="22"/>
          <w:szCs w:val="22"/>
        </w:rPr>
        <w:t xml:space="preserve">Given the </w:t>
      </w:r>
      <w:r w:rsidR="004C7381">
        <w:rPr>
          <w:rFonts w:ascii="Arial" w:eastAsia="Calibri" w:hAnsi="Arial" w:cs="Arial"/>
          <w:sz w:val="22"/>
          <w:szCs w:val="22"/>
        </w:rPr>
        <w:t xml:space="preserve">significant </w:t>
      </w:r>
      <w:r w:rsidR="008D436E">
        <w:rPr>
          <w:rFonts w:ascii="Arial" w:eastAsia="Calibri" w:hAnsi="Arial" w:cs="Arial"/>
          <w:sz w:val="22"/>
          <w:szCs w:val="22"/>
        </w:rPr>
        <w:t xml:space="preserve">broadband </w:t>
      </w:r>
      <w:r>
        <w:rPr>
          <w:rFonts w:ascii="Arial" w:eastAsia="Calibri" w:hAnsi="Arial" w:cs="Arial"/>
          <w:sz w:val="22"/>
          <w:szCs w:val="22"/>
        </w:rPr>
        <w:t>co</w:t>
      </w:r>
      <w:r w:rsidR="004C7381">
        <w:rPr>
          <w:rFonts w:ascii="Arial" w:eastAsia="Calibri" w:hAnsi="Arial" w:cs="Arial"/>
          <w:sz w:val="22"/>
          <w:szCs w:val="22"/>
        </w:rPr>
        <w:t xml:space="preserve">nnectivity gap </w:t>
      </w:r>
      <w:r>
        <w:rPr>
          <w:rFonts w:ascii="Arial" w:eastAsia="Calibri" w:hAnsi="Arial" w:cs="Arial"/>
          <w:sz w:val="22"/>
          <w:szCs w:val="22"/>
        </w:rPr>
        <w:t>that still exist</w:t>
      </w:r>
      <w:r w:rsidR="006B726C">
        <w:rPr>
          <w:rFonts w:ascii="Arial" w:eastAsia="Calibri" w:hAnsi="Arial" w:cs="Arial"/>
          <w:sz w:val="22"/>
          <w:szCs w:val="22"/>
        </w:rPr>
        <w:t>s</w:t>
      </w:r>
      <w:r>
        <w:rPr>
          <w:rFonts w:ascii="Arial" w:eastAsia="Calibri" w:hAnsi="Arial" w:cs="Arial"/>
          <w:sz w:val="22"/>
          <w:szCs w:val="22"/>
        </w:rPr>
        <w:t xml:space="preserve"> in Wisconsin</w:t>
      </w:r>
      <w:r w:rsidR="009D30E1">
        <w:rPr>
          <w:rFonts w:ascii="Arial" w:eastAsia="Calibri" w:hAnsi="Arial" w:cs="Arial"/>
          <w:sz w:val="22"/>
          <w:szCs w:val="22"/>
        </w:rPr>
        <w:t xml:space="preserve"> and the growing need to integrate educational technology into the classroom</w:t>
      </w:r>
      <w:r>
        <w:rPr>
          <w:rFonts w:ascii="Arial" w:eastAsia="Calibri" w:hAnsi="Arial" w:cs="Arial"/>
          <w:sz w:val="22"/>
          <w:szCs w:val="22"/>
        </w:rPr>
        <w:t>, WEMTA strongly opposes any proposals to cap funding for the Universal Service Fund or</w:t>
      </w:r>
      <w:r w:rsidR="00EB75F9">
        <w:rPr>
          <w:rFonts w:ascii="Arial" w:eastAsia="Calibri" w:hAnsi="Arial" w:cs="Arial"/>
          <w:sz w:val="22"/>
          <w:szCs w:val="22"/>
        </w:rPr>
        <w:t xml:space="preserve"> to combine the</w:t>
      </w:r>
      <w:r>
        <w:rPr>
          <w:rFonts w:ascii="Arial" w:eastAsia="Calibri" w:hAnsi="Arial" w:cs="Arial"/>
          <w:sz w:val="22"/>
          <w:szCs w:val="22"/>
        </w:rPr>
        <w:t xml:space="preserve"> E-Rate </w:t>
      </w:r>
      <w:r w:rsidR="00314120">
        <w:rPr>
          <w:rFonts w:ascii="Arial" w:eastAsia="Calibri" w:hAnsi="Arial" w:cs="Arial"/>
          <w:sz w:val="22"/>
          <w:szCs w:val="22"/>
        </w:rPr>
        <w:t>and</w:t>
      </w:r>
      <w:r w:rsidR="00EB75F9">
        <w:rPr>
          <w:rFonts w:ascii="Arial" w:eastAsia="Calibri" w:hAnsi="Arial" w:cs="Arial"/>
          <w:sz w:val="22"/>
          <w:szCs w:val="22"/>
        </w:rPr>
        <w:t xml:space="preserve"> Rural Health Care program</w:t>
      </w:r>
      <w:r w:rsidR="00314120">
        <w:rPr>
          <w:rFonts w:ascii="Arial" w:eastAsia="Calibri" w:hAnsi="Arial" w:cs="Arial"/>
          <w:sz w:val="22"/>
          <w:szCs w:val="22"/>
        </w:rPr>
        <w:t>s under a single sub</w:t>
      </w:r>
      <w:r w:rsidR="008E4E8F">
        <w:rPr>
          <w:rFonts w:ascii="Arial" w:eastAsia="Calibri" w:hAnsi="Arial" w:cs="Arial"/>
          <w:sz w:val="22"/>
          <w:szCs w:val="22"/>
        </w:rPr>
        <w:t>-</w:t>
      </w:r>
      <w:r w:rsidR="00314120">
        <w:rPr>
          <w:rFonts w:ascii="Arial" w:eastAsia="Calibri" w:hAnsi="Arial" w:cs="Arial"/>
          <w:sz w:val="22"/>
          <w:szCs w:val="22"/>
        </w:rPr>
        <w:t>cap</w:t>
      </w:r>
      <w:r>
        <w:rPr>
          <w:rFonts w:ascii="Arial" w:eastAsia="Calibri" w:hAnsi="Arial" w:cs="Arial"/>
          <w:sz w:val="22"/>
          <w:szCs w:val="22"/>
        </w:rPr>
        <w:t xml:space="preserve">. </w:t>
      </w:r>
      <w:r w:rsidR="00F632F6">
        <w:rPr>
          <w:rFonts w:ascii="Arial" w:eastAsia="Calibri" w:hAnsi="Arial" w:cs="Arial"/>
          <w:sz w:val="22"/>
          <w:szCs w:val="22"/>
        </w:rPr>
        <w:t>Instead, we request that the FCC</w:t>
      </w:r>
      <w:r w:rsidR="005E11DD">
        <w:rPr>
          <w:rFonts w:ascii="Arial" w:eastAsia="Calibri" w:hAnsi="Arial" w:cs="Arial"/>
          <w:sz w:val="22"/>
          <w:szCs w:val="22"/>
        </w:rPr>
        <w:t xml:space="preserve"> explore ways to expand the number of servic</w:t>
      </w:r>
      <w:r w:rsidR="00AC7AF3">
        <w:rPr>
          <w:rFonts w:ascii="Arial" w:eastAsia="Calibri" w:hAnsi="Arial" w:cs="Arial"/>
          <w:sz w:val="22"/>
          <w:szCs w:val="22"/>
        </w:rPr>
        <w:t xml:space="preserve">es the E-Rate program can fund. </w:t>
      </w:r>
    </w:p>
    <w:p w:rsidR="00735CC3" w:rsidRDefault="00735CC3" w:rsidP="00243E84">
      <w:pPr>
        <w:rPr>
          <w:rFonts w:ascii="Arial" w:eastAsia="Calibri" w:hAnsi="Arial" w:cs="Arial"/>
          <w:sz w:val="22"/>
          <w:szCs w:val="22"/>
        </w:rPr>
      </w:pPr>
    </w:p>
    <w:p w:rsidR="00243E84" w:rsidRPr="00243E84" w:rsidRDefault="00243E84" w:rsidP="00243E84">
      <w:pPr>
        <w:rPr>
          <w:rFonts w:ascii="Arial" w:eastAsia="Calibri" w:hAnsi="Arial" w:cs="Arial"/>
          <w:sz w:val="22"/>
          <w:szCs w:val="22"/>
        </w:rPr>
      </w:pPr>
      <w:r w:rsidRPr="00243E84">
        <w:rPr>
          <w:rFonts w:ascii="Arial" w:eastAsia="Calibri" w:hAnsi="Arial" w:cs="Arial"/>
          <w:sz w:val="22"/>
          <w:szCs w:val="22"/>
        </w:rPr>
        <w:t xml:space="preserve">Thank you for your time and consideration. </w:t>
      </w:r>
    </w:p>
    <w:p w:rsidR="00243E84" w:rsidRPr="00243E84" w:rsidRDefault="00243E84" w:rsidP="00243E84">
      <w:pPr>
        <w:spacing w:after="80"/>
        <w:rPr>
          <w:rFonts w:ascii="Faustina" w:eastAsia="Calibri" w:hAnsi="Faustina"/>
          <w:sz w:val="22"/>
          <w:szCs w:val="22"/>
        </w:rPr>
      </w:pPr>
    </w:p>
    <w:p w:rsidR="008E38DD" w:rsidRPr="00BA782A" w:rsidRDefault="00800A6A" w:rsidP="00243E84">
      <w:pPr>
        <w:pStyle w:val="ListParagraph"/>
        <w:ind w:left="753" w:right="720"/>
        <w:rPr>
          <w:rFonts w:ascii="Arial" w:hAnsi="Arial" w:cs="Arial"/>
          <w:b/>
          <w:sz w:val="24"/>
          <w:szCs w:val="22"/>
        </w:rPr>
      </w:pPr>
      <w:r>
        <w:rPr>
          <w:rFonts w:ascii="Arial" w:hAnsi="Arial" w:cs="Arial"/>
          <w:b/>
          <w:sz w:val="24"/>
          <w:szCs w:val="22"/>
        </w:rPr>
        <w:t xml:space="preserve"> </w:t>
      </w:r>
    </w:p>
    <w:sectPr w:rsidR="008E38DD" w:rsidRPr="00BA782A" w:rsidSect="002F45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austina">
    <w:altName w:val="Courier New"/>
    <w:charset w:val="00"/>
    <w:family w:val="auto"/>
    <w:pitch w:val="variable"/>
    <w:sig w:usb0="2000000F" w:usb1="00000000" w:usb2="00000000" w:usb3="00000000" w:csb0="00000193"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EA0F3A"/>
    <w:multiLevelType w:val="hybridMultilevel"/>
    <w:tmpl w:val="B2981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710019"/>
    <w:multiLevelType w:val="multilevel"/>
    <w:tmpl w:val="DE10A3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D5D5277"/>
    <w:multiLevelType w:val="hybridMultilevel"/>
    <w:tmpl w:val="C3B81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777A05"/>
    <w:multiLevelType w:val="hybridMultilevel"/>
    <w:tmpl w:val="861A219C"/>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4" w15:restartNumberingAfterBreak="0">
    <w:nsid w:val="7EEA2D2B"/>
    <w:multiLevelType w:val="hybridMultilevel"/>
    <w:tmpl w:val="31363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8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3EC"/>
    <w:rsid w:val="00001ECA"/>
    <w:rsid w:val="00003051"/>
    <w:rsid w:val="00006310"/>
    <w:rsid w:val="00007DE2"/>
    <w:rsid w:val="00015D86"/>
    <w:rsid w:val="00016803"/>
    <w:rsid w:val="00017B3D"/>
    <w:rsid w:val="00017EB1"/>
    <w:rsid w:val="00023B07"/>
    <w:rsid w:val="000247A9"/>
    <w:rsid w:val="00027971"/>
    <w:rsid w:val="000356D6"/>
    <w:rsid w:val="00036EFA"/>
    <w:rsid w:val="000471A4"/>
    <w:rsid w:val="000533CD"/>
    <w:rsid w:val="00053665"/>
    <w:rsid w:val="00061E0F"/>
    <w:rsid w:val="00064DBE"/>
    <w:rsid w:val="00067290"/>
    <w:rsid w:val="000751E7"/>
    <w:rsid w:val="0007719D"/>
    <w:rsid w:val="0008011B"/>
    <w:rsid w:val="00084EEE"/>
    <w:rsid w:val="00092FC5"/>
    <w:rsid w:val="00095253"/>
    <w:rsid w:val="000A02BD"/>
    <w:rsid w:val="000A0F33"/>
    <w:rsid w:val="000A3357"/>
    <w:rsid w:val="000A3622"/>
    <w:rsid w:val="000A424F"/>
    <w:rsid w:val="000A4A83"/>
    <w:rsid w:val="000A5B93"/>
    <w:rsid w:val="000B3B00"/>
    <w:rsid w:val="000B4C7E"/>
    <w:rsid w:val="000C0E07"/>
    <w:rsid w:val="000C635B"/>
    <w:rsid w:val="000C7A76"/>
    <w:rsid w:val="000D27EF"/>
    <w:rsid w:val="000D38C2"/>
    <w:rsid w:val="000D740F"/>
    <w:rsid w:val="000D76FB"/>
    <w:rsid w:val="000F10D5"/>
    <w:rsid w:val="000F1A32"/>
    <w:rsid w:val="000F2096"/>
    <w:rsid w:val="000F2F84"/>
    <w:rsid w:val="000F4719"/>
    <w:rsid w:val="000F4FE1"/>
    <w:rsid w:val="000F6935"/>
    <w:rsid w:val="00100993"/>
    <w:rsid w:val="0010158E"/>
    <w:rsid w:val="00104671"/>
    <w:rsid w:val="00110084"/>
    <w:rsid w:val="00111270"/>
    <w:rsid w:val="00113404"/>
    <w:rsid w:val="00124878"/>
    <w:rsid w:val="00125036"/>
    <w:rsid w:val="001333B2"/>
    <w:rsid w:val="00133D91"/>
    <w:rsid w:val="00144F8A"/>
    <w:rsid w:val="00145026"/>
    <w:rsid w:val="001603B6"/>
    <w:rsid w:val="00162C6E"/>
    <w:rsid w:val="00162C96"/>
    <w:rsid w:val="00163925"/>
    <w:rsid w:val="00164B0C"/>
    <w:rsid w:val="00170F33"/>
    <w:rsid w:val="001730CA"/>
    <w:rsid w:val="0017311D"/>
    <w:rsid w:val="001805F5"/>
    <w:rsid w:val="00181F69"/>
    <w:rsid w:val="00184B4E"/>
    <w:rsid w:val="001942F8"/>
    <w:rsid w:val="001946BC"/>
    <w:rsid w:val="00195515"/>
    <w:rsid w:val="00197E73"/>
    <w:rsid w:val="001A5CFA"/>
    <w:rsid w:val="001B2E72"/>
    <w:rsid w:val="001B423C"/>
    <w:rsid w:val="001B44F0"/>
    <w:rsid w:val="001B6B53"/>
    <w:rsid w:val="001C5A3B"/>
    <w:rsid w:val="001C7962"/>
    <w:rsid w:val="001D2214"/>
    <w:rsid w:val="001D4118"/>
    <w:rsid w:val="001E047B"/>
    <w:rsid w:val="001E4C4F"/>
    <w:rsid w:val="001E7A17"/>
    <w:rsid w:val="001F08A9"/>
    <w:rsid w:val="001F1E33"/>
    <w:rsid w:val="001F57F1"/>
    <w:rsid w:val="00210BF7"/>
    <w:rsid w:val="00213AAE"/>
    <w:rsid w:val="00214F7E"/>
    <w:rsid w:val="00221426"/>
    <w:rsid w:val="002224C6"/>
    <w:rsid w:val="00222E58"/>
    <w:rsid w:val="00224502"/>
    <w:rsid w:val="0022454B"/>
    <w:rsid w:val="00224C07"/>
    <w:rsid w:val="00225564"/>
    <w:rsid w:val="00231951"/>
    <w:rsid w:val="00232665"/>
    <w:rsid w:val="00233377"/>
    <w:rsid w:val="00237C19"/>
    <w:rsid w:val="002428D3"/>
    <w:rsid w:val="002431BC"/>
    <w:rsid w:val="00243E84"/>
    <w:rsid w:val="00247BBE"/>
    <w:rsid w:val="002504B0"/>
    <w:rsid w:val="0025478A"/>
    <w:rsid w:val="0027044B"/>
    <w:rsid w:val="00272C7A"/>
    <w:rsid w:val="00273452"/>
    <w:rsid w:val="00273EAB"/>
    <w:rsid w:val="00274F28"/>
    <w:rsid w:val="00275176"/>
    <w:rsid w:val="00276BA3"/>
    <w:rsid w:val="00280F9A"/>
    <w:rsid w:val="00286DA0"/>
    <w:rsid w:val="00290BB1"/>
    <w:rsid w:val="00295DBC"/>
    <w:rsid w:val="00296BA0"/>
    <w:rsid w:val="0029762D"/>
    <w:rsid w:val="002A00E3"/>
    <w:rsid w:val="002A0804"/>
    <w:rsid w:val="002A399D"/>
    <w:rsid w:val="002A46B9"/>
    <w:rsid w:val="002A6972"/>
    <w:rsid w:val="002B72C6"/>
    <w:rsid w:val="002C2A72"/>
    <w:rsid w:val="002C3768"/>
    <w:rsid w:val="002C6758"/>
    <w:rsid w:val="002D17F3"/>
    <w:rsid w:val="002D6140"/>
    <w:rsid w:val="002D6924"/>
    <w:rsid w:val="002E153A"/>
    <w:rsid w:val="002E1760"/>
    <w:rsid w:val="002E1BD7"/>
    <w:rsid w:val="002E31BA"/>
    <w:rsid w:val="002E5BFA"/>
    <w:rsid w:val="002F112A"/>
    <w:rsid w:val="002F252D"/>
    <w:rsid w:val="002F45C2"/>
    <w:rsid w:val="002F5FDF"/>
    <w:rsid w:val="0030008B"/>
    <w:rsid w:val="003010CE"/>
    <w:rsid w:val="00306837"/>
    <w:rsid w:val="00312258"/>
    <w:rsid w:val="00312CE3"/>
    <w:rsid w:val="00314120"/>
    <w:rsid w:val="00317B1E"/>
    <w:rsid w:val="00321785"/>
    <w:rsid w:val="0033162B"/>
    <w:rsid w:val="0033325B"/>
    <w:rsid w:val="00333F65"/>
    <w:rsid w:val="00335787"/>
    <w:rsid w:val="00342F7E"/>
    <w:rsid w:val="00343D5D"/>
    <w:rsid w:val="0034683E"/>
    <w:rsid w:val="003476BA"/>
    <w:rsid w:val="00347C60"/>
    <w:rsid w:val="003526C4"/>
    <w:rsid w:val="00356F3C"/>
    <w:rsid w:val="0036561E"/>
    <w:rsid w:val="0036577C"/>
    <w:rsid w:val="00365899"/>
    <w:rsid w:val="00372B7F"/>
    <w:rsid w:val="00374E39"/>
    <w:rsid w:val="00383757"/>
    <w:rsid w:val="003850A2"/>
    <w:rsid w:val="00387026"/>
    <w:rsid w:val="00390386"/>
    <w:rsid w:val="00391D1E"/>
    <w:rsid w:val="0039568E"/>
    <w:rsid w:val="003A3025"/>
    <w:rsid w:val="003A4AA5"/>
    <w:rsid w:val="003B0848"/>
    <w:rsid w:val="003B142D"/>
    <w:rsid w:val="003B195E"/>
    <w:rsid w:val="003B2368"/>
    <w:rsid w:val="003B3063"/>
    <w:rsid w:val="003B3C21"/>
    <w:rsid w:val="003B4279"/>
    <w:rsid w:val="003B4E4A"/>
    <w:rsid w:val="003C5E88"/>
    <w:rsid w:val="003C7612"/>
    <w:rsid w:val="003D08FF"/>
    <w:rsid w:val="003D22E6"/>
    <w:rsid w:val="003D247C"/>
    <w:rsid w:val="003D435A"/>
    <w:rsid w:val="003D48AD"/>
    <w:rsid w:val="003D720D"/>
    <w:rsid w:val="003E6ECE"/>
    <w:rsid w:val="003E6F5D"/>
    <w:rsid w:val="003E705B"/>
    <w:rsid w:val="003F4AF1"/>
    <w:rsid w:val="003F63A3"/>
    <w:rsid w:val="004036E7"/>
    <w:rsid w:val="0040483C"/>
    <w:rsid w:val="00406D1C"/>
    <w:rsid w:val="004179FC"/>
    <w:rsid w:val="004238BC"/>
    <w:rsid w:val="004238FC"/>
    <w:rsid w:val="004260C2"/>
    <w:rsid w:val="004261CF"/>
    <w:rsid w:val="004338DC"/>
    <w:rsid w:val="00434148"/>
    <w:rsid w:val="00434D08"/>
    <w:rsid w:val="00441F9E"/>
    <w:rsid w:val="0044213F"/>
    <w:rsid w:val="0044781B"/>
    <w:rsid w:val="0045558E"/>
    <w:rsid w:val="00457272"/>
    <w:rsid w:val="00467B91"/>
    <w:rsid w:val="004711A0"/>
    <w:rsid w:val="0047291F"/>
    <w:rsid w:val="004838BC"/>
    <w:rsid w:val="004851CF"/>
    <w:rsid w:val="004863EC"/>
    <w:rsid w:val="00487BAD"/>
    <w:rsid w:val="00492729"/>
    <w:rsid w:val="00493FE6"/>
    <w:rsid w:val="00494CD8"/>
    <w:rsid w:val="004B103F"/>
    <w:rsid w:val="004B4F66"/>
    <w:rsid w:val="004C2BFC"/>
    <w:rsid w:val="004C3543"/>
    <w:rsid w:val="004C4C27"/>
    <w:rsid w:val="004C7381"/>
    <w:rsid w:val="004C747B"/>
    <w:rsid w:val="004C7790"/>
    <w:rsid w:val="004C7EA2"/>
    <w:rsid w:val="004D00D5"/>
    <w:rsid w:val="004D2C22"/>
    <w:rsid w:val="004D758B"/>
    <w:rsid w:val="004D7D94"/>
    <w:rsid w:val="004E06E8"/>
    <w:rsid w:val="004E149B"/>
    <w:rsid w:val="004E55E9"/>
    <w:rsid w:val="004F3320"/>
    <w:rsid w:val="004F61CF"/>
    <w:rsid w:val="004F6EF8"/>
    <w:rsid w:val="004F7BD3"/>
    <w:rsid w:val="005015D0"/>
    <w:rsid w:val="0050189D"/>
    <w:rsid w:val="005052C4"/>
    <w:rsid w:val="0050600C"/>
    <w:rsid w:val="005101E6"/>
    <w:rsid w:val="00510427"/>
    <w:rsid w:val="005134AA"/>
    <w:rsid w:val="005139A9"/>
    <w:rsid w:val="00514505"/>
    <w:rsid w:val="005165DA"/>
    <w:rsid w:val="005200FA"/>
    <w:rsid w:val="00520992"/>
    <w:rsid w:val="00522000"/>
    <w:rsid w:val="00526729"/>
    <w:rsid w:val="00532A6A"/>
    <w:rsid w:val="00535049"/>
    <w:rsid w:val="00545F2B"/>
    <w:rsid w:val="00547F2C"/>
    <w:rsid w:val="00550B18"/>
    <w:rsid w:val="00552EF7"/>
    <w:rsid w:val="005563F3"/>
    <w:rsid w:val="00557AA9"/>
    <w:rsid w:val="00561B0F"/>
    <w:rsid w:val="00565C20"/>
    <w:rsid w:val="00570F60"/>
    <w:rsid w:val="00574A75"/>
    <w:rsid w:val="0057669B"/>
    <w:rsid w:val="00582427"/>
    <w:rsid w:val="005826EA"/>
    <w:rsid w:val="0058618B"/>
    <w:rsid w:val="00591CE1"/>
    <w:rsid w:val="00592B28"/>
    <w:rsid w:val="00593AFC"/>
    <w:rsid w:val="00595C43"/>
    <w:rsid w:val="005A6AD1"/>
    <w:rsid w:val="005B294B"/>
    <w:rsid w:val="005B7ACA"/>
    <w:rsid w:val="005C15A1"/>
    <w:rsid w:val="005C63DB"/>
    <w:rsid w:val="005D249F"/>
    <w:rsid w:val="005D262D"/>
    <w:rsid w:val="005D3DD9"/>
    <w:rsid w:val="005D47B1"/>
    <w:rsid w:val="005E08FF"/>
    <w:rsid w:val="005E10DC"/>
    <w:rsid w:val="005E11DD"/>
    <w:rsid w:val="005E1852"/>
    <w:rsid w:val="005E265C"/>
    <w:rsid w:val="005E59A1"/>
    <w:rsid w:val="005E7151"/>
    <w:rsid w:val="005E78AB"/>
    <w:rsid w:val="005E7F74"/>
    <w:rsid w:val="005F0C32"/>
    <w:rsid w:val="005F0F12"/>
    <w:rsid w:val="005F49EC"/>
    <w:rsid w:val="00600924"/>
    <w:rsid w:val="006031AF"/>
    <w:rsid w:val="00604156"/>
    <w:rsid w:val="00604E9B"/>
    <w:rsid w:val="0060629D"/>
    <w:rsid w:val="006075FE"/>
    <w:rsid w:val="00607EFD"/>
    <w:rsid w:val="00616442"/>
    <w:rsid w:val="00623551"/>
    <w:rsid w:val="006239AE"/>
    <w:rsid w:val="0063027E"/>
    <w:rsid w:val="00631481"/>
    <w:rsid w:val="00640FB6"/>
    <w:rsid w:val="00651BB3"/>
    <w:rsid w:val="00657971"/>
    <w:rsid w:val="00662716"/>
    <w:rsid w:val="00674A1B"/>
    <w:rsid w:val="0067655E"/>
    <w:rsid w:val="00684794"/>
    <w:rsid w:val="00690146"/>
    <w:rsid w:val="00691CDA"/>
    <w:rsid w:val="006A29E9"/>
    <w:rsid w:val="006A43FE"/>
    <w:rsid w:val="006A4987"/>
    <w:rsid w:val="006A5128"/>
    <w:rsid w:val="006A72E8"/>
    <w:rsid w:val="006B193F"/>
    <w:rsid w:val="006B56DA"/>
    <w:rsid w:val="006B726C"/>
    <w:rsid w:val="006C127A"/>
    <w:rsid w:val="006C41D8"/>
    <w:rsid w:val="006C5FB7"/>
    <w:rsid w:val="006C6B8D"/>
    <w:rsid w:val="006D4B00"/>
    <w:rsid w:val="006D64F4"/>
    <w:rsid w:val="006E0E81"/>
    <w:rsid w:val="006E4144"/>
    <w:rsid w:val="006E5D06"/>
    <w:rsid w:val="006E69E4"/>
    <w:rsid w:val="006F4DB5"/>
    <w:rsid w:val="00710EA1"/>
    <w:rsid w:val="0071172B"/>
    <w:rsid w:val="00716E29"/>
    <w:rsid w:val="00723550"/>
    <w:rsid w:val="007245FC"/>
    <w:rsid w:val="00726210"/>
    <w:rsid w:val="007263C2"/>
    <w:rsid w:val="00726608"/>
    <w:rsid w:val="00733A48"/>
    <w:rsid w:val="00734366"/>
    <w:rsid w:val="00735CC3"/>
    <w:rsid w:val="007422C0"/>
    <w:rsid w:val="007424C2"/>
    <w:rsid w:val="00743F9F"/>
    <w:rsid w:val="00752738"/>
    <w:rsid w:val="00761D7A"/>
    <w:rsid w:val="00764FEF"/>
    <w:rsid w:val="00766B6E"/>
    <w:rsid w:val="00774129"/>
    <w:rsid w:val="007755A6"/>
    <w:rsid w:val="00777644"/>
    <w:rsid w:val="007823DF"/>
    <w:rsid w:val="007867C6"/>
    <w:rsid w:val="00786A7E"/>
    <w:rsid w:val="00790AF3"/>
    <w:rsid w:val="00791E6A"/>
    <w:rsid w:val="00794F24"/>
    <w:rsid w:val="007A5E9C"/>
    <w:rsid w:val="007A6337"/>
    <w:rsid w:val="007B66D4"/>
    <w:rsid w:val="007C2BA8"/>
    <w:rsid w:val="007C3320"/>
    <w:rsid w:val="007C3C1D"/>
    <w:rsid w:val="007C5299"/>
    <w:rsid w:val="007C6595"/>
    <w:rsid w:val="007D411E"/>
    <w:rsid w:val="007D7BF8"/>
    <w:rsid w:val="007E519F"/>
    <w:rsid w:val="007E6117"/>
    <w:rsid w:val="007F5642"/>
    <w:rsid w:val="00800A6A"/>
    <w:rsid w:val="00804A73"/>
    <w:rsid w:val="00805046"/>
    <w:rsid w:val="00813E97"/>
    <w:rsid w:val="0081564E"/>
    <w:rsid w:val="0081603E"/>
    <w:rsid w:val="00821B54"/>
    <w:rsid w:val="0082776F"/>
    <w:rsid w:val="008309D2"/>
    <w:rsid w:val="008327BA"/>
    <w:rsid w:val="008336F9"/>
    <w:rsid w:val="00834C07"/>
    <w:rsid w:val="00836E05"/>
    <w:rsid w:val="008413FB"/>
    <w:rsid w:val="00843DB4"/>
    <w:rsid w:val="00845A3E"/>
    <w:rsid w:val="00847871"/>
    <w:rsid w:val="008521E4"/>
    <w:rsid w:val="00856CA3"/>
    <w:rsid w:val="00857C2C"/>
    <w:rsid w:val="0086379C"/>
    <w:rsid w:val="00876D42"/>
    <w:rsid w:val="00881A98"/>
    <w:rsid w:val="00882C13"/>
    <w:rsid w:val="00887E0B"/>
    <w:rsid w:val="00892AEF"/>
    <w:rsid w:val="008A2FE8"/>
    <w:rsid w:val="008A3338"/>
    <w:rsid w:val="008A6CB4"/>
    <w:rsid w:val="008B5015"/>
    <w:rsid w:val="008B6444"/>
    <w:rsid w:val="008B74E9"/>
    <w:rsid w:val="008C00A3"/>
    <w:rsid w:val="008C01F5"/>
    <w:rsid w:val="008C3051"/>
    <w:rsid w:val="008D436E"/>
    <w:rsid w:val="008D600F"/>
    <w:rsid w:val="008D7461"/>
    <w:rsid w:val="008E38DD"/>
    <w:rsid w:val="008E4E8F"/>
    <w:rsid w:val="008E5377"/>
    <w:rsid w:val="008E654B"/>
    <w:rsid w:val="008E7C94"/>
    <w:rsid w:val="008F0EDF"/>
    <w:rsid w:val="008F47F8"/>
    <w:rsid w:val="008F7A7F"/>
    <w:rsid w:val="00907B61"/>
    <w:rsid w:val="00921E12"/>
    <w:rsid w:val="00927F55"/>
    <w:rsid w:val="009438F3"/>
    <w:rsid w:val="00943A23"/>
    <w:rsid w:val="00947B1E"/>
    <w:rsid w:val="00950B92"/>
    <w:rsid w:val="009525B2"/>
    <w:rsid w:val="00952CF2"/>
    <w:rsid w:val="00962701"/>
    <w:rsid w:val="0097736B"/>
    <w:rsid w:val="00980700"/>
    <w:rsid w:val="00985020"/>
    <w:rsid w:val="00986EF1"/>
    <w:rsid w:val="009A0417"/>
    <w:rsid w:val="009A2184"/>
    <w:rsid w:val="009B083F"/>
    <w:rsid w:val="009B1BD8"/>
    <w:rsid w:val="009B4D6E"/>
    <w:rsid w:val="009B6320"/>
    <w:rsid w:val="009C0D20"/>
    <w:rsid w:val="009C17E5"/>
    <w:rsid w:val="009C44E1"/>
    <w:rsid w:val="009C6786"/>
    <w:rsid w:val="009D30E1"/>
    <w:rsid w:val="009D5707"/>
    <w:rsid w:val="009E7B7A"/>
    <w:rsid w:val="009F202E"/>
    <w:rsid w:val="00A00F4F"/>
    <w:rsid w:val="00A06EE1"/>
    <w:rsid w:val="00A1456B"/>
    <w:rsid w:val="00A17150"/>
    <w:rsid w:val="00A20E51"/>
    <w:rsid w:val="00A230A5"/>
    <w:rsid w:val="00A23C51"/>
    <w:rsid w:val="00A30781"/>
    <w:rsid w:val="00A36953"/>
    <w:rsid w:val="00A437B2"/>
    <w:rsid w:val="00A47D42"/>
    <w:rsid w:val="00A602F0"/>
    <w:rsid w:val="00A60D97"/>
    <w:rsid w:val="00A61A46"/>
    <w:rsid w:val="00A63472"/>
    <w:rsid w:val="00A655AE"/>
    <w:rsid w:val="00A71193"/>
    <w:rsid w:val="00A75D0C"/>
    <w:rsid w:val="00A830F6"/>
    <w:rsid w:val="00A95F18"/>
    <w:rsid w:val="00A96324"/>
    <w:rsid w:val="00AA0363"/>
    <w:rsid w:val="00AA50E9"/>
    <w:rsid w:val="00AB5E77"/>
    <w:rsid w:val="00AC296B"/>
    <w:rsid w:val="00AC7AF3"/>
    <w:rsid w:val="00AD2373"/>
    <w:rsid w:val="00AD2CBB"/>
    <w:rsid w:val="00AD324B"/>
    <w:rsid w:val="00AD4349"/>
    <w:rsid w:val="00AE0D40"/>
    <w:rsid w:val="00AE0F1F"/>
    <w:rsid w:val="00AE318C"/>
    <w:rsid w:val="00AE75BE"/>
    <w:rsid w:val="00B007A3"/>
    <w:rsid w:val="00B022E2"/>
    <w:rsid w:val="00B12729"/>
    <w:rsid w:val="00B179B2"/>
    <w:rsid w:val="00B206F8"/>
    <w:rsid w:val="00B217BF"/>
    <w:rsid w:val="00B21F71"/>
    <w:rsid w:val="00B27688"/>
    <w:rsid w:val="00B32688"/>
    <w:rsid w:val="00B337AD"/>
    <w:rsid w:val="00B447AD"/>
    <w:rsid w:val="00B47618"/>
    <w:rsid w:val="00B47DE1"/>
    <w:rsid w:val="00B5044D"/>
    <w:rsid w:val="00B553D3"/>
    <w:rsid w:val="00B57D49"/>
    <w:rsid w:val="00B636F6"/>
    <w:rsid w:val="00B705FD"/>
    <w:rsid w:val="00B73504"/>
    <w:rsid w:val="00B75152"/>
    <w:rsid w:val="00B77D20"/>
    <w:rsid w:val="00B83923"/>
    <w:rsid w:val="00B90C3B"/>
    <w:rsid w:val="00B969A7"/>
    <w:rsid w:val="00BA38C4"/>
    <w:rsid w:val="00BA7108"/>
    <w:rsid w:val="00BA782A"/>
    <w:rsid w:val="00BA7A68"/>
    <w:rsid w:val="00BB0375"/>
    <w:rsid w:val="00BB06D3"/>
    <w:rsid w:val="00BB2509"/>
    <w:rsid w:val="00BB2A10"/>
    <w:rsid w:val="00BB5998"/>
    <w:rsid w:val="00BC01EF"/>
    <w:rsid w:val="00BC4A37"/>
    <w:rsid w:val="00BC5BC4"/>
    <w:rsid w:val="00BC61A8"/>
    <w:rsid w:val="00BC7F1B"/>
    <w:rsid w:val="00BD0C4F"/>
    <w:rsid w:val="00BD224E"/>
    <w:rsid w:val="00BE15ED"/>
    <w:rsid w:val="00BE24BA"/>
    <w:rsid w:val="00BE6006"/>
    <w:rsid w:val="00BE7E36"/>
    <w:rsid w:val="00BF1C07"/>
    <w:rsid w:val="00BF5393"/>
    <w:rsid w:val="00BF5DA2"/>
    <w:rsid w:val="00BF60C7"/>
    <w:rsid w:val="00BF6B48"/>
    <w:rsid w:val="00BF7D58"/>
    <w:rsid w:val="00C00FA9"/>
    <w:rsid w:val="00C06D3D"/>
    <w:rsid w:val="00C1194A"/>
    <w:rsid w:val="00C2146A"/>
    <w:rsid w:val="00C21C2C"/>
    <w:rsid w:val="00C21CA4"/>
    <w:rsid w:val="00C2423D"/>
    <w:rsid w:val="00C279CF"/>
    <w:rsid w:val="00C31D21"/>
    <w:rsid w:val="00C3292A"/>
    <w:rsid w:val="00C35F29"/>
    <w:rsid w:val="00C44907"/>
    <w:rsid w:val="00C463E5"/>
    <w:rsid w:val="00C50627"/>
    <w:rsid w:val="00C52A54"/>
    <w:rsid w:val="00C54EE0"/>
    <w:rsid w:val="00C61C0E"/>
    <w:rsid w:val="00C64A44"/>
    <w:rsid w:val="00C667B2"/>
    <w:rsid w:val="00C66972"/>
    <w:rsid w:val="00C776E1"/>
    <w:rsid w:val="00C81747"/>
    <w:rsid w:val="00C876F4"/>
    <w:rsid w:val="00C90BAC"/>
    <w:rsid w:val="00C90E40"/>
    <w:rsid w:val="00C95CD9"/>
    <w:rsid w:val="00C9624C"/>
    <w:rsid w:val="00CA5C2E"/>
    <w:rsid w:val="00CA6AE8"/>
    <w:rsid w:val="00CC0CEF"/>
    <w:rsid w:val="00CC3211"/>
    <w:rsid w:val="00CD4964"/>
    <w:rsid w:val="00CD7E31"/>
    <w:rsid w:val="00CE2262"/>
    <w:rsid w:val="00CE4AA8"/>
    <w:rsid w:val="00CE66DA"/>
    <w:rsid w:val="00CF00A4"/>
    <w:rsid w:val="00CF159E"/>
    <w:rsid w:val="00D175D3"/>
    <w:rsid w:val="00D17890"/>
    <w:rsid w:val="00D206BC"/>
    <w:rsid w:val="00D22655"/>
    <w:rsid w:val="00D23123"/>
    <w:rsid w:val="00D232F6"/>
    <w:rsid w:val="00D25222"/>
    <w:rsid w:val="00D275B3"/>
    <w:rsid w:val="00D33006"/>
    <w:rsid w:val="00D41162"/>
    <w:rsid w:val="00D4393F"/>
    <w:rsid w:val="00D4636B"/>
    <w:rsid w:val="00D46B3A"/>
    <w:rsid w:val="00D47C80"/>
    <w:rsid w:val="00D56034"/>
    <w:rsid w:val="00D57F5C"/>
    <w:rsid w:val="00D65734"/>
    <w:rsid w:val="00D74AD3"/>
    <w:rsid w:val="00D82B55"/>
    <w:rsid w:val="00D85859"/>
    <w:rsid w:val="00D85977"/>
    <w:rsid w:val="00D92371"/>
    <w:rsid w:val="00D93973"/>
    <w:rsid w:val="00D954B2"/>
    <w:rsid w:val="00D9652E"/>
    <w:rsid w:val="00DA2421"/>
    <w:rsid w:val="00DB429D"/>
    <w:rsid w:val="00DB5E11"/>
    <w:rsid w:val="00DB7862"/>
    <w:rsid w:val="00DC09EE"/>
    <w:rsid w:val="00DC216C"/>
    <w:rsid w:val="00DC3BF4"/>
    <w:rsid w:val="00DC53EC"/>
    <w:rsid w:val="00DE1857"/>
    <w:rsid w:val="00DF14B6"/>
    <w:rsid w:val="00DF6BDA"/>
    <w:rsid w:val="00DF7D23"/>
    <w:rsid w:val="00E025D6"/>
    <w:rsid w:val="00E04A9E"/>
    <w:rsid w:val="00E108A9"/>
    <w:rsid w:val="00E1499B"/>
    <w:rsid w:val="00E30CE0"/>
    <w:rsid w:val="00E31E6A"/>
    <w:rsid w:val="00E328D3"/>
    <w:rsid w:val="00E40C7E"/>
    <w:rsid w:val="00E425A6"/>
    <w:rsid w:val="00E448F3"/>
    <w:rsid w:val="00E45D73"/>
    <w:rsid w:val="00E467CE"/>
    <w:rsid w:val="00E507F8"/>
    <w:rsid w:val="00E50DFC"/>
    <w:rsid w:val="00E54E9B"/>
    <w:rsid w:val="00E62A47"/>
    <w:rsid w:val="00E673FE"/>
    <w:rsid w:val="00E67EC1"/>
    <w:rsid w:val="00E67F42"/>
    <w:rsid w:val="00E76AEE"/>
    <w:rsid w:val="00E77ABB"/>
    <w:rsid w:val="00E829F4"/>
    <w:rsid w:val="00E82EF3"/>
    <w:rsid w:val="00E83355"/>
    <w:rsid w:val="00E84C62"/>
    <w:rsid w:val="00EA2767"/>
    <w:rsid w:val="00EA3E39"/>
    <w:rsid w:val="00EA5B2C"/>
    <w:rsid w:val="00EB0C38"/>
    <w:rsid w:val="00EB75F9"/>
    <w:rsid w:val="00EC0130"/>
    <w:rsid w:val="00EC0C5D"/>
    <w:rsid w:val="00EC1573"/>
    <w:rsid w:val="00EC2E40"/>
    <w:rsid w:val="00EC2FCA"/>
    <w:rsid w:val="00ED6659"/>
    <w:rsid w:val="00EE1266"/>
    <w:rsid w:val="00EE443F"/>
    <w:rsid w:val="00EF4894"/>
    <w:rsid w:val="00F021BF"/>
    <w:rsid w:val="00F03A17"/>
    <w:rsid w:val="00F072B3"/>
    <w:rsid w:val="00F1184C"/>
    <w:rsid w:val="00F163E2"/>
    <w:rsid w:val="00F212E6"/>
    <w:rsid w:val="00F228B9"/>
    <w:rsid w:val="00F23399"/>
    <w:rsid w:val="00F27518"/>
    <w:rsid w:val="00F322E9"/>
    <w:rsid w:val="00F337E0"/>
    <w:rsid w:val="00F33CAB"/>
    <w:rsid w:val="00F362D1"/>
    <w:rsid w:val="00F36BB2"/>
    <w:rsid w:val="00F40787"/>
    <w:rsid w:val="00F43D95"/>
    <w:rsid w:val="00F45177"/>
    <w:rsid w:val="00F47148"/>
    <w:rsid w:val="00F5030A"/>
    <w:rsid w:val="00F511C9"/>
    <w:rsid w:val="00F566C6"/>
    <w:rsid w:val="00F60A28"/>
    <w:rsid w:val="00F6180A"/>
    <w:rsid w:val="00F632F6"/>
    <w:rsid w:val="00F63537"/>
    <w:rsid w:val="00F6608E"/>
    <w:rsid w:val="00F7150D"/>
    <w:rsid w:val="00F7418E"/>
    <w:rsid w:val="00F75F77"/>
    <w:rsid w:val="00F8002C"/>
    <w:rsid w:val="00F80915"/>
    <w:rsid w:val="00F8096F"/>
    <w:rsid w:val="00F83330"/>
    <w:rsid w:val="00F87782"/>
    <w:rsid w:val="00F92B2E"/>
    <w:rsid w:val="00F97B1C"/>
    <w:rsid w:val="00FA6895"/>
    <w:rsid w:val="00FB389E"/>
    <w:rsid w:val="00FC0CCA"/>
    <w:rsid w:val="00FC58E1"/>
    <w:rsid w:val="00FC5D13"/>
    <w:rsid w:val="00FE0051"/>
    <w:rsid w:val="00FE30AE"/>
    <w:rsid w:val="00FE36EA"/>
    <w:rsid w:val="00FE5CB6"/>
    <w:rsid w:val="00FE6346"/>
    <w:rsid w:val="00FE7B6D"/>
    <w:rsid w:val="00FF25E0"/>
    <w:rsid w:val="00FF3B71"/>
    <w:rsid w:val="00FF3D0D"/>
    <w:rsid w:val="00FF4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6CE731"/>
  <w15:docId w15:val="{ED262B72-D810-40A9-AF5C-D109816D1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9EE"/>
    <w:rPr>
      <w:rFonts w:ascii="Tahoma" w:hAnsi="Tahoma"/>
      <w:sz w:val="16"/>
      <w:szCs w:val="24"/>
    </w:rPr>
  </w:style>
  <w:style w:type="paragraph" w:styleId="Heading1">
    <w:name w:val="heading 1"/>
    <w:basedOn w:val="Normal"/>
    <w:next w:val="Normal"/>
    <w:link w:val="Heading1Char"/>
    <w:uiPriority w:val="99"/>
    <w:qFormat/>
    <w:rsid w:val="0045558E"/>
    <w:pPr>
      <w:spacing w:before="200"/>
      <w:jc w:val="center"/>
      <w:outlineLvl w:val="0"/>
    </w:pPr>
    <w:rPr>
      <w:b/>
      <w:caps/>
      <w:color w:val="333333"/>
      <w:sz w:val="44"/>
      <w:szCs w:val="32"/>
    </w:rPr>
  </w:style>
  <w:style w:type="paragraph" w:styleId="Heading2">
    <w:name w:val="heading 2"/>
    <w:basedOn w:val="Heading1"/>
    <w:next w:val="Normal"/>
    <w:link w:val="Heading2Char"/>
    <w:uiPriority w:val="99"/>
    <w:qFormat/>
    <w:rsid w:val="0045558E"/>
    <w:pPr>
      <w:spacing w:before="0" w:after="200"/>
      <w:outlineLvl w:val="1"/>
    </w:pPr>
    <w:rPr>
      <w:b w:val="0"/>
      <w:sz w:val="24"/>
    </w:rPr>
  </w:style>
  <w:style w:type="paragraph" w:styleId="Heading3">
    <w:name w:val="heading 3"/>
    <w:basedOn w:val="Normal"/>
    <w:next w:val="Normal"/>
    <w:link w:val="Heading3Char"/>
    <w:uiPriority w:val="99"/>
    <w:qFormat/>
    <w:rsid w:val="003B2368"/>
    <w:pPr>
      <w:tabs>
        <w:tab w:val="left" w:pos="900"/>
      </w:tabs>
      <w:outlineLvl w:val="2"/>
    </w:pPr>
    <w:rPr>
      <w:bCs/>
      <w:caps/>
      <w:color w:val="333333"/>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ED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160ED2"/>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9"/>
    <w:locked/>
    <w:rsid w:val="003B2368"/>
    <w:rPr>
      <w:rFonts w:ascii="Tahoma" w:hAnsi="Tahoma" w:cs="Times New Roman"/>
      <w:bCs/>
      <w:caps/>
      <w:color w:val="333333"/>
      <w:sz w:val="24"/>
      <w:szCs w:val="24"/>
      <w:lang w:val="en-US" w:eastAsia="en-US" w:bidi="ar-SA"/>
    </w:rPr>
  </w:style>
  <w:style w:type="paragraph" w:styleId="BalloonText">
    <w:name w:val="Balloon Text"/>
    <w:basedOn w:val="Normal"/>
    <w:link w:val="BalloonTextChar"/>
    <w:uiPriority w:val="99"/>
    <w:semiHidden/>
    <w:rsid w:val="004179FC"/>
    <w:rPr>
      <w:rFonts w:cs="Tahoma"/>
      <w:szCs w:val="16"/>
    </w:rPr>
  </w:style>
  <w:style w:type="character" w:customStyle="1" w:styleId="BalloonTextChar">
    <w:name w:val="Balloon Text Char"/>
    <w:basedOn w:val="DefaultParagraphFont"/>
    <w:link w:val="BalloonText"/>
    <w:uiPriority w:val="99"/>
    <w:semiHidden/>
    <w:rsid w:val="00160ED2"/>
    <w:rPr>
      <w:sz w:val="0"/>
      <w:szCs w:val="0"/>
    </w:rPr>
  </w:style>
  <w:style w:type="paragraph" w:styleId="BodyText">
    <w:name w:val="Body Text"/>
    <w:basedOn w:val="Normal"/>
    <w:link w:val="BodyTextChar"/>
    <w:uiPriority w:val="99"/>
    <w:rsid w:val="00526729"/>
    <w:pPr>
      <w:spacing w:line="533" w:lineRule="auto"/>
      <w:ind w:left="840" w:right="-120"/>
    </w:pPr>
    <w:rPr>
      <w:rFonts w:ascii="Times New Roman" w:hAnsi="Times New Roman"/>
      <w:sz w:val="20"/>
      <w:szCs w:val="20"/>
    </w:rPr>
  </w:style>
  <w:style w:type="character" w:customStyle="1" w:styleId="BodyTextChar">
    <w:name w:val="Body Text Char"/>
    <w:basedOn w:val="DefaultParagraphFont"/>
    <w:link w:val="BodyText"/>
    <w:uiPriority w:val="99"/>
    <w:locked/>
    <w:rsid w:val="00526729"/>
    <w:rPr>
      <w:rFonts w:cs="Times New Roman"/>
    </w:rPr>
  </w:style>
  <w:style w:type="paragraph" w:customStyle="1" w:styleId="MemoHead">
    <w:name w:val="MemoHead"/>
    <w:basedOn w:val="Normal"/>
    <w:next w:val="Normal"/>
    <w:qFormat/>
    <w:rsid w:val="004F61CF"/>
    <w:pPr>
      <w:spacing w:after="60"/>
      <w:ind w:left="720" w:hanging="720"/>
    </w:pPr>
    <w:rPr>
      <w:rFonts w:ascii="Arial" w:eastAsia="Calibri" w:hAnsi="Arial"/>
      <w:sz w:val="22"/>
      <w:szCs w:val="22"/>
    </w:rPr>
  </w:style>
  <w:style w:type="paragraph" w:styleId="NormalWeb">
    <w:name w:val="Normal (Web)"/>
    <w:basedOn w:val="Normal"/>
    <w:uiPriority w:val="99"/>
    <w:semiHidden/>
    <w:unhideWhenUsed/>
    <w:rsid w:val="00FF25E0"/>
    <w:pPr>
      <w:spacing w:before="100" w:beforeAutospacing="1" w:after="100" w:afterAutospacing="1"/>
    </w:pPr>
    <w:rPr>
      <w:rFonts w:ascii="Times New Roman" w:hAnsi="Times New Roman"/>
      <w:sz w:val="24"/>
    </w:rPr>
  </w:style>
  <w:style w:type="paragraph" w:styleId="ListParagraph">
    <w:name w:val="List Paragraph"/>
    <w:basedOn w:val="Normal"/>
    <w:uiPriority w:val="34"/>
    <w:qFormat/>
    <w:rsid w:val="003B3C21"/>
    <w:pPr>
      <w:ind w:left="720"/>
      <w:contextualSpacing/>
    </w:pPr>
  </w:style>
  <w:style w:type="character" w:styleId="Hyperlink">
    <w:name w:val="Hyperlink"/>
    <w:basedOn w:val="DefaultParagraphFont"/>
    <w:uiPriority w:val="99"/>
    <w:unhideWhenUsed/>
    <w:rsid w:val="00295D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858867">
      <w:bodyDiv w:val="1"/>
      <w:marLeft w:val="0"/>
      <w:marRight w:val="0"/>
      <w:marTop w:val="0"/>
      <w:marBottom w:val="0"/>
      <w:divBdr>
        <w:top w:val="none" w:sz="0" w:space="0" w:color="auto"/>
        <w:left w:val="none" w:sz="0" w:space="0" w:color="auto"/>
        <w:bottom w:val="none" w:sz="0" w:space="0" w:color="auto"/>
        <w:right w:val="none" w:sz="0" w:space="0" w:color="auto"/>
      </w:divBdr>
    </w:div>
    <w:div w:id="323902782">
      <w:bodyDiv w:val="1"/>
      <w:marLeft w:val="0"/>
      <w:marRight w:val="0"/>
      <w:marTop w:val="0"/>
      <w:marBottom w:val="0"/>
      <w:divBdr>
        <w:top w:val="none" w:sz="0" w:space="0" w:color="auto"/>
        <w:left w:val="none" w:sz="0" w:space="0" w:color="auto"/>
        <w:bottom w:val="none" w:sz="0" w:space="0" w:color="auto"/>
        <w:right w:val="none" w:sz="0" w:space="0" w:color="auto"/>
      </w:divBdr>
    </w:div>
    <w:div w:id="389379305">
      <w:bodyDiv w:val="1"/>
      <w:marLeft w:val="0"/>
      <w:marRight w:val="0"/>
      <w:marTop w:val="0"/>
      <w:marBottom w:val="0"/>
      <w:divBdr>
        <w:top w:val="none" w:sz="0" w:space="0" w:color="auto"/>
        <w:left w:val="none" w:sz="0" w:space="0" w:color="auto"/>
        <w:bottom w:val="none" w:sz="0" w:space="0" w:color="auto"/>
        <w:right w:val="none" w:sz="0" w:space="0" w:color="auto"/>
      </w:divBdr>
    </w:div>
    <w:div w:id="435254974">
      <w:bodyDiv w:val="1"/>
      <w:marLeft w:val="0"/>
      <w:marRight w:val="0"/>
      <w:marTop w:val="0"/>
      <w:marBottom w:val="0"/>
      <w:divBdr>
        <w:top w:val="none" w:sz="0" w:space="0" w:color="auto"/>
        <w:left w:val="none" w:sz="0" w:space="0" w:color="auto"/>
        <w:bottom w:val="none" w:sz="0" w:space="0" w:color="auto"/>
        <w:right w:val="none" w:sz="0" w:space="0" w:color="auto"/>
      </w:divBdr>
    </w:div>
    <w:div w:id="575211823">
      <w:bodyDiv w:val="1"/>
      <w:marLeft w:val="0"/>
      <w:marRight w:val="0"/>
      <w:marTop w:val="0"/>
      <w:marBottom w:val="0"/>
      <w:divBdr>
        <w:top w:val="none" w:sz="0" w:space="0" w:color="auto"/>
        <w:left w:val="none" w:sz="0" w:space="0" w:color="auto"/>
        <w:bottom w:val="none" w:sz="0" w:space="0" w:color="auto"/>
        <w:right w:val="none" w:sz="0" w:space="0" w:color="auto"/>
      </w:divBdr>
    </w:div>
    <w:div w:id="974992500">
      <w:bodyDiv w:val="1"/>
      <w:marLeft w:val="0"/>
      <w:marRight w:val="0"/>
      <w:marTop w:val="0"/>
      <w:marBottom w:val="0"/>
      <w:divBdr>
        <w:top w:val="none" w:sz="0" w:space="0" w:color="auto"/>
        <w:left w:val="none" w:sz="0" w:space="0" w:color="auto"/>
        <w:bottom w:val="none" w:sz="0" w:space="0" w:color="auto"/>
        <w:right w:val="none" w:sz="0" w:space="0" w:color="auto"/>
      </w:divBdr>
    </w:div>
    <w:div w:id="987977650">
      <w:bodyDiv w:val="1"/>
      <w:marLeft w:val="0"/>
      <w:marRight w:val="0"/>
      <w:marTop w:val="0"/>
      <w:marBottom w:val="0"/>
      <w:divBdr>
        <w:top w:val="none" w:sz="0" w:space="0" w:color="auto"/>
        <w:left w:val="none" w:sz="0" w:space="0" w:color="auto"/>
        <w:bottom w:val="none" w:sz="0" w:space="0" w:color="auto"/>
        <w:right w:val="none" w:sz="0" w:space="0" w:color="auto"/>
      </w:divBdr>
    </w:div>
    <w:div w:id="1620182582">
      <w:bodyDiv w:val="1"/>
      <w:marLeft w:val="0"/>
      <w:marRight w:val="0"/>
      <w:marTop w:val="0"/>
      <w:marBottom w:val="0"/>
      <w:divBdr>
        <w:top w:val="none" w:sz="0" w:space="0" w:color="auto"/>
        <w:left w:val="none" w:sz="0" w:space="0" w:color="auto"/>
        <w:bottom w:val="none" w:sz="0" w:space="0" w:color="auto"/>
        <w:right w:val="none" w:sz="0" w:space="0" w:color="auto"/>
      </w:divBdr>
    </w:div>
    <w:div w:id="1867982827">
      <w:bodyDiv w:val="1"/>
      <w:marLeft w:val="0"/>
      <w:marRight w:val="0"/>
      <w:marTop w:val="0"/>
      <w:marBottom w:val="0"/>
      <w:divBdr>
        <w:top w:val="none" w:sz="0" w:space="0" w:color="auto"/>
        <w:left w:val="none" w:sz="0" w:space="0" w:color="auto"/>
        <w:bottom w:val="none" w:sz="0" w:space="0" w:color="auto"/>
        <w:right w:val="none" w:sz="0" w:space="0" w:color="auto"/>
      </w:divBdr>
    </w:div>
    <w:div w:id="1893884336">
      <w:bodyDiv w:val="1"/>
      <w:marLeft w:val="0"/>
      <w:marRight w:val="0"/>
      <w:marTop w:val="0"/>
      <w:marBottom w:val="0"/>
      <w:divBdr>
        <w:top w:val="none" w:sz="0" w:space="0" w:color="auto"/>
        <w:left w:val="none" w:sz="0" w:space="0" w:color="auto"/>
        <w:bottom w:val="none" w:sz="0" w:space="0" w:color="auto"/>
        <w:right w:val="none" w:sz="0" w:space="0" w:color="auto"/>
      </w:divBdr>
    </w:div>
    <w:div w:id="19845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urtney%20Rounds\Application%20Data\Microsoft\Templates\Letterhead(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CF37C4-1F82-4DA3-BABB-148893D74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Letterhead(2)</Template>
  <TotalTime>284</TotalTime>
  <Pages>3</Pages>
  <Words>991</Words>
  <Characters>5654</Characters>
  <Application>Microsoft Office Word</Application>
  <DocSecurity>0</DocSecurity>
  <Lines>47</Lines>
  <Paragraphs>13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From:  Michele Green, President, Wisconsin Educational Media &amp; Technology Associ</vt:lpstr>
    </vt:vector>
  </TitlesOfParts>
  <Company>Microsoft Corporation</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 Rounds</dc:creator>
  <cp:lastModifiedBy>Janet Vraney</cp:lastModifiedBy>
  <cp:revision>252</cp:revision>
  <cp:lastPrinted>2019-03-30T17:25:00Z</cp:lastPrinted>
  <dcterms:created xsi:type="dcterms:W3CDTF">2019-07-23T19:56:00Z</dcterms:created>
  <dcterms:modified xsi:type="dcterms:W3CDTF">2019-07-29T03:22:00Z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TC010129261033</vt:lpwstr>
  </property>
</Properties>
</file>