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0F9" w:rsidRDefault="008420A2">
      <w:r>
        <w:t xml:space="preserve">Please do NOT allow </w:t>
      </w:r>
      <w:proofErr w:type="spellStart"/>
      <w:r>
        <w:t>ringless</w:t>
      </w:r>
      <w:proofErr w:type="spellEnd"/>
      <w:r>
        <w:t xml:space="preserve"> voicemail. It would be a nuisance. The reason I turned off my land line was for too many solicitations of all kinds, especially political. </w:t>
      </w:r>
      <w:bookmarkStart w:id="0" w:name="_GoBack"/>
      <w:bookmarkEnd w:id="0"/>
    </w:p>
    <w:sectPr w:rsidR="00CD5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A2"/>
    <w:rsid w:val="008420A2"/>
    <w:rsid w:val="00CD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11619"/>
  <w15:chartTrackingRefBased/>
  <w15:docId w15:val="{9B720853-2894-4254-985F-E5D7CFE3F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 Jecker</dc:creator>
  <cp:keywords/>
  <dc:description/>
  <cp:lastModifiedBy>Jacque Jecker</cp:lastModifiedBy>
  <cp:revision>1</cp:revision>
  <dcterms:created xsi:type="dcterms:W3CDTF">2017-08-05T14:41:00Z</dcterms:created>
  <dcterms:modified xsi:type="dcterms:W3CDTF">2017-08-05T14:43:00Z</dcterms:modified>
</cp:coreProperties>
</file>