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735A" w:rsidRDefault="00302A89">
      <w:bookmarkStart w:id="0" w:name="_GoBack"/>
      <w:r>
        <w:t>Integral Wireless, LLC is a new WISP in Salt Lake City, UT. We invested over 50,000 in a truck, supplies, and radios. We now have 30 customers and we were hoping to offer 200-300Mbps service in certain locations. Our main challenge and the one thing holding us back from growth is unlicensed spectrum. We have gear that can deliver 400Mbps and we have a hard time offering 50Mbps consistently. This is a huge blow to our business. We are less attractive because of this. Unlicensed spectrum is so crammed that wireless internet companies end of fighting each other for channels in 5Ghz much like children play musical chairs.</w:t>
      </w:r>
    </w:p>
    <w:p w:rsidR="00302A89" w:rsidRDefault="00302A89">
      <w:r>
        <w:t xml:space="preserve">If we could access the 3700-4200 </w:t>
      </w:r>
      <w:proofErr w:type="gramStart"/>
      <w:r>
        <w:t>band</w:t>
      </w:r>
      <w:proofErr w:type="gramEnd"/>
      <w:r>
        <w:t xml:space="preserve"> we would have a clean spectrum to scale with and we could begin to set ourselves apart from any other competition. Please open these bands so we can grow our business and grow the economy.</w:t>
      </w:r>
    </w:p>
    <w:p w:rsidR="00302A89" w:rsidRDefault="00302A89"/>
    <w:p w:rsidR="00302A89" w:rsidRDefault="00302A89">
      <w:r>
        <w:t>Thank you,</w:t>
      </w:r>
    </w:p>
    <w:p w:rsidR="00302A89" w:rsidRDefault="00302A89"/>
    <w:p w:rsidR="00302A89" w:rsidRDefault="00302A89">
      <w:r>
        <w:t>Andrew Curtis</w:t>
      </w:r>
      <w:bookmarkEnd w:id="0"/>
    </w:p>
    <w:sectPr w:rsidR="00302A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A89"/>
    <w:rsid w:val="00302A89"/>
    <w:rsid w:val="009873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BCDCF"/>
  <w15:chartTrackingRefBased/>
  <w15:docId w15:val="{77FA0478-49A0-4D23-9D90-4AF23230F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131</Words>
  <Characters>749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Curtis</dc:creator>
  <cp:keywords/>
  <dc:description/>
  <cp:lastModifiedBy>Andrew Curtis</cp:lastModifiedBy>
  <cp:revision>1</cp:revision>
  <dcterms:created xsi:type="dcterms:W3CDTF">2017-08-07T21:45:00Z</dcterms:created>
  <dcterms:modified xsi:type="dcterms:W3CDTF">2017-08-07T21:56:00Z</dcterms:modified>
</cp:coreProperties>
</file>