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F20EF6">
      <w:r>
        <w:t>August 15, 2018</w:t>
      </w:r>
    </w:p>
    <w:p w:rsidR="00F20EF6" w:rsidRDefault="00F20EF6"/>
    <w:p w:rsidR="00F20EF6" w:rsidRDefault="00F20EF6">
      <w:r>
        <w:t>Ashtabula Technical and Career Center</w:t>
      </w:r>
    </w:p>
    <w:p w:rsidR="00F20EF6" w:rsidRDefault="00F20EF6">
      <w:r>
        <w:t>1565 State Road 167</w:t>
      </w:r>
    </w:p>
    <w:p w:rsidR="00F20EF6" w:rsidRDefault="00F20EF6">
      <w:r>
        <w:t>Jefferson, OH 44047</w:t>
      </w:r>
    </w:p>
    <w:p w:rsidR="00F20EF6" w:rsidRDefault="00F20EF6">
      <w:r>
        <w:t>BEN 47476</w:t>
      </w:r>
    </w:p>
    <w:p w:rsidR="00F20EF6" w:rsidRDefault="00F20EF6"/>
    <w:p w:rsidR="00F20EF6" w:rsidRDefault="00F20EF6">
      <w:proofErr w:type="gramStart"/>
      <w:r>
        <w:t>Requesting a waiver of the 60-day deadline rule for filing an appeal – see details in appeal.</w:t>
      </w:r>
      <w:proofErr w:type="gramEnd"/>
    </w:p>
    <w:p w:rsidR="00F20EF6" w:rsidRDefault="00F20EF6">
      <w:r>
        <w:t>Robert Beck</w:t>
      </w:r>
    </w:p>
    <w:p w:rsidR="00F20EF6" w:rsidRDefault="00F20EF6">
      <w:proofErr w:type="spellStart"/>
      <w:r>
        <w:t>rbeck@eratespecialist</w:t>
      </w:r>
      <w:proofErr w:type="spellEnd"/>
    </w:p>
    <w:p w:rsidR="00F20EF6" w:rsidRDefault="00F20EF6">
      <w:r>
        <w:t>267-352-0137</w:t>
      </w:r>
      <w:bookmarkStart w:id="0" w:name="_GoBack"/>
      <w:bookmarkEnd w:id="0"/>
    </w:p>
    <w:sectPr w:rsidR="00F20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F6"/>
    <w:rsid w:val="00BB7150"/>
    <w:rsid w:val="00F2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1</cp:revision>
  <dcterms:created xsi:type="dcterms:W3CDTF">2018-08-15T13:54:00Z</dcterms:created>
  <dcterms:modified xsi:type="dcterms:W3CDTF">2018-08-15T13:57:00Z</dcterms:modified>
</cp:coreProperties>
</file>